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99C" w:rsidRDefault="00126397" w:rsidP="007A7E42">
      <w:pPr>
        <w:jc w:val="right"/>
        <w:rPr>
          <w:sz w:val="32"/>
        </w:rPr>
      </w:pPr>
      <w:r>
        <w:rPr>
          <w:noProof/>
          <w:sz w:val="32"/>
          <w:lang w:eastAsia="en-GB"/>
        </w:rPr>
        <w:drawing>
          <wp:anchor distT="0" distB="0" distL="114300" distR="114300" simplePos="0" relativeHeight="251636736" behindDoc="0" locked="0" layoutInCell="1" allowOverlap="1">
            <wp:simplePos x="0" y="0"/>
            <wp:positionH relativeFrom="column">
              <wp:posOffset>-13335</wp:posOffset>
            </wp:positionH>
            <wp:positionV relativeFrom="paragraph">
              <wp:posOffset>12065</wp:posOffset>
            </wp:positionV>
            <wp:extent cx="1809750" cy="476250"/>
            <wp:effectExtent l="19050" t="0" r="0" b="0"/>
            <wp:wrapNone/>
            <wp:docPr id="1028" name="Picture 1028"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Imperial mono"/>
                    <pic:cNvPicPr>
                      <a:picLocks noChangeAspect="1" noChangeArrowheads="1"/>
                    </pic:cNvPicPr>
                  </pic:nvPicPr>
                  <pic:blipFill>
                    <a:blip r:embed="rId7"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Type">
          <w:r w:rsidR="00A20EC0">
            <w:rPr>
              <w:rFonts w:ascii="Arial" w:hAnsi="Arial" w:cs="Arial"/>
              <w:sz w:val="32"/>
            </w:rPr>
            <w:t>School</w:t>
          </w:r>
        </w:smartTag>
        <w:r w:rsidR="00A20EC0">
          <w:rPr>
            <w:rFonts w:ascii="Arial" w:hAnsi="Arial" w:cs="Arial"/>
            <w:sz w:val="32"/>
          </w:rPr>
          <w:t xml:space="preserve"> of </w:t>
        </w:r>
        <w:smartTag w:uri="urn:schemas-microsoft-com:office:smarttags" w:element="PlaceName">
          <w:r w:rsidR="00A20EC0">
            <w:rPr>
              <w:rFonts w:ascii="Arial" w:hAnsi="Arial" w:cs="Arial"/>
              <w:sz w:val="32"/>
            </w:rPr>
            <w:t>Medicine</w:t>
          </w:r>
        </w:smartTag>
      </w:smartTag>
    </w:p>
    <w:p w:rsidR="0069699C" w:rsidRDefault="0069699C">
      <w:pPr>
        <w:jc w:val="right"/>
        <w:rPr>
          <w:sz w:val="32"/>
        </w:rPr>
      </w:pPr>
    </w:p>
    <w:p w:rsidR="0069699C" w:rsidRDefault="0069699C">
      <w:pPr>
        <w:ind w:right="-597"/>
        <w:jc w:val="right"/>
        <w:rPr>
          <w:rFonts w:ascii="Arial" w:hAnsi="Arial" w:cs="Arial"/>
          <w:sz w:val="32"/>
        </w:rPr>
      </w:pPr>
    </w:p>
    <w:p w:rsidR="0069699C" w:rsidRDefault="0069699C">
      <w:pPr>
        <w:rPr>
          <w:sz w:val="32"/>
        </w:rPr>
      </w:pPr>
    </w:p>
    <w:p w:rsidR="0069699C" w:rsidRDefault="000541DD">
      <w:pPr>
        <w:pStyle w:val="BodyText2"/>
        <w:rPr>
          <w:rFonts w:ascii="Arial" w:hAnsi="Arial"/>
          <w:b w:val="0"/>
          <w:sz w:val="52"/>
        </w:rPr>
      </w:pPr>
      <w:r>
        <w:rPr>
          <w:rFonts w:ascii="Arial" w:hAnsi="Arial"/>
          <w:b w:val="0"/>
          <w:sz w:val="52"/>
        </w:rPr>
        <w:t>Graduate Entry</w:t>
      </w:r>
    </w:p>
    <w:p w:rsidR="0069699C" w:rsidRDefault="00F50685">
      <w:pPr>
        <w:pStyle w:val="BodyText2"/>
        <w:rPr>
          <w:rFonts w:ascii="Arial" w:hAnsi="Arial"/>
          <w:color w:val="000000"/>
          <w:sz w:val="52"/>
        </w:rPr>
      </w:pPr>
      <w:r>
        <w:rPr>
          <w:rFonts w:ascii="Arial" w:hAnsi="Arial"/>
          <w:color w:val="000000"/>
          <w:sz w:val="52"/>
        </w:rPr>
        <w:t>20</w:t>
      </w:r>
      <w:r w:rsidR="00560C48">
        <w:rPr>
          <w:rFonts w:ascii="Arial" w:hAnsi="Arial"/>
          <w:color w:val="000000"/>
          <w:sz w:val="52"/>
        </w:rPr>
        <w:t>1</w:t>
      </w:r>
      <w:r w:rsidR="00291FCF">
        <w:rPr>
          <w:rFonts w:ascii="Arial" w:hAnsi="Arial"/>
          <w:color w:val="000000"/>
          <w:sz w:val="52"/>
        </w:rPr>
        <w:t>1</w:t>
      </w:r>
      <w:r>
        <w:rPr>
          <w:rFonts w:ascii="Arial" w:hAnsi="Arial"/>
          <w:color w:val="000000"/>
          <w:sz w:val="52"/>
        </w:rPr>
        <w:t>/20</w:t>
      </w:r>
      <w:r w:rsidR="0047759B">
        <w:rPr>
          <w:rFonts w:ascii="Arial" w:hAnsi="Arial"/>
          <w:color w:val="000000"/>
          <w:sz w:val="52"/>
        </w:rPr>
        <w:t>1</w:t>
      </w:r>
      <w:r w:rsidR="00291FCF">
        <w:rPr>
          <w:rFonts w:ascii="Arial" w:hAnsi="Arial"/>
          <w:color w:val="000000"/>
          <w:sz w:val="52"/>
        </w:rPr>
        <w:t>2</w:t>
      </w:r>
    </w:p>
    <w:p w:rsidR="0069699C" w:rsidRDefault="0069699C">
      <w:pPr>
        <w:pStyle w:val="BodyText2"/>
        <w:jc w:val="left"/>
        <w:rPr>
          <w:rFonts w:ascii="Arial" w:hAnsi="Arial"/>
          <w:b w:val="0"/>
          <w:sz w:val="24"/>
        </w:rPr>
      </w:pPr>
    </w:p>
    <w:p w:rsidR="0069699C" w:rsidRDefault="00126397" w:rsidP="000701B5">
      <w:pPr>
        <w:pStyle w:val="BodyText2"/>
        <w:rPr>
          <w:rFonts w:ascii="Arial" w:hAnsi="Arial"/>
          <w:b w:val="0"/>
          <w:sz w:val="52"/>
        </w:rPr>
      </w:pPr>
      <w:r>
        <w:rPr>
          <w:rFonts w:ascii="Arial" w:hAnsi="Arial"/>
          <w:b w:val="0"/>
          <w:noProof/>
          <w:sz w:val="52"/>
          <w:lang w:eastAsia="en-GB"/>
        </w:rPr>
        <w:drawing>
          <wp:inline distT="0" distB="0" distL="0" distR="0">
            <wp:extent cx="2324100" cy="3552825"/>
            <wp:effectExtent l="19050" t="0" r="0" b="0"/>
            <wp:docPr id="8" name="Picture 8" descr="alien-at-keyboard-5360_050831_69403_t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en-at-keyboard-5360_050831_69403_thl"/>
                    <pic:cNvPicPr>
                      <a:picLocks noChangeAspect="1" noChangeArrowheads="1"/>
                    </pic:cNvPicPr>
                  </pic:nvPicPr>
                  <pic:blipFill>
                    <a:blip r:embed="rId8" cstate="print"/>
                    <a:srcRect/>
                    <a:stretch>
                      <a:fillRect/>
                    </a:stretch>
                  </pic:blipFill>
                  <pic:spPr bwMode="auto">
                    <a:xfrm>
                      <a:off x="0" y="0"/>
                      <a:ext cx="2324100" cy="3552825"/>
                    </a:xfrm>
                    <a:prstGeom prst="rect">
                      <a:avLst/>
                    </a:prstGeom>
                    <a:noFill/>
                    <a:ln w="9525">
                      <a:noFill/>
                      <a:miter lim="800000"/>
                      <a:headEnd/>
                      <a:tailEnd/>
                    </a:ln>
                  </pic:spPr>
                </pic:pic>
              </a:graphicData>
            </a:graphic>
          </wp:inline>
        </w:drawing>
      </w:r>
    </w:p>
    <w:p w:rsidR="007F05EB" w:rsidRPr="007F05EB" w:rsidRDefault="007F05EB" w:rsidP="007F05EB">
      <w:pPr>
        <w:pStyle w:val="BodyText2"/>
        <w:ind w:right="2267"/>
        <w:jc w:val="right"/>
        <w:rPr>
          <w:rFonts w:ascii="Arial" w:hAnsi="Arial"/>
          <w:b w:val="0"/>
          <w:sz w:val="18"/>
          <w:szCs w:val="18"/>
        </w:rPr>
      </w:pPr>
      <w:r w:rsidRPr="007F05EB">
        <w:rPr>
          <w:rFonts w:ascii="Arial" w:hAnsi="Arial"/>
          <w:b w:val="0"/>
          <w:sz w:val="18"/>
          <w:szCs w:val="18"/>
        </w:rPr>
        <w:t>Photos.com</w:t>
      </w:r>
    </w:p>
    <w:p w:rsidR="0069699C" w:rsidRDefault="0069699C">
      <w:pPr>
        <w:pStyle w:val="BodyText2"/>
        <w:jc w:val="left"/>
        <w:rPr>
          <w:rFonts w:ascii="Arial" w:hAnsi="Arial"/>
          <w:b w:val="0"/>
          <w:sz w:val="24"/>
        </w:rPr>
      </w:pPr>
    </w:p>
    <w:p w:rsidR="0069699C" w:rsidRPr="007A7E42" w:rsidRDefault="0069699C">
      <w:pPr>
        <w:pStyle w:val="BodyText2"/>
        <w:jc w:val="left"/>
        <w:rPr>
          <w:rFonts w:ascii="Arial" w:hAnsi="Arial"/>
          <w:b w:val="0"/>
          <w:sz w:val="68"/>
        </w:rPr>
      </w:pPr>
      <w:r w:rsidRPr="007A7E42">
        <w:rPr>
          <w:rFonts w:ascii="Arial" w:hAnsi="Arial"/>
          <w:b w:val="0"/>
          <w:sz w:val="68"/>
        </w:rPr>
        <w:t xml:space="preserve">IT </w:t>
      </w:r>
      <w:r w:rsidR="0047759B">
        <w:rPr>
          <w:rFonts w:ascii="Arial" w:hAnsi="Arial"/>
          <w:b w:val="0"/>
          <w:sz w:val="68"/>
        </w:rPr>
        <w:t>facilities</w:t>
      </w:r>
    </w:p>
    <w:p w:rsidR="0069699C" w:rsidRDefault="0069699C">
      <w:pPr>
        <w:pStyle w:val="BodyText2"/>
        <w:ind w:right="-194"/>
        <w:jc w:val="left"/>
        <w:rPr>
          <w:rFonts w:ascii="Arial" w:hAnsi="Arial"/>
          <w:b w:val="0"/>
          <w:sz w:val="46"/>
        </w:rPr>
      </w:pPr>
    </w:p>
    <w:p w:rsidR="0069699C" w:rsidRDefault="0069699C" w:rsidP="0002084C">
      <w:pPr>
        <w:pStyle w:val="BodyText2"/>
        <w:rPr>
          <w:rFonts w:ascii="Arial" w:hAnsi="Arial"/>
          <w:b w:val="0"/>
          <w:sz w:val="24"/>
        </w:rPr>
      </w:pPr>
    </w:p>
    <w:p w:rsidR="0069699C" w:rsidRPr="002152D7" w:rsidRDefault="001129A0">
      <w:pPr>
        <w:pStyle w:val="BodyText2"/>
        <w:jc w:val="left"/>
        <w:rPr>
          <w:rFonts w:ascii="Arial" w:hAnsi="Arial"/>
          <w:b w:val="0"/>
          <w:sz w:val="28"/>
          <w:szCs w:val="28"/>
        </w:rPr>
      </w:pPr>
      <w:r w:rsidRPr="002152D7">
        <w:rPr>
          <w:rFonts w:ascii="Arial" w:hAnsi="Arial"/>
          <w:sz w:val="28"/>
          <w:szCs w:val="28"/>
        </w:rPr>
        <w:t>Dr Michael Barrett</w:t>
      </w:r>
      <w:r>
        <w:rPr>
          <w:rFonts w:ascii="Arial" w:hAnsi="Arial"/>
          <w:b w:val="0"/>
          <w:bCs/>
          <w:sz w:val="28"/>
          <w:szCs w:val="28"/>
        </w:rPr>
        <w:br/>
      </w:r>
      <w:r w:rsidR="0047759B">
        <w:rPr>
          <w:rFonts w:ascii="Arial" w:hAnsi="Arial"/>
          <w:b w:val="0"/>
          <w:bCs/>
          <w:sz w:val="28"/>
          <w:szCs w:val="28"/>
        </w:rPr>
        <w:t>Head of Learning Resources</w:t>
      </w:r>
      <w:r w:rsidR="0069699C" w:rsidRPr="002152D7">
        <w:rPr>
          <w:rFonts w:ascii="Arial" w:hAnsi="Arial"/>
          <w:b w:val="0"/>
          <w:sz w:val="28"/>
          <w:szCs w:val="28"/>
        </w:rPr>
        <w:t>:</w:t>
      </w:r>
      <w:r w:rsidR="0069699C" w:rsidRPr="002152D7">
        <w:rPr>
          <w:rFonts w:ascii="Arial" w:hAnsi="Arial"/>
          <w:b w:val="0"/>
          <w:sz w:val="28"/>
          <w:szCs w:val="28"/>
        </w:rPr>
        <w:br/>
        <w:t xml:space="preserve">email: </w:t>
      </w:r>
      <w:hyperlink r:id="rId9" w:history="1">
        <w:r w:rsidR="00A20EC0" w:rsidRPr="002152D7">
          <w:rPr>
            <w:rStyle w:val="Hyperlink"/>
            <w:rFonts w:ascii="Arial" w:hAnsi="Arial"/>
            <w:b w:val="0"/>
            <w:sz w:val="28"/>
            <w:szCs w:val="28"/>
            <w:u w:val="none"/>
          </w:rPr>
          <w:t>mike.barrett@imperial.ac.uk</w:t>
        </w:r>
      </w:hyperlink>
    </w:p>
    <w:p w:rsidR="0069699C" w:rsidRDefault="0069699C">
      <w:pPr>
        <w:pStyle w:val="BodyText2"/>
        <w:ind w:left="2977" w:hanging="2977"/>
        <w:jc w:val="left"/>
        <w:rPr>
          <w:rFonts w:ascii="Arial" w:hAnsi="Arial"/>
          <w:b w:val="0"/>
          <w:sz w:val="28"/>
        </w:rPr>
      </w:pPr>
    </w:p>
    <w:p w:rsidR="0069699C" w:rsidRDefault="0069699C">
      <w:pPr>
        <w:pStyle w:val="BodyText2"/>
        <w:jc w:val="left"/>
        <w:rPr>
          <w:rFonts w:ascii="Arial" w:hAnsi="Arial"/>
          <w:b w:val="0"/>
          <w:sz w:val="28"/>
        </w:rPr>
      </w:pPr>
    </w:p>
    <w:p w:rsidR="0069699C" w:rsidRDefault="00076875">
      <w:pPr>
        <w:pStyle w:val="BodyText2"/>
        <w:ind w:left="2977" w:hanging="2977"/>
        <w:jc w:val="left"/>
        <w:rPr>
          <w:rFonts w:ascii="Arial" w:hAnsi="Arial"/>
          <w:b w:val="0"/>
          <w:sz w:val="28"/>
          <w:szCs w:val="28"/>
        </w:rPr>
      </w:pPr>
      <w:hyperlink r:id="rId10" w:history="1">
        <w:r w:rsidR="0082680B" w:rsidRPr="00C355CA">
          <w:rPr>
            <w:rStyle w:val="Hyperlink"/>
            <w:rFonts w:ascii="Arial" w:hAnsi="Arial"/>
            <w:sz w:val="28"/>
            <w:szCs w:val="28"/>
            <w:u w:val="none"/>
          </w:rPr>
          <w:t>https://education.med.imperial.ac.uk</w:t>
        </w:r>
      </w:hyperlink>
      <w:r w:rsidR="00A20EC0" w:rsidRPr="00C355CA">
        <w:rPr>
          <w:rFonts w:ascii="Arial" w:hAnsi="Arial"/>
          <w:b w:val="0"/>
          <w:sz w:val="28"/>
          <w:szCs w:val="28"/>
        </w:rPr>
        <w:t xml:space="preserve"> </w:t>
      </w:r>
    </w:p>
    <w:p w:rsidR="00997D6B" w:rsidRDefault="00997D6B">
      <w:pPr>
        <w:rPr>
          <w:sz w:val="28"/>
          <w:szCs w:val="28"/>
        </w:rPr>
      </w:pPr>
      <w:r>
        <w:rPr>
          <w:b/>
          <w:sz w:val="28"/>
          <w:szCs w:val="28"/>
        </w:rPr>
        <w:br w:type="page"/>
      </w:r>
    </w:p>
    <w:p w:rsidR="001129A0" w:rsidRPr="00C355CA" w:rsidRDefault="001129A0">
      <w:pPr>
        <w:pStyle w:val="BodyText2"/>
        <w:ind w:left="2977" w:hanging="2977"/>
        <w:jc w:val="left"/>
        <w:rPr>
          <w:b w:val="0"/>
          <w:sz w:val="28"/>
          <w:szCs w:val="28"/>
        </w:rPr>
      </w:pPr>
    </w:p>
    <w:p w:rsidR="00924B02" w:rsidRDefault="00924B02" w:rsidP="003038FC">
      <w:pPr>
        <w:jc w:val="center"/>
        <w:sectPr w:rsidR="00924B02" w:rsidSect="006D637D">
          <w:footerReference w:type="even" r:id="rId11"/>
          <w:footerReference w:type="default" r:id="rId12"/>
          <w:footerReference w:type="first" r:id="rId13"/>
          <w:pgSz w:w="11906" w:h="16838" w:code="9"/>
          <w:pgMar w:top="1440" w:right="1134" w:bottom="1440" w:left="1134" w:header="720" w:footer="720" w:gutter="567"/>
          <w:pgNumType w:start="1"/>
          <w:cols w:space="720"/>
        </w:sectPr>
      </w:pPr>
    </w:p>
    <w:p w:rsidR="0069699C" w:rsidRPr="00A273AB" w:rsidRDefault="00A273AB" w:rsidP="00A273AB">
      <w:pPr>
        <w:jc w:val="center"/>
        <w:rPr>
          <w:rFonts w:ascii="Arial" w:hAnsi="Arial" w:cs="Arial"/>
          <w:b/>
          <w:sz w:val="36"/>
          <w:szCs w:val="36"/>
        </w:rPr>
      </w:pPr>
      <w:r w:rsidRPr="00A273AB">
        <w:rPr>
          <w:rFonts w:ascii="Arial" w:hAnsi="Arial" w:cs="Arial"/>
          <w:b/>
          <w:sz w:val="36"/>
          <w:szCs w:val="36"/>
        </w:rPr>
        <w:lastRenderedPageBreak/>
        <w:t>IT facilities</w:t>
      </w:r>
    </w:p>
    <w:p w:rsidR="0069699C" w:rsidRPr="00A273AB" w:rsidRDefault="0069699C">
      <w:pPr>
        <w:pStyle w:val="Heading2"/>
        <w:jc w:val="center"/>
        <w:rPr>
          <w:i w:val="0"/>
          <w:sz w:val="28"/>
          <w:szCs w:val="28"/>
        </w:rPr>
      </w:pPr>
      <w:r w:rsidRPr="00A273AB">
        <w:rPr>
          <w:i w:val="0"/>
          <w:sz w:val="28"/>
          <w:szCs w:val="28"/>
        </w:rPr>
        <w:t>Contents</w:t>
      </w:r>
    </w:p>
    <w:p w:rsidR="0069699C" w:rsidRDefault="0069699C" w:rsidP="0034374C">
      <w:pPr>
        <w:pStyle w:val="Heading1"/>
        <w:tabs>
          <w:tab w:val="left" w:pos="709"/>
          <w:tab w:val="right" w:leader="dot" w:pos="8505"/>
        </w:tabs>
        <w:spacing w:before="0" w:after="0"/>
        <w:jc w:val="both"/>
        <w:rPr>
          <w:sz w:val="24"/>
        </w:rPr>
      </w:pPr>
    </w:p>
    <w:p w:rsidR="0044323E" w:rsidRPr="00970D38" w:rsidRDefault="0044323E" w:rsidP="0044323E">
      <w:pPr>
        <w:pStyle w:val="Heading4"/>
        <w:tabs>
          <w:tab w:val="left" w:pos="709"/>
          <w:tab w:val="right" w:leader="dot" w:pos="8505"/>
        </w:tabs>
        <w:rPr>
          <w:rFonts w:ascii="Arial" w:hAnsi="Arial"/>
          <w:color w:val="000000" w:themeColor="text1"/>
        </w:rPr>
      </w:pPr>
      <w:r w:rsidRPr="00970D38">
        <w:rPr>
          <w:rFonts w:ascii="Arial" w:hAnsi="Arial"/>
          <w:color w:val="000000" w:themeColor="text1"/>
          <w:sz w:val="28"/>
          <w:szCs w:val="28"/>
        </w:rPr>
        <w:t>IT Facilities -</w:t>
      </w:r>
      <w:r w:rsidRPr="00970D38">
        <w:rPr>
          <w:rFonts w:ascii="Arial" w:hAnsi="Arial"/>
          <w:i/>
          <w:color w:val="000000" w:themeColor="text1"/>
          <w:sz w:val="28"/>
          <w:szCs w:val="28"/>
        </w:rPr>
        <w:t xml:space="preserve"> </w:t>
      </w:r>
      <w:r w:rsidRPr="00970D38">
        <w:rPr>
          <w:rFonts w:ascii="Arial" w:hAnsi="Arial"/>
          <w:color w:val="000000" w:themeColor="text1"/>
          <w:sz w:val="28"/>
          <w:szCs w:val="28"/>
        </w:rPr>
        <w:t>Questions &amp; Answers</w:t>
      </w:r>
      <w:r w:rsidRPr="00970D38">
        <w:rPr>
          <w:rFonts w:ascii="Arial" w:hAnsi="Arial"/>
          <w:b w:val="0"/>
          <w:color w:val="000000" w:themeColor="text1"/>
        </w:rPr>
        <w:t xml:space="preserve">  </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PC facilities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2</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Headphones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2</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Availability of access to clusters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iCs/>
          <w:color w:val="000000" w:themeColor="text1"/>
          <w:sz w:val="24"/>
        </w:rPr>
        <w:t>2</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Connecting personal device to College network, Wi-Fi, VPN</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Using PC in Hall of Residence</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 xml:space="preserve">Buying a laptop  </w:t>
      </w:r>
      <w:r w:rsidRPr="00970D38">
        <w:rPr>
          <w:rFonts w:ascii="Arial" w:hAnsi="Arial"/>
          <w:color w:val="000000" w:themeColor="text1"/>
          <w:sz w:val="22"/>
        </w:rPr>
        <w:tab/>
      </w:r>
      <w:r w:rsidRPr="00970D38">
        <w:rPr>
          <w:rFonts w:ascii="Arial" w:hAnsi="Arial"/>
          <w:color w:val="000000" w:themeColor="text1"/>
          <w:sz w:val="24"/>
        </w:rPr>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 xml:space="preserve">College software on personal PC  </w:t>
      </w:r>
      <w:r w:rsidRPr="00970D38">
        <w:rPr>
          <w:rFonts w:ascii="Arial" w:hAnsi="Arial"/>
          <w:color w:val="000000" w:themeColor="text1"/>
          <w:sz w:val="22"/>
        </w:rPr>
        <w:tab/>
      </w:r>
      <w:r w:rsidRPr="00970D38">
        <w:rPr>
          <w:rFonts w:ascii="Arial" w:hAnsi="Arial"/>
          <w:b/>
          <w:color w:val="000000" w:themeColor="text1"/>
          <w:sz w:val="24"/>
        </w:rPr>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Protecting personal PC (antivirus and security patching)</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3</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Software shop</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4</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Personal storage space (H: drive)</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5</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Encryption of files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5</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Storing Patient data on College network</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5</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Sharing very large files</w:t>
      </w:r>
      <w:r>
        <w:rPr>
          <w:rFonts w:ascii="Arial" w:hAnsi="Arial"/>
          <w:b/>
          <w:color w:val="000000" w:themeColor="text1"/>
          <w:sz w:val="24"/>
        </w:rPr>
        <w:t>; passwords; Roaming profiles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6</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Disc space quota</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7</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Getting Help</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8</w:t>
      </w:r>
    </w:p>
    <w:p w:rsidR="0044323E" w:rsidRPr="00970D38" w:rsidRDefault="0044323E" w:rsidP="0044323E">
      <w:pPr>
        <w:tabs>
          <w:tab w:val="right" w:leader="dot" w:pos="8505"/>
        </w:tabs>
        <w:ind w:left="284"/>
        <w:rPr>
          <w:rFonts w:ascii="Arial" w:hAnsi="Arial"/>
          <w:b/>
          <w:color w:val="000000" w:themeColor="text1"/>
          <w:sz w:val="24"/>
        </w:rPr>
      </w:pPr>
      <w:r w:rsidRPr="00970D38">
        <w:rPr>
          <w:rFonts w:ascii="Arial" w:hAnsi="Arial"/>
          <w:b/>
          <w:color w:val="000000" w:themeColor="text1"/>
          <w:sz w:val="24"/>
        </w:rPr>
        <w:t>Reporting faults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Pr>
          <w:rFonts w:ascii="Arial" w:hAnsi="Arial"/>
          <w:b/>
          <w:color w:val="000000" w:themeColor="text1"/>
          <w:sz w:val="24"/>
        </w:rPr>
        <w:t>8</w:t>
      </w:r>
    </w:p>
    <w:p w:rsidR="0044323E" w:rsidRPr="00970D38" w:rsidRDefault="0044323E" w:rsidP="0044323E">
      <w:pPr>
        <w:tabs>
          <w:tab w:val="right" w:leader="dot" w:pos="8505"/>
        </w:tabs>
        <w:ind w:left="284"/>
        <w:rPr>
          <w:rFonts w:ascii="Arial" w:hAnsi="Arial"/>
          <w:b/>
          <w:color w:val="000000" w:themeColor="text1"/>
          <w:sz w:val="24"/>
        </w:rPr>
      </w:pPr>
    </w:p>
    <w:p w:rsidR="0044323E" w:rsidRPr="00970D38" w:rsidRDefault="0044323E" w:rsidP="0044323E">
      <w:pPr>
        <w:pStyle w:val="Heading8"/>
        <w:tabs>
          <w:tab w:val="right" w:leader="dot" w:pos="8505"/>
        </w:tabs>
        <w:ind w:left="0"/>
        <w:rPr>
          <w:b/>
          <w:color w:val="000000" w:themeColor="text1"/>
        </w:rPr>
      </w:pPr>
      <w:r w:rsidRPr="00390ACD">
        <w:rPr>
          <w:b/>
          <w:color w:val="000000" w:themeColor="text1"/>
          <w:sz w:val="28"/>
        </w:rPr>
        <w:t>Printing, scanning and photocopying</w:t>
      </w:r>
      <w:r w:rsidRPr="00970D38">
        <w:rPr>
          <w:color w:val="000000" w:themeColor="text1"/>
        </w:rPr>
        <w:t xml:space="preserve">  </w:t>
      </w:r>
      <w:r w:rsidRPr="00970D38">
        <w:rPr>
          <w:color w:val="000000" w:themeColor="text1"/>
        </w:rPr>
        <w:tab/>
        <w:t xml:space="preserve">  </w:t>
      </w:r>
      <w:r>
        <w:rPr>
          <w:b/>
          <w:color w:val="000000" w:themeColor="text1"/>
        </w:rPr>
        <w:t>9</w:t>
      </w:r>
    </w:p>
    <w:p w:rsidR="0044323E" w:rsidRPr="00970D38" w:rsidRDefault="0044323E" w:rsidP="0044323E">
      <w:pPr>
        <w:tabs>
          <w:tab w:val="right" w:leader="dot" w:pos="8505"/>
        </w:tabs>
        <w:ind w:left="284"/>
        <w:rPr>
          <w:rFonts w:ascii="Arial" w:hAnsi="Arial"/>
          <w:b/>
          <w:i/>
          <w:color w:val="000000" w:themeColor="text1"/>
          <w:sz w:val="24"/>
        </w:rPr>
      </w:pP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Email</w:t>
      </w:r>
      <w:r w:rsidRPr="00390ACD">
        <w:rPr>
          <w:rFonts w:ascii="Arial" w:hAnsi="Arial"/>
          <w:b/>
          <w:i/>
          <w:color w:val="000000" w:themeColor="text1"/>
          <w:sz w:val="28"/>
        </w:rPr>
        <w:t xml:space="preserve"> </w:t>
      </w:r>
      <w:r w:rsidRPr="00970D38">
        <w:rPr>
          <w:rFonts w:ascii="Arial" w:hAnsi="Arial"/>
          <w:b/>
          <w:i/>
          <w:color w:val="000000" w:themeColor="text1"/>
          <w:sz w:val="24"/>
        </w:rPr>
        <w:t>(</w:t>
      </w:r>
      <w:r w:rsidRPr="00970D38">
        <w:rPr>
          <w:rFonts w:ascii="Arial" w:hAnsi="Arial"/>
          <w:b/>
          <w:color w:val="000000" w:themeColor="text1"/>
          <w:sz w:val="22"/>
        </w:rPr>
        <w:t>in College, remote, etiquette</w:t>
      </w:r>
      <w:r w:rsidRPr="00970D38">
        <w:rPr>
          <w:rFonts w:ascii="Arial" w:hAnsi="Arial"/>
          <w:i/>
          <w:color w:val="000000" w:themeColor="text1"/>
        </w:rPr>
        <w:t>)</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1</w:t>
      </w:r>
      <w:r>
        <w:rPr>
          <w:rFonts w:ascii="Arial" w:hAnsi="Arial"/>
          <w:b/>
          <w:color w:val="000000" w:themeColor="text1"/>
          <w:sz w:val="24"/>
        </w:rPr>
        <w:t>2</w:t>
      </w:r>
    </w:p>
    <w:p w:rsidR="0044323E" w:rsidRDefault="0044323E" w:rsidP="0044323E">
      <w:pPr>
        <w:tabs>
          <w:tab w:val="right" w:leader="dot" w:pos="8505"/>
        </w:tabs>
        <w:rPr>
          <w:rFonts w:ascii="Arial" w:hAnsi="Arial"/>
          <w:b/>
          <w:color w:val="000000" w:themeColor="text1"/>
          <w:sz w:val="24"/>
        </w:rPr>
      </w:pP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Staying healthy</w:t>
      </w:r>
      <w:r w:rsidRPr="00390ACD">
        <w:rPr>
          <w:rFonts w:ascii="Arial" w:hAnsi="Arial"/>
          <w:color w:val="000000" w:themeColor="text1"/>
          <w:sz w:val="28"/>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1</w:t>
      </w:r>
      <w:r>
        <w:rPr>
          <w:rFonts w:ascii="Arial" w:hAnsi="Arial"/>
          <w:b/>
          <w:color w:val="000000" w:themeColor="text1"/>
          <w:sz w:val="24"/>
        </w:rPr>
        <w:t>5</w:t>
      </w:r>
    </w:p>
    <w:p w:rsidR="0044323E" w:rsidRDefault="0044323E" w:rsidP="0044323E">
      <w:pPr>
        <w:tabs>
          <w:tab w:val="right" w:leader="dot" w:pos="8505"/>
        </w:tabs>
        <w:rPr>
          <w:rFonts w:ascii="Arial" w:hAnsi="Arial"/>
          <w:b/>
          <w:color w:val="000000" w:themeColor="text1"/>
          <w:sz w:val="24"/>
        </w:rPr>
      </w:pP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College Conditions for Use of IT facilities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2</w:t>
      </w:r>
      <w:r>
        <w:rPr>
          <w:rFonts w:ascii="Arial" w:hAnsi="Arial"/>
          <w:b/>
          <w:color w:val="000000" w:themeColor="text1"/>
          <w:sz w:val="24"/>
        </w:rPr>
        <w:t>2</w:t>
      </w:r>
    </w:p>
    <w:p w:rsidR="0044323E"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College Information Systems Security Policy</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2</w:t>
      </w:r>
      <w:r>
        <w:rPr>
          <w:rFonts w:ascii="Arial" w:hAnsi="Arial"/>
          <w:b/>
          <w:color w:val="000000" w:themeColor="text1"/>
          <w:sz w:val="24"/>
        </w:rPr>
        <w:t>4</w:t>
      </w:r>
    </w:p>
    <w:p w:rsidR="0044323E" w:rsidRDefault="0044323E" w:rsidP="0044323E">
      <w:pPr>
        <w:tabs>
          <w:tab w:val="right" w:leader="dot" w:pos="8505"/>
        </w:tabs>
        <w:rPr>
          <w:rFonts w:ascii="Arial" w:hAnsi="Arial"/>
          <w:b/>
          <w:color w:val="000000" w:themeColor="text1"/>
          <w:sz w:val="26"/>
        </w:rPr>
      </w:pPr>
      <w:r w:rsidRPr="00421C89">
        <w:rPr>
          <w:rFonts w:ascii="Arial" w:hAnsi="Arial"/>
          <w:b/>
          <w:color w:val="000000" w:themeColor="text1"/>
          <w:sz w:val="28"/>
        </w:rPr>
        <w:t>Data protection; handling patient Data</w:t>
      </w:r>
      <w:r>
        <w:rPr>
          <w:rFonts w:ascii="Arial" w:hAnsi="Arial"/>
          <w:b/>
          <w:color w:val="000000" w:themeColor="text1"/>
          <w:sz w:val="28"/>
        </w:rPr>
        <w:t xml:space="preserve"> </w:t>
      </w:r>
      <w:r w:rsidRPr="00390ACD">
        <w:rPr>
          <w:rFonts w:ascii="Arial" w:hAnsi="Arial"/>
          <w:b/>
          <w:color w:val="000000" w:themeColor="text1"/>
          <w:sz w:val="28"/>
        </w:rPr>
        <w:t>Policy</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421C89">
        <w:rPr>
          <w:rFonts w:ascii="Arial" w:hAnsi="Arial"/>
          <w:b/>
          <w:color w:val="000000" w:themeColor="text1"/>
          <w:sz w:val="26"/>
        </w:rPr>
        <w:t>25</w:t>
      </w:r>
    </w:p>
    <w:p w:rsidR="0044323E" w:rsidRPr="00421C89" w:rsidRDefault="0044323E" w:rsidP="0044323E">
      <w:pPr>
        <w:tabs>
          <w:tab w:val="right" w:leader="dot" w:pos="8505"/>
        </w:tabs>
        <w:rPr>
          <w:rFonts w:ascii="Arial" w:hAnsi="Arial"/>
          <w:b/>
          <w:color w:val="000000" w:themeColor="text1"/>
          <w:sz w:val="26"/>
        </w:rPr>
      </w:pPr>
      <w:r>
        <w:rPr>
          <w:rFonts w:ascii="Arial" w:hAnsi="Arial"/>
          <w:b/>
          <w:color w:val="000000" w:themeColor="text1"/>
          <w:sz w:val="26"/>
        </w:rPr>
        <w:t>Advice on Internet Privacy, Use of Social Networking</w:t>
      </w:r>
      <w:r>
        <w:rPr>
          <w:rFonts w:ascii="Arial" w:hAnsi="Arial"/>
          <w:b/>
          <w:color w:val="000000" w:themeColor="text1"/>
          <w:sz w:val="26"/>
        </w:rPr>
        <w:br/>
        <w:t xml:space="preserve">use of Copyright material  </w:t>
      </w:r>
      <w:r w:rsidRPr="00421C89">
        <w:rPr>
          <w:rFonts w:ascii="Arial" w:hAnsi="Arial"/>
          <w:color w:val="000000" w:themeColor="text1"/>
          <w:sz w:val="24"/>
        </w:rPr>
        <w:tab/>
        <w:t xml:space="preserve">  </w:t>
      </w:r>
      <w:r>
        <w:rPr>
          <w:rFonts w:ascii="Arial" w:hAnsi="Arial"/>
          <w:b/>
          <w:color w:val="000000" w:themeColor="text1"/>
          <w:sz w:val="26"/>
        </w:rPr>
        <w:t>27</w:t>
      </w:r>
    </w:p>
    <w:p w:rsidR="0044323E" w:rsidRPr="00970D38" w:rsidRDefault="0044323E" w:rsidP="0044323E">
      <w:pPr>
        <w:tabs>
          <w:tab w:val="right" w:leader="dot" w:pos="8505"/>
        </w:tabs>
        <w:rPr>
          <w:rFonts w:ascii="Arial" w:hAnsi="Arial"/>
          <w:b/>
          <w:color w:val="000000" w:themeColor="text1"/>
          <w:sz w:val="24"/>
        </w:rPr>
      </w:pPr>
      <w:r w:rsidRPr="00390ACD">
        <w:rPr>
          <w:rFonts w:ascii="Arial" w:hAnsi="Arial"/>
          <w:b/>
          <w:color w:val="000000" w:themeColor="text1"/>
          <w:sz w:val="28"/>
        </w:rPr>
        <w:t>Food and Drink Policy</w:t>
      </w:r>
      <w:r w:rsidRPr="00970D38">
        <w:rPr>
          <w:rFonts w:ascii="Arial" w:hAnsi="Arial"/>
          <w:color w:val="000000" w:themeColor="text1"/>
          <w:sz w:val="24"/>
        </w:rPr>
        <w:t xml:space="preserve"> </w:t>
      </w:r>
      <w:r w:rsidRPr="00390ACD">
        <w:rPr>
          <w:rFonts w:ascii="Arial" w:hAnsi="Arial"/>
          <w:b/>
          <w:color w:val="000000" w:themeColor="text1"/>
          <w:sz w:val="24"/>
        </w:rPr>
        <w:t>(for PC labs)</w:t>
      </w:r>
      <w:r w:rsidRPr="00970D38">
        <w:rPr>
          <w:rFonts w:ascii="Arial" w:hAnsi="Arial"/>
          <w:color w:val="000000" w:themeColor="text1"/>
          <w:sz w:val="24"/>
        </w:rPr>
        <w:t xml:space="preserve"> </w:t>
      </w:r>
      <w:r w:rsidRPr="00970D38">
        <w:rPr>
          <w:rFonts w:ascii="Arial" w:hAnsi="Arial"/>
          <w:color w:val="000000" w:themeColor="text1"/>
          <w:sz w:val="24"/>
        </w:rPr>
        <w:tab/>
        <w:t xml:space="preserve">  </w:t>
      </w:r>
      <w:r w:rsidRPr="00970D38">
        <w:rPr>
          <w:rFonts w:ascii="Arial" w:hAnsi="Arial"/>
          <w:b/>
          <w:color w:val="000000" w:themeColor="text1"/>
          <w:sz w:val="24"/>
        </w:rPr>
        <w:t>2</w:t>
      </w:r>
      <w:r>
        <w:rPr>
          <w:rFonts w:ascii="Arial" w:hAnsi="Arial"/>
          <w:b/>
          <w:color w:val="000000" w:themeColor="text1"/>
          <w:sz w:val="24"/>
        </w:rPr>
        <w:t>8</w:t>
      </w:r>
    </w:p>
    <w:p w:rsidR="0044323E" w:rsidRPr="00970D38" w:rsidRDefault="0044323E" w:rsidP="0044323E">
      <w:pPr>
        <w:rPr>
          <w:rFonts w:ascii="Arial" w:hAnsi="Arial"/>
          <w:b/>
          <w:color w:val="000000" w:themeColor="text1"/>
          <w:sz w:val="24"/>
        </w:rPr>
      </w:pPr>
    </w:p>
    <w:p w:rsidR="0044323E" w:rsidRPr="00970D38" w:rsidRDefault="0044323E" w:rsidP="0044323E">
      <w:pPr>
        <w:rPr>
          <w:color w:val="000000" w:themeColor="text1"/>
        </w:rPr>
      </w:pPr>
    </w:p>
    <w:p w:rsidR="0044323E" w:rsidRPr="00970D38" w:rsidRDefault="0044323E" w:rsidP="0044323E">
      <w:pPr>
        <w:rPr>
          <w:rFonts w:ascii="Arial" w:hAnsi="Arial"/>
          <w:b/>
          <w:color w:val="000000" w:themeColor="text1"/>
          <w:sz w:val="24"/>
        </w:rPr>
      </w:pPr>
    </w:p>
    <w:p w:rsidR="0044323E" w:rsidRPr="00970D38" w:rsidRDefault="0044323E" w:rsidP="0044323E">
      <w:pPr>
        <w:rPr>
          <w:color w:val="000000" w:themeColor="text1"/>
        </w:rPr>
      </w:pPr>
    </w:p>
    <w:p w:rsidR="0044323E" w:rsidRDefault="0044323E" w:rsidP="0044323E">
      <w:pPr>
        <w:tabs>
          <w:tab w:val="left" w:pos="709"/>
          <w:tab w:val="right" w:leader="dot" w:pos="8505"/>
        </w:tabs>
        <w:rPr>
          <w:rFonts w:ascii="Arial" w:hAnsi="Arial"/>
          <w:b/>
          <w:color w:val="000000" w:themeColor="text1"/>
          <w:sz w:val="24"/>
          <w:szCs w:val="28"/>
        </w:rPr>
      </w:pPr>
      <w:r>
        <w:rPr>
          <w:rFonts w:ascii="Arial" w:hAnsi="Arial"/>
          <w:b/>
          <w:color w:val="000000" w:themeColor="text1"/>
          <w:sz w:val="28"/>
          <w:szCs w:val="28"/>
        </w:rPr>
        <w:t xml:space="preserve">Teaching </w:t>
      </w:r>
      <w:r w:rsidRPr="00970D38">
        <w:rPr>
          <w:rFonts w:ascii="Arial" w:hAnsi="Arial"/>
          <w:b/>
          <w:color w:val="000000" w:themeColor="text1"/>
          <w:sz w:val="28"/>
          <w:szCs w:val="28"/>
        </w:rPr>
        <w:t>Intranet</w:t>
      </w:r>
      <w:r w:rsidRPr="00970D38">
        <w:rPr>
          <w:rFonts w:ascii="Arial" w:hAnsi="Arial"/>
          <w:color w:val="000000" w:themeColor="text1"/>
          <w:sz w:val="28"/>
          <w:szCs w:val="28"/>
        </w:rPr>
        <w:t xml:space="preserve"> </w:t>
      </w:r>
      <w:r w:rsidRPr="00970D38">
        <w:rPr>
          <w:rFonts w:ascii="Arial" w:hAnsi="Arial"/>
          <w:color w:val="000000" w:themeColor="text1"/>
          <w:sz w:val="24"/>
          <w:szCs w:val="22"/>
        </w:rPr>
        <w:tab/>
      </w:r>
      <w:r w:rsidRPr="00970D38">
        <w:rPr>
          <w:rFonts w:ascii="Arial" w:hAnsi="Arial"/>
          <w:color w:val="000000" w:themeColor="text1"/>
          <w:sz w:val="24"/>
          <w:szCs w:val="28"/>
        </w:rPr>
        <w:t xml:space="preserve">  </w:t>
      </w:r>
      <w:r w:rsidRPr="00970D38">
        <w:rPr>
          <w:rFonts w:ascii="Arial" w:hAnsi="Arial"/>
          <w:b/>
          <w:color w:val="000000" w:themeColor="text1"/>
          <w:sz w:val="24"/>
          <w:szCs w:val="28"/>
        </w:rPr>
        <w:t>2</w:t>
      </w:r>
      <w:r>
        <w:rPr>
          <w:rFonts w:ascii="Arial" w:hAnsi="Arial"/>
          <w:b/>
          <w:color w:val="000000" w:themeColor="text1"/>
          <w:sz w:val="24"/>
          <w:szCs w:val="28"/>
        </w:rPr>
        <w:t>9</w:t>
      </w:r>
    </w:p>
    <w:p w:rsidR="0044323E" w:rsidRPr="00970D38" w:rsidRDefault="0044323E" w:rsidP="0044323E">
      <w:pPr>
        <w:tabs>
          <w:tab w:val="left" w:pos="709"/>
          <w:tab w:val="right" w:leader="dot" w:pos="8505"/>
        </w:tabs>
        <w:rPr>
          <w:rFonts w:ascii="Arial" w:hAnsi="Arial"/>
          <w:b/>
          <w:color w:val="000000" w:themeColor="text1"/>
          <w:sz w:val="28"/>
          <w:szCs w:val="28"/>
        </w:rPr>
      </w:pPr>
    </w:p>
    <w:p w:rsidR="0044323E" w:rsidRPr="00970D38" w:rsidRDefault="0044323E" w:rsidP="0044323E">
      <w:pPr>
        <w:tabs>
          <w:tab w:val="left" w:pos="709"/>
          <w:tab w:val="right" w:leader="dot" w:pos="8505"/>
        </w:tabs>
        <w:rPr>
          <w:rFonts w:ascii="Arial" w:hAnsi="Arial"/>
          <w:b/>
          <w:color w:val="000000" w:themeColor="text1"/>
          <w:sz w:val="24"/>
          <w:szCs w:val="24"/>
        </w:rPr>
      </w:pPr>
      <w:r w:rsidRPr="00970D38">
        <w:rPr>
          <w:rFonts w:ascii="Arial" w:hAnsi="Arial"/>
          <w:b/>
          <w:color w:val="000000" w:themeColor="text1"/>
          <w:sz w:val="28"/>
          <w:szCs w:val="28"/>
        </w:rPr>
        <w:t>Guide to Virtual Learning Environment, Blackboard</w:t>
      </w:r>
      <w:r w:rsidRPr="00970D38">
        <w:rPr>
          <w:rFonts w:ascii="Arial" w:hAnsi="Arial"/>
          <w:b/>
          <w:color w:val="000000" w:themeColor="text1"/>
          <w:sz w:val="24"/>
          <w:szCs w:val="24"/>
        </w:rPr>
        <w:t xml:space="preserve">  </w:t>
      </w:r>
      <w:r w:rsidRPr="00970D38">
        <w:rPr>
          <w:rFonts w:ascii="Arial" w:hAnsi="Arial"/>
          <w:color w:val="000000" w:themeColor="text1"/>
          <w:sz w:val="24"/>
          <w:szCs w:val="24"/>
        </w:rPr>
        <w:tab/>
        <w:t xml:space="preserve">  </w:t>
      </w:r>
      <w:r>
        <w:rPr>
          <w:rFonts w:ascii="Arial" w:hAnsi="Arial"/>
          <w:b/>
          <w:color w:val="000000" w:themeColor="text1"/>
          <w:sz w:val="24"/>
          <w:szCs w:val="24"/>
        </w:rPr>
        <w:t>30</w:t>
      </w:r>
    </w:p>
    <w:p w:rsidR="00924B02" w:rsidRDefault="00924B02" w:rsidP="0034374C">
      <w:pPr>
        <w:tabs>
          <w:tab w:val="left" w:pos="709"/>
          <w:tab w:val="right" w:leader="dot" w:pos="8505"/>
        </w:tabs>
        <w:rPr>
          <w:rFonts w:ascii="Arial" w:hAnsi="Arial"/>
          <w:b/>
          <w:sz w:val="24"/>
          <w:szCs w:val="24"/>
        </w:rPr>
      </w:pPr>
    </w:p>
    <w:p w:rsidR="00924B02" w:rsidRDefault="00924B02" w:rsidP="0034374C">
      <w:pPr>
        <w:tabs>
          <w:tab w:val="left" w:pos="709"/>
          <w:tab w:val="right" w:leader="dot" w:pos="8505"/>
        </w:tabs>
        <w:rPr>
          <w:rFonts w:ascii="Arial" w:hAnsi="Arial"/>
          <w:b/>
          <w:sz w:val="24"/>
        </w:rPr>
      </w:pPr>
    </w:p>
    <w:p w:rsidR="001129A0" w:rsidRDefault="001129A0" w:rsidP="0034374C">
      <w:pPr>
        <w:tabs>
          <w:tab w:val="left" w:pos="709"/>
          <w:tab w:val="right" w:leader="dot" w:pos="8505"/>
        </w:tabs>
        <w:rPr>
          <w:rFonts w:ascii="Arial" w:hAnsi="Arial"/>
          <w:b/>
          <w:sz w:val="24"/>
        </w:rPr>
      </w:pPr>
    </w:p>
    <w:p w:rsidR="0044323E" w:rsidRDefault="001129A0" w:rsidP="0044323E">
      <w:pPr>
        <w:tabs>
          <w:tab w:val="left" w:pos="709"/>
          <w:tab w:val="right" w:leader="dot" w:pos="8505"/>
        </w:tabs>
        <w:ind w:right="709"/>
        <w:rPr>
          <w:rFonts w:ascii="Arial" w:hAnsi="Arial"/>
          <w:sz w:val="24"/>
        </w:rPr>
      </w:pPr>
      <w:r w:rsidRPr="001129A0">
        <w:rPr>
          <w:rFonts w:ascii="Arial" w:hAnsi="Arial"/>
          <w:sz w:val="24"/>
        </w:rPr>
        <w:t xml:space="preserve">This booklet includes components that will be given to first year </w:t>
      </w:r>
      <w:r w:rsidR="00C25541" w:rsidRPr="001129A0">
        <w:rPr>
          <w:rFonts w:ascii="Arial" w:hAnsi="Arial"/>
          <w:sz w:val="24"/>
        </w:rPr>
        <w:t xml:space="preserve">medicine </w:t>
      </w:r>
      <w:r w:rsidRPr="001129A0">
        <w:rPr>
          <w:rFonts w:ascii="Arial" w:hAnsi="Arial"/>
          <w:sz w:val="24"/>
        </w:rPr>
        <w:t>undergraduates on their arrival next month. You may still find some of the detail of value</w:t>
      </w:r>
      <w:r w:rsidR="00A273AB">
        <w:rPr>
          <w:rFonts w:ascii="Arial" w:hAnsi="Arial"/>
          <w:sz w:val="24"/>
        </w:rPr>
        <w:t>.</w:t>
      </w:r>
    </w:p>
    <w:p w:rsidR="0047759B" w:rsidRDefault="00924B02" w:rsidP="005C5E2F">
      <w:pPr>
        <w:tabs>
          <w:tab w:val="left" w:pos="709"/>
          <w:tab w:val="right" w:leader="dot" w:pos="8505"/>
        </w:tabs>
      </w:pPr>
      <w:r>
        <w:br w:type="page"/>
      </w:r>
    </w:p>
    <w:p w:rsidR="005C5E2F" w:rsidRPr="005C5E2F" w:rsidRDefault="005C5E2F" w:rsidP="005C5E2F">
      <w:pPr>
        <w:tabs>
          <w:tab w:val="left" w:pos="709"/>
          <w:tab w:val="right" w:leader="dot" w:pos="8505"/>
        </w:tabs>
        <w:rPr>
          <w:rFonts w:ascii="Arial" w:hAnsi="Arial"/>
          <w:sz w:val="24"/>
        </w:rPr>
      </w:pPr>
    </w:p>
    <w:p w:rsidR="0047759B" w:rsidRDefault="0047759B" w:rsidP="0066603D">
      <w:pPr>
        <w:sectPr w:rsidR="0047759B" w:rsidSect="0047759B">
          <w:headerReference w:type="even" r:id="rId14"/>
          <w:headerReference w:type="default" r:id="rId15"/>
          <w:footerReference w:type="default" r:id="rId16"/>
          <w:type w:val="oddPage"/>
          <w:pgSz w:w="11906" w:h="16838" w:code="9"/>
          <w:pgMar w:top="1440" w:right="849" w:bottom="1440" w:left="1134" w:header="720" w:footer="720" w:gutter="567"/>
          <w:pgNumType w:fmt="lowerRoman" w:start="1"/>
          <w:cols w:space="720"/>
        </w:sectPr>
      </w:pPr>
    </w:p>
    <w:p w:rsidR="00291FCF" w:rsidRPr="00186451" w:rsidRDefault="00291FCF" w:rsidP="00291FCF">
      <w:pPr>
        <w:rPr>
          <w:rFonts w:ascii="Arial" w:hAnsi="Arial" w:cs="Arial"/>
          <w:b/>
          <w:color w:val="000000"/>
          <w:kern w:val="28"/>
          <w:sz w:val="28"/>
        </w:rPr>
      </w:pPr>
      <w:r w:rsidRPr="00186451">
        <w:rPr>
          <w:rFonts w:ascii="Arial" w:hAnsi="Arial" w:cs="Arial"/>
          <w:b/>
          <w:bCs/>
          <w:color w:val="000000"/>
          <w:kern w:val="28"/>
          <w:sz w:val="28"/>
        </w:rPr>
        <w:lastRenderedPageBreak/>
        <w:t>Learning Styles Interactive Diagnostic Screening tool</w:t>
      </w:r>
    </w:p>
    <w:p w:rsidR="00291FCF" w:rsidRPr="00186451" w:rsidRDefault="00291FCF" w:rsidP="00291FCF">
      <w:pPr>
        <w:rPr>
          <w:rFonts w:ascii="Arial" w:hAnsi="Arial" w:cs="Arial"/>
          <w:b/>
          <w:color w:val="000000"/>
          <w:kern w:val="28"/>
          <w:sz w:val="28"/>
        </w:rPr>
      </w:pP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sidRPr="002435CB">
        <w:rPr>
          <w:rFonts w:ascii="Arial" w:hAnsi="Arial" w:cs="Arial"/>
          <w:sz w:val="22"/>
          <w:szCs w:val="22"/>
        </w:rPr>
        <w:t xml:space="preserve">There are a number of online tools that can assist you in deciding how you learn best. </w:t>
      </w:r>
    </w:p>
    <w:p w:rsidR="00291FCF" w:rsidRDefault="00291FCF" w:rsidP="00291FCF">
      <w:pPr>
        <w:rPr>
          <w:rFonts w:ascii="Arial" w:hAnsi="Arial" w:cs="Arial"/>
          <w:sz w:val="22"/>
          <w:szCs w:val="22"/>
        </w:rPr>
      </w:pPr>
    </w:p>
    <w:p w:rsidR="00291FCF" w:rsidRPr="002435CB" w:rsidRDefault="00291FCF" w:rsidP="00291FCF">
      <w:pPr>
        <w:rPr>
          <w:rFonts w:ascii="Arial" w:hAnsi="Arial" w:cs="Arial"/>
          <w:sz w:val="22"/>
          <w:szCs w:val="22"/>
        </w:rPr>
      </w:pPr>
      <w:r>
        <w:rPr>
          <w:rFonts w:ascii="Arial" w:hAnsi="Arial" w:cs="Arial"/>
          <w:sz w:val="22"/>
          <w:szCs w:val="22"/>
        </w:rPr>
        <w:t xml:space="preserve">You will have developed excellent learning skills already. Nonetheless, you could take a few minutes to try this out </w:t>
      </w:r>
      <w:r w:rsidRPr="002435CB">
        <w:rPr>
          <w:rFonts w:ascii="Arial" w:hAnsi="Arial" w:cs="Arial"/>
          <w:sz w:val="22"/>
          <w:szCs w:val="22"/>
        </w:rPr>
        <w:t xml:space="preserve">as an opportunity to think about </w:t>
      </w:r>
      <w:r>
        <w:rPr>
          <w:rFonts w:ascii="Arial" w:hAnsi="Arial" w:cs="Arial"/>
          <w:sz w:val="22"/>
          <w:szCs w:val="22"/>
        </w:rPr>
        <w:t>whether you need to change how</w:t>
      </w:r>
      <w:r w:rsidRPr="002435CB">
        <w:rPr>
          <w:rFonts w:ascii="Arial" w:hAnsi="Arial" w:cs="Arial"/>
          <w:sz w:val="22"/>
          <w:szCs w:val="22"/>
        </w:rPr>
        <w:t xml:space="preserve"> you are going to plan your studies</w:t>
      </w:r>
      <w:r>
        <w:rPr>
          <w:rFonts w:ascii="Arial" w:hAnsi="Arial" w:cs="Arial"/>
          <w:sz w:val="22"/>
          <w:szCs w:val="22"/>
        </w:rPr>
        <w:t xml:space="preserve"> and perhaps </w:t>
      </w:r>
      <w:r w:rsidRPr="00186451">
        <w:rPr>
          <w:rFonts w:ascii="Arial" w:hAnsi="Arial" w:cs="Arial"/>
          <w:sz w:val="22"/>
          <w:szCs w:val="22"/>
        </w:rPr>
        <w:t>identify w</w:t>
      </w:r>
      <w:r>
        <w:rPr>
          <w:rFonts w:ascii="Arial" w:hAnsi="Arial" w:cs="Arial"/>
          <w:sz w:val="22"/>
          <w:szCs w:val="22"/>
        </w:rPr>
        <w:t xml:space="preserve">hat type of learner you are. It will </w:t>
      </w:r>
      <w:r w:rsidRPr="00186451">
        <w:rPr>
          <w:rFonts w:ascii="Arial" w:hAnsi="Arial" w:cs="Arial"/>
          <w:sz w:val="22"/>
          <w:szCs w:val="22"/>
        </w:rPr>
        <w:t>also provide guidance on tools and techniques you can use to support your learning processes more effectively.</w:t>
      </w:r>
    </w:p>
    <w:p w:rsidR="00291FCF" w:rsidRPr="00186451" w:rsidRDefault="00291FCF" w:rsidP="00291FCF">
      <w:pPr>
        <w:rPr>
          <w:sz w:val="22"/>
          <w:szCs w:val="22"/>
        </w:rPr>
      </w:pPr>
      <w:r w:rsidRPr="00186451">
        <w:rPr>
          <w:sz w:val="22"/>
          <w:szCs w:val="22"/>
        </w:rPr>
        <w:t> </w:t>
      </w:r>
    </w:p>
    <w:p w:rsidR="00291FCF" w:rsidRDefault="00291FCF" w:rsidP="00291FCF">
      <w:pPr>
        <w:rPr>
          <w:rFonts w:ascii="Arial" w:hAnsi="Arial" w:cs="Arial"/>
          <w:sz w:val="22"/>
          <w:szCs w:val="22"/>
        </w:rPr>
      </w:pPr>
      <w:r w:rsidRPr="00186451">
        <w:rPr>
          <w:rFonts w:ascii="Arial" w:hAnsi="Arial" w:cs="Arial"/>
          <w:sz w:val="22"/>
          <w:szCs w:val="22"/>
        </w:rPr>
        <w:t xml:space="preserve">The tool can be accessed at: </w:t>
      </w:r>
      <w:hyperlink r:id="rId17" w:tooltip="http://learningstylesid.co.uk/tryout/" w:history="1">
        <w:r w:rsidRPr="00186451">
          <w:rPr>
            <w:rStyle w:val="Hyperlink"/>
            <w:rFonts w:ascii="Arial" w:hAnsi="Arial" w:cs="Arial"/>
            <w:sz w:val="22"/>
            <w:szCs w:val="22"/>
          </w:rPr>
          <w:t>http://learningstylesid.co.uk/tryout/</w:t>
        </w:r>
      </w:hyperlink>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Try it out!</w:t>
      </w:r>
    </w:p>
    <w:p w:rsidR="00291FCF" w:rsidRPr="00291FCF" w:rsidRDefault="00291FCF" w:rsidP="00291FCF">
      <w:pPr>
        <w:rPr>
          <w:rFonts w:ascii="Arial" w:hAnsi="Arial" w:cs="Arial"/>
          <w:spacing w:val="-2"/>
          <w:sz w:val="22"/>
        </w:rPr>
      </w:pPr>
    </w:p>
    <w:p w:rsidR="00291FCF" w:rsidRDefault="00291FCF" w:rsidP="00291FCF">
      <w:pPr>
        <w:pStyle w:val="Heading1"/>
        <w:spacing w:before="0" w:after="0"/>
        <w:jc w:val="center"/>
        <w:rPr>
          <w:rFonts w:cs="Arial"/>
        </w:rPr>
      </w:pPr>
      <w:r>
        <w:rPr>
          <w:rFonts w:cs="Arial"/>
        </w:rPr>
        <w:br w:type="page"/>
      </w:r>
      <w:r>
        <w:rPr>
          <w:rFonts w:cs="Arial"/>
        </w:rPr>
        <w:lastRenderedPageBreak/>
        <w:t>IT Facilities - Questions and Answers</w:t>
      </w:r>
    </w:p>
    <w:p w:rsidR="00291FCF" w:rsidRDefault="00291FCF" w:rsidP="00291FCF">
      <w:pPr>
        <w:pStyle w:val="Heading4"/>
        <w:rPr>
          <w:rFonts w:ascii="Arial" w:hAnsi="Arial" w:cs="Arial"/>
        </w:rPr>
      </w:pPr>
    </w:p>
    <w:p w:rsidR="00291FCF" w:rsidRDefault="00291FCF" w:rsidP="00291FCF">
      <w:pPr>
        <w:pStyle w:val="Heading4"/>
        <w:rPr>
          <w:rFonts w:ascii="Arial" w:hAnsi="Arial" w:cs="Arial"/>
        </w:rPr>
      </w:pPr>
      <w:r>
        <w:rPr>
          <w:rFonts w:ascii="Arial" w:hAnsi="Arial" w:cs="Arial"/>
        </w:rPr>
        <w:t>What PC facilities are available?</w:t>
      </w:r>
    </w:p>
    <w:p w:rsidR="00291FCF" w:rsidRDefault="00291FCF" w:rsidP="00291FCF">
      <w:pPr>
        <w:rPr>
          <w:rFonts w:ascii="Arial" w:hAnsi="Arial" w:cs="Arial"/>
          <w:sz w:val="22"/>
        </w:rPr>
      </w:pPr>
      <w:r>
        <w:rPr>
          <w:rFonts w:ascii="Arial" w:hAnsi="Arial" w:cs="Arial"/>
          <w:sz w:val="22"/>
        </w:rPr>
        <w:t xml:space="preserve">The PC facilities in clusters for the Faculty of Medicine use multimedia PCs running </w:t>
      </w:r>
      <w:r>
        <w:rPr>
          <w:rFonts w:ascii="Arial" w:hAnsi="Arial" w:cs="Arial"/>
          <w:sz w:val="22"/>
        </w:rPr>
        <w:br/>
        <w:t>Windows 7 and, currently, Office 20</w:t>
      </w:r>
      <w:r w:rsidR="008C5C1C">
        <w:rPr>
          <w:rFonts w:ascii="Arial" w:hAnsi="Arial" w:cs="Arial"/>
          <w:sz w:val="22"/>
        </w:rPr>
        <w:t>10</w:t>
      </w:r>
      <w:r>
        <w:rPr>
          <w:rFonts w:ascii="Arial" w:hAnsi="Arial" w:cs="Arial"/>
          <w:sz w:val="22"/>
        </w:rPr>
        <w:t>. On the following campuses the main clusters are managed for the Faculty but there are also PCs managed by the Library:-</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South Kensington campus</w:t>
      </w:r>
      <w:r w:rsidRPr="0069699C">
        <w:rPr>
          <w:rFonts w:ascii="Arial" w:hAnsi="Arial" w:cs="Arial"/>
          <w:sz w:val="22"/>
        </w:rPr>
        <w:t xml:space="preserve"> </w:t>
      </w:r>
      <w:r>
        <w:rPr>
          <w:rFonts w:ascii="Arial" w:hAnsi="Arial" w:cs="Arial"/>
          <w:sz w:val="22"/>
        </w:rPr>
        <w:t xml:space="preserve">- </w:t>
      </w:r>
      <w:r w:rsidRPr="0069699C">
        <w:rPr>
          <w:rFonts w:ascii="Arial" w:hAnsi="Arial" w:cs="Arial"/>
          <w:sz w:val="22"/>
        </w:rPr>
        <w:t>S</w:t>
      </w:r>
      <w:r>
        <w:rPr>
          <w:rFonts w:ascii="Arial" w:hAnsi="Arial" w:cs="Arial"/>
          <w:sz w:val="22"/>
        </w:rPr>
        <w:t xml:space="preserve">ir Alexander Fleming Building: </w:t>
      </w:r>
      <w:r w:rsidRPr="0069699C">
        <w:rPr>
          <w:rFonts w:ascii="Arial" w:hAnsi="Arial" w:cs="Arial"/>
          <w:sz w:val="22"/>
        </w:rPr>
        <w:t xml:space="preserve">there </w:t>
      </w:r>
      <w:r>
        <w:rPr>
          <w:rFonts w:ascii="Arial" w:hAnsi="Arial" w:cs="Arial"/>
          <w:sz w:val="22"/>
        </w:rPr>
        <w:t>is a cluster of 130 machines in two labs (100 + 30).</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Charing Cross campus: the PC clusters are situated within the Library (2</w:t>
      </w:r>
      <w:r w:rsidRPr="00EF57D0">
        <w:rPr>
          <w:rFonts w:ascii="Arial" w:hAnsi="Arial" w:cs="Arial"/>
          <w:sz w:val="22"/>
          <w:vertAlign w:val="superscript"/>
        </w:rPr>
        <w:t>nd</w:t>
      </w:r>
      <w:r>
        <w:rPr>
          <w:rFonts w:ascii="Arial" w:hAnsi="Arial" w:cs="Arial"/>
          <w:sz w:val="22"/>
        </w:rPr>
        <w:t xml:space="preserve"> floor, Reynolds Building). A smaller cluster is also available at CX during normal working hours in the ICT basement office area.</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St Mary’s: the cluster is in the Hynds Computer Lab, 1</w:t>
      </w:r>
      <w:r w:rsidRPr="00233CE7">
        <w:rPr>
          <w:rFonts w:ascii="Arial" w:hAnsi="Arial" w:cs="Arial"/>
          <w:sz w:val="22"/>
          <w:vertAlign w:val="superscript"/>
        </w:rPr>
        <w:t>st</w:t>
      </w:r>
      <w:r>
        <w:rPr>
          <w:rFonts w:ascii="Arial" w:hAnsi="Arial" w:cs="Arial"/>
          <w:sz w:val="22"/>
        </w:rPr>
        <w:t xml:space="preserve"> Floor Medical School building.</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Chelsea &amp; Westminster: the cluster is within the Library (Lower ground floor). There are also a limited number of PC’s in the Student Common room (Lower Ground Floor).</w:t>
      </w:r>
    </w:p>
    <w:p w:rsidR="00291FCF" w:rsidRDefault="00291FCF" w:rsidP="00291FCF">
      <w:pPr>
        <w:numPr>
          <w:ilvl w:val="0"/>
          <w:numId w:val="31"/>
        </w:numPr>
        <w:tabs>
          <w:tab w:val="clear" w:pos="567"/>
          <w:tab w:val="num" w:pos="284"/>
        </w:tabs>
        <w:ind w:left="284" w:hanging="284"/>
        <w:rPr>
          <w:rFonts w:ascii="Arial" w:hAnsi="Arial" w:cs="Arial"/>
          <w:sz w:val="22"/>
        </w:rPr>
      </w:pPr>
      <w:r>
        <w:rPr>
          <w:rFonts w:ascii="Arial" w:hAnsi="Arial" w:cs="Arial"/>
          <w:sz w:val="22"/>
        </w:rPr>
        <w:t>Hammersmith: there is a cluster of 36 machines on the 3</w:t>
      </w:r>
      <w:r w:rsidRPr="00EF57D0">
        <w:rPr>
          <w:rFonts w:ascii="Arial" w:hAnsi="Arial" w:cs="Arial"/>
          <w:sz w:val="22"/>
          <w:vertAlign w:val="superscript"/>
        </w:rPr>
        <w:t>rd</w:t>
      </w:r>
      <w:r>
        <w:rPr>
          <w:rFonts w:ascii="Arial" w:hAnsi="Arial" w:cs="Arial"/>
          <w:sz w:val="22"/>
        </w:rPr>
        <w:t xml:space="preserve"> floor, Commonwealth Building and a small number of PC’s in the Student Common room (Wolfson Education Centre). </w:t>
      </w:r>
    </w:p>
    <w:p w:rsidR="00291FCF" w:rsidRDefault="00291FCF" w:rsidP="00291FCF">
      <w:pPr>
        <w:numPr>
          <w:ilvl w:val="0"/>
          <w:numId w:val="31"/>
        </w:numPr>
        <w:tabs>
          <w:tab w:val="clear" w:pos="567"/>
          <w:tab w:val="num" w:pos="284"/>
        </w:tabs>
        <w:ind w:left="284" w:hanging="284"/>
        <w:rPr>
          <w:rFonts w:ascii="Arial" w:hAnsi="Arial" w:cs="Arial"/>
          <w:sz w:val="22"/>
        </w:rPr>
      </w:pPr>
      <w:r w:rsidRPr="0069699C">
        <w:rPr>
          <w:rFonts w:ascii="Arial" w:hAnsi="Arial" w:cs="Arial"/>
          <w:sz w:val="22"/>
        </w:rPr>
        <w:t>There are other machines elsewhere in the College that you may also use</w:t>
      </w:r>
      <w:r>
        <w:rPr>
          <w:rFonts w:ascii="Arial" w:hAnsi="Arial" w:cs="Arial"/>
          <w:sz w:val="22"/>
        </w:rPr>
        <w:t>, e.g. Main Library</w:t>
      </w:r>
      <w:r w:rsidRPr="0069699C">
        <w:rPr>
          <w:rFonts w:ascii="Arial" w:hAnsi="Arial" w:cs="Arial"/>
          <w:sz w:val="22"/>
        </w:rPr>
        <w:t xml:space="preserve">, as well as machines on the other clinical campuses, including District General Hospitals (Associated University Hospitals). You </w:t>
      </w:r>
      <w:r>
        <w:rPr>
          <w:rFonts w:ascii="Arial" w:hAnsi="Arial" w:cs="Arial"/>
          <w:sz w:val="22"/>
        </w:rPr>
        <w:t>are</w:t>
      </w:r>
      <w:r w:rsidRPr="0069699C">
        <w:rPr>
          <w:rFonts w:ascii="Arial" w:hAnsi="Arial" w:cs="Arial"/>
          <w:sz w:val="22"/>
        </w:rPr>
        <w:t xml:space="preserve"> able to</w:t>
      </w:r>
      <w:r w:rsidRPr="0069699C">
        <w:rPr>
          <w:rFonts w:ascii="Arial" w:hAnsi="Arial" w:cs="Arial"/>
          <w:b/>
          <w:i/>
          <w:sz w:val="22"/>
        </w:rPr>
        <w:t xml:space="preserve"> </w:t>
      </w:r>
      <w:r w:rsidRPr="0069699C">
        <w:rPr>
          <w:rFonts w:ascii="Arial" w:hAnsi="Arial" w:cs="Arial"/>
          <w:b/>
          <w:sz w:val="22"/>
        </w:rPr>
        <w:t>logon</w:t>
      </w:r>
      <w:r w:rsidRPr="0069699C">
        <w:rPr>
          <w:rFonts w:ascii="Arial" w:hAnsi="Arial" w:cs="Arial"/>
          <w:sz w:val="22"/>
        </w:rPr>
        <w:t xml:space="preserve"> at any </w:t>
      </w:r>
      <w:r>
        <w:rPr>
          <w:rFonts w:ascii="Arial" w:hAnsi="Arial" w:cs="Arial"/>
          <w:sz w:val="22"/>
        </w:rPr>
        <w:t xml:space="preserve">of these College </w:t>
      </w:r>
      <w:r w:rsidRPr="0069699C">
        <w:rPr>
          <w:rFonts w:ascii="Arial" w:hAnsi="Arial" w:cs="Arial"/>
          <w:sz w:val="22"/>
        </w:rPr>
        <w:t>machine</w:t>
      </w:r>
      <w:r>
        <w:rPr>
          <w:rFonts w:ascii="Arial" w:hAnsi="Arial" w:cs="Arial"/>
          <w:sz w:val="22"/>
        </w:rPr>
        <w:t>s</w:t>
      </w:r>
      <w:r w:rsidRPr="0069699C">
        <w:rPr>
          <w:rFonts w:ascii="Arial" w:hAnsi="Arial" w:cs="Arial"/>
          <w:sz w:val="22"/>
        </w:rPr>
        <w:t xml:space="preserve"> and see exactly the same thing</w:t>
      </w:r>
      <w:r>
        <w:rPr>
          <w:rFonts w:ascii="Arial" w:hAnsi="Arial" w:cs="Arial"/>
          <w:sz w:val="22"/>
        </w:rPr>
        <w:t>,</w:t>
      </w:r>
      <w:r w:rsidRPr="0069699C">
        <w:rPr>
          <w:rFonts w:ascii="Arial" w:hAnsi="Arial" w:cs="Arial"/>
          <w:sz w:val="22"/>
        </w:rPr>
        <w:t xml:space="preserve"> and ha</w:t>
      </w:r>
      <w:r>
        <w:rPr>
          <w:rFonts w:ascii="Arial" w:hAnsi="Arial" w:cs="Arial"/>
          <w:sz w:val="22"/>
        </w:rPr>
        <w:t>ve access to all of your files.</w:t>
      </w:r>
    </w:p>
    <w:p w:rsidR="00291FCF" w:rsidRDefault="00291FCF" w:rsidP="00291FCF">
      <w:pPr>
        <w:pStyle w:val="BodyText"/>
        <w:tabs>
          <w:tab w:val="clear" w:pos="0"/>
        </w:tabs>
        <w:suppressAutoHyphens w:val="0"/>
        <w:jc w:val="left"/>
        <w:rPr>
          <w:rFonts w:ascii="Arial" w:hAnsi="Arial" w:cs="Arial"/>
          <w:sz w:val="22"/>
          <w:szCs w:val="22"/>
        </w:rPr>
      </w:pPr>
    </w:p>
    <w:p w:rsidR="00291FCF" w:rsidRDefault="00291FCF" w:rsidP="00291FCF">
      <w:pPr>
        <w:pStyle w:val="BodyText"/>
        <w:tabs>
          <w:tab w:val="clear" w:pos="0"/>
        </w:tabs>
        <w:suppressAutoHyphens w:val="0"/>
        <w:jc w:val="left"/>
        <w:rPr>
          <w:rFonts w:ascii="Arial" w:hAnsi="Arial" w:cs="Arial"/>
          <w:sz w:val="22"/>
          <w:szCs w:val="22"/>
        </w:rPr>
      </w:pPr>
      <w:r>
        <w:rPr>
          <w:rFonts w:ascii="Arial" w:hAnsi="Arial" w:cs="Arial"/>
          <w:sz w:val="22"/>
          <w:szCs w:val="22"/>
        </w:rPr>
        <w:t>These facilities are provided primarily to support your studies. They are not intended to be social/recreational areas but a reasonable amount of “personal” use is permitted, within College Regulations. Please consider those around you when using the cluster PCs.</w:t>
      </w:r>
    </w:p>
    <w:p w:rsidR="00291FCF" w:rsidRPr="00677DCF" w:rsidRDefault="00291FCF" w:rsidP="00291FCF">
      <w:pPr>
        <w:pStyle w:val="BodyText"/>
        <w:tabs>
          <w:tab w:val="clear" w:pos="0"/>
        </w:tabs>
        <w:suppressAutoHyphens w:val="0"/>
        <w:jc w:val="left"/>
        <w:rPr>
          <w:rFonts w:ascii="Arial" w:hAnsi="Arial" w:cs="Arial"/>
          <w:sz w:val="22"/>
          <w:szCs w:val="22"/>
        </w:rPr>
      </w:pPr>
    </w:p>
    <w:p w:rsidR="00291FCF" w:rsidRPr="00085BA9" w:rsidRDefault="00291FCF" w:rsidP="00291FCF">
      <w:pPr>
        <w:pStyle w:val="BodyText"/>
        <w:tabs>
          <w:tab w:val="clear" w:pos="0"/>
        </w:tabs>
        <w:suppressAutoHyphens w:val="0"/>
        <w:jc w:val="left"/>
        <w:rPr>
          <w:rFonts w:ascii="Arial" w:hAnsi="Arial" w:cs="Arial"/>
          <w:b/>
          <w:sz w:val="24"/>
        </w:rPr>
      </w:pPr>
      <w:r w:rsidRPr="00085BA9">
        <w:rPr>
          <w:rFonts w:ascii="Arial" w:hAnsi="Arial" w:cs="Arial"/>
          <w:b/>
          <w:sz w:val="24"/>
        </w:rPr>
        <w:t xml:space="preserve">Listening to </w:t>
      </w:r>
      <w:r>
        <w:rPr>
          <w:rFonts w:ascii="Arial" w:hAnsi="Arial" w:cs="Arial"/>
          <w:b/>
          <w:sz w:val="24"/>
        </w:rPr>
        <w:t>sounds</w:t>
      </w:r>
    </w:p>
    <w:p w:rsidR="00291FCF" w:rsidRDefault="00291FCF" w:rsidP="00291FCF">
      <w:pPr>
        <w:pStyle w:val="BodyText"/>
        <w:tabs>
          <w:tab w:val="clear" w:pos="0"/>
        </w:tabs>
        <w:suppressAutoHyphens w:val="0"/>
        <w:jc w:val="left"/>
        <w:rPr>
          <w:rFonts w:ascii="Arial" w:hAnsi="Arial" w:cs="Arial"/>
          <w:sz w:val="22"/>
        </w:rPr>
      </w:pPr>
      <w:r w:rsidRPr="0069699C">
        <w:rPr>
          <w:rFonts w:ascii="Arial" w:hAnsi="Arial" w:cs="Arial"/>
          <w:sz w:val="22"/>
        </w:rPr>
        <w:t xml:space="preserve">Some software that you may be required to use during your studies will include sound clips and commentary. When using any of the cluster computers in the School of Medicine </w:t>
      </w:r>
      <w:r>
        <w:rPr>
          <w:rFonts w:ascii="Arial" w:hAnsi="Arial" w:cs="Arial"/>
          <w:sz w:val="22"/>
        </w:rPr>
        <w:t xml:space="preserve">or in the libraries </w:t>
      </w:r>
      <w:r w:rsidRPr="0069699C">
        <w:rPr>
          <w:rFonts w:ascii="Arial" w:hAnsi="Arial" w:cs="Arial"/>
          <w:sz w:val="22"/>
        </w:rPr>
        <w:t>you will need to bring your own earpiece or headphones. The phones socket is on the front panel of the computer.</w:t>
      </w:r>
    </w:p>
    <w:p w:rsidR="00291FCF" w:rsidRPr="0069699C" w:rsidRDefault="00291FCF" w:rsidP="00291FCF">
      <w:pPr>
        <w:rPr>
          <w:rFonts w:ascii="Arial" w:hAnsi="Arial" w:cs="Arial"/>
          <w:sz w:val="22"/>
        </w:rPr>
      </w:pPr>
    </w:p>
    <w:p w:rsidR="00291FCF" w:rsidRPr="0071780E" w:rsidRDefault="00291FCF" w:rsidP="00291FCF">
      <w:pPr>
        <w:pStyle w:val="BodyText"/>
        <w:jc w:val="left"/>
        <w:rPr>
          <w:rFonts w:ascii="Arial" w:hAnsi="Arial" w:cs="Arial"/>
          <w:b/>
          <w:sz w:val="24"/>
        </w:rPr>
      </w:pPr>
      <w:r w:rsidRPr="0071780E">
        <w:rPr>
          <w:rFonts w:ascii="Arial" w:hAnsi="Arial" w:cs="Arial"/>
          <w:b/>
          <w:sz w:val="24"/>
        </w:rPr>
        <w:t>Can I use the PC cluster at any time?</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sidRPr="0069699C">
        <w:rPr>
          <w:rFonts w:ascii="Arial" w:hAnsi="Arial" w:cs="Arial"/>
          <w:sz w:val="22"/>
        </w:rPr>
        <w:t xml:space="preserve">There will be times when the School of Medicine </w:t>
      </w:r>
      <w:r>
        <w:rPr>
          <w:rFonts w:ascii="Arial" w:hAnsi="Arial" w:cs="Arial"/>
          <w:sz w:val="22"/>
        </w:rPr>
        <w:t xml:space="preserve">cluster </w:t>
      </w:r>
      <w:r w:rsidRPr="0069699C">
        <w:rPr>
          <w:rFonts w:ascii="Arial" w:hAnsi="Arial" w:cs="Arial"/>
          <w:sz w:val="22"/>
        </w:rPr>
        <w:t>machines will be booked for specific teaching classes and so will not be available for general use</w:t>
      </w:r>
      <w:r>
        <w:rPr>
          <w:rFonts w:ascii="Arial" w:hAnsi="Arial" w:cs="Arial"/>
          <w:sz w:val="22"/>
        </w:rPr>
        <w:t xml:space="preserve"> during these periods</w:t>
      </w:r>
      <w:r w:rsidRPr="0069699C">
        <w:rPr>
          <w:rFonts w:ascii="Arial" w:hAnsi="Arial" w:cs="Arial"/>
          <w:sz w:val="22"/>
        </w:rPr>
        <w:t xml:space="preserve">. </w:t>
      </w:r>
      <w:r>
        <w:rPr>
          <w:rFonts w:ascii="Arial" w:hAnsi="Arial" w:cs="Arial"/>
          <w:sz w:val="22"/>
        </w:rPr>
        <w:t>All our clusters are</w:t>
      </w:r>
      <w:r w:rsidRPr="0069699C">
        <w:rPr>
          <w:rFonts w:ascii="Arial" w:hAnsi="Arial" w:cs="Arial"/>
          <w:sz w:val="22"/>
        </w:rPr>
        <w:t xml:space="preserve"> equipp</w:t>
      </w:r>
      <w:r>
        <w:rPr>
          <w:rFonts w:ascii="Arial" w:hAnsi="Arial" w:cs="Arial"/>
          <w:sz w:val="22"/>
        </w:rPr>
        <w:t xml:space="preserve">ed with printers for your use. </w:t>
      </w:r>
      <w:r w:rsidRPr="0069699C">
        <w:rPr>
          <w:rFonts w:ascii="Arial" w:hAnsi="Arial" w:cs="Arial"/>
          <w:sz w:val="22"/>
        </w:rPr>
        <w:t>All of the software that you will need is supplied and it will not be possible for you to load your own favourite programs (see later).</w:t>
      </w:r>
      <w:r>
        <w:rPr>
          <w:rFonts w:ascii="Arial" w:hAnsi="Arial" w:cs="Arial"/>
          <w:sz w:val="22"/>
        </w:rPr>
        <w:t xml:space="preserve"> </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Charing Cross, the cluster is available all week up to around 10.15 at night except on nights when there are special functions in the building – see local notices. Outside of normal Library opening hours, access is via the lift lobby foyer on the 2</w:t>
      </w:r>
      <w:r w:rsidRPr="00F37377">
        <w:rPr>
          <w:rFonts w:ascii="Arial" w:hAnsi="Arial" w:cs="Arial"/>
          <w:sz w:val="22"/>
          <w:vertAlign w:val="superscript"/>
        </w:rPr>
        <w:t>nd</w:t>
      </w:r>
      <w:r>
        <w:rPr>
          <w:rFonts w:ascii="Arial" w:hAnsi="Arial" w:cs="Arial"/>
          <w:sz w:val="22"/>
        </w:rPr>
        <w:t xml:space="preserve"> floor of the Reynolds Building – you will need your ID swipe/proximity card at all times. </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 xml:space="preserve">SAFB clusters may be used up to around 10.45pm each night, all week. </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Hammersmith CWB 3</w:t>
      </w:r>
      <w:r w:rsidRPr="00560C48">
        <w:rPr>
          <w:rFonts w:ascii="Arial" w:hAnsi="Arial" w:cs="Arial"/>
          <w:sz w:val="22"/>
          <w:vertAlign w:val="superscript"/>
        </w:rPr>
        <w:t>rd</w:t>
      </w:r>
      <w:r>
        <w:rPr>
          <w:rFonts w:ascii="Arial" w:hAnsi="Arial" w:cs="Arial"/>
          <w:sz w:val="22"/>
        </w:rPr>
        <w:t xml:space="preserve"> floor cluster is available 24/7.</w:t>
      </w:r>
    </w:p>
    <w:p w:rsidR="00291FCF" w:rsidRPr="00560C48"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Chelsea &amp; Westminster cluster is available during library opening hours only.</w:t>
      </w:r>
    </w:p>
    <w:p w:rsidR="00291FCF" w:rsidRPr="0069699C" w:rsidRDefault="00291FCF" w:rsidP="00291FCF">
      <w:pPr>
        <w:pStyle w:val="BodyText"/>
        <w:numPr>
          <w:ilvl w:val="0"/>
          <w:numId w:val="32"/>
        </w:numPr>
        <w:tabs>
          <w:tab w:val="clear" w:pos="567"/>
          <w:tab w:val="num" w:pos="284"/>
        </w:tabs>
        <w:ind w:left="284" w:hanging="284"/>
        <w:jc w:val="left"/>
        <w:rPr>
          <w:rFonts w:ascii="Arial" w:hAnsi="Arial" w:cs="Arial"/>
          <w:sz w:val="24"/>
        </w:rPr>
      </w:pPr>
      <w:r>
        <w:rPr>
          <w:rFonts w:ascii="Arial" w:hAnsi="Arial" w:cs="Arial"/>
          <w:sz w:val="22"/>
        </w:rPr>
        <w:t>Other clusters may have differing closing times.</w:t>
      </w:r>
    </w:p>
    <w:p w:rsidR="00291FCF" w:rsidRDefault="00291FCF" w:rsidP="00291FCF">
      <w:pPr>
        <w:tabs>
          <w:tab w:val="left" w:pos="0"/>
        </w:tabs>
        <w:suppressAutoHyphens/>
        <w:rPr>
          <w:rFonts w:ascii="Arial" w:hAnsi="Arial" w:cs="Arial"/>
          <w:spacing w:val="-2"/>
          <w:sz w:val="22"/>
        </w:rPr>
      </w:pPr>
    </w:p>
    <w:p w:rsidR="00291FCF" w:rsidRDefault="00291FCF" w:rsidP="00291FCF">
      <w:pPr>
        <w:pStyle w:val="Heading4"/>
        <w:rPr>
          <w:rFonts w:ascii="Arial" w:hAnsi="Arial" w:cs="Arial"/>
          <w:spacing w:val="-2"/>
          <w:sz w:val="22"/>
        </w:rPr>
      </w:pPr>
      <w:r>
        <w:rPr>
          <w:rFonts w:ascii="Arial" w:hAnsi="Arial" w:cs="Arial"/>
        </w:rPr>
        <w:t>Can I use my home PC for course work?</w:t>
      </w:r>
    </w:p>
    <w:p w:rsidR="00291FCF" w:rsidRPr="0069699C" w:rsidRDefault="00291FCF" w:rsidP="00291FCF">
      <w:pPr>
        <w:pStyle w:val="BodyText"/>
        <w:jc w:val="left"/>
        <w:rPr>
          <w:rFonts w:ascii="Arial" w:hAnsi="Arial" w:cs="Arial"/>
          <w:sz w:val="24"/>
        </w:rPr>
      </w:pPr>
      <w:r w:rsidRPr="0069699C">
        <w:rPr>
          <w:rFonts w:ascii="Arial" w:hAnsi="Arial" w:cs="Arial"/>
          <w:sz w:val="22"/>
        </w:rPr>
        <w:t xml:space="preserve">Certainly, but </w:t>
      </w:r>
      <w:r>
        <w:rPr>
          <w:rFonts w:ascii="Arial" w:hAnsi="Arial" w:cs="Arial"/>
          <w:sz w:val="22"/>
        </w:rPr>
        <w:t>note</w:t>
      </w:r>
      <w:r w:rsidRPr="0069699C">
        <w:rPr>
          <w:rFonts w:ascii="Arial" w:hAnsi="Arial" w:cs="Arial"/>
          <w:sz w:val="22"/>
        </w:rPr>
        <w:t xml:space="preserve"> that if you are not using the same version of the software at home which is used in College, work produced at home may not run properly on the College network </w:t>
      </w:r>
      <w:r w:rsidRPr="00CE784E">
        <w:rPr>
          <w:rFonts w:ascii="Arial" w:hAnsi="Arial" w:cs="Arial"/>
          <w:sz w:val="22"/>
          <w:u w:val="single"/>
        </w:rPr>
        <w:t>and</w:t>
      </w:r>
      <w:r w:rsidRPr="0069699C">
        <w:rPr>
          <w:rFonts w:ascii="Arial" w:hAnsi="Arial" w:cs="Arial"/>
          <w:sz w:val="22"/>
        </w:rPr>
        <w:t xml:space="preserve"> </w:t>
      </w:r>
      <w:r w:rsidRPr="0069699C">
        <w:rPr>
          <w:rFonts w:ascii="Arial" w:hAnsi="Arial" w:cs="Arial"/>
          <w:i/>
          <w:sz w:val="22"/>
        </w:rPr>
        <w:t>vice versa</w:t>
      </w:r>
      <w:r w:rsidRPr="0069699C">
        <w:rPr>
          <w:rFonts w:ascii="Arial" w:hAnsi="Arial" w:cs="Arial"/>
          <w:sz w:val="22"/>
        </w:rPr>
        <w:t xml:space="preserve">. You </w:t>
      </w:r>
      <w:r>
        <w:rPr>
          <w:rFonts w:ascii="Arial" w:hAnsi="Arial" w:cs="Arial"/>
          <w:sz w:val="22"/>
        </w:rPr>
        <w:t>can</w:t>
      </w:r>
      <w:r w:rsidRPr="0069699C">
        <w:rPr>
          <w:rFonts w:ascii="Arial" w:hAnsi="Arial" w:cs="Arial"/>
          <w:sz w:val="22"/>
        </w:rPr>
        <w:t xml:space="preserve"> link in to the Co</w:t>
      </w:r>
      <w:r>
        <w:rPr>
          <w:rFonts w:ascii="Arial" w:hAnsi="Arial" w:cs="Arial"/>
          <w:sz w:val="22"/>
        </w:rPr>
        <w:t>llege network from home using broadband/</w:t>
      </w:r>
      <w:r w:rsidRPr="0069699C">
        <w:rPr>
          <w:rFonts w:ascii="Arial" w:hAnsi="Arial" w:cs="Arial"/>
          <w:sz w:val="22"/>
        </w:rPr>
        <w:t xml:space="preserve">modem/phone line connection. Advice on this can be obtained from the Information and Communications Technologies Division – </w:t>
      </w:r>
      <w:r>
        <w:rPr>
          <w:rFonts w:ascii="Arial" w:hAnsi="Arial" w:cs="Arial"/>
          <w:sz w:val="22"/>
        </w:rPr>
        <w:t>ICT</w:t>
      </w:r>
      <w:r w:rsidRPr="0069699C">
        <w:rPr>
          <w:rFonts w:ascii="Arial" w:hAnsi="Arial" w:cs="Arial"/>
          <w:sz w:val="22"/>
        </w:rPr>
        <w:t xml:space="preserve"> </w:t>
      </w:r>
      <w:r>
        <w:rPr>
          <w:rFonts w:ascii="Arial" w:hAnsi="Arial" w:cs="Arial"/>
          <w:sz w:val="22"/>
        </w:rPr>
        <w:t>– see below.</w:t>
      </w:r>
    </w:p>
    <w:p w:rsidR="00291FCF" w:rsidRPr="00F70A03" w:rsidRDefault="00291FCF" w:rsidP="00291FCF">
      <w:pPr>
        <w:pStyle w:val="Heading4"/>
        <w:rPr>
          <w:rFonts w:ascii="Arial" w:hAnsi="Arial" w:cs="Arial"/>
          <w:spacing w:val="-2"/>
          <w:sz w:val="22"/>
        </w:rPr>
      </w:pPr>
      <w:r>
        <w:rPr>
          <w:rFonts w:ascii="Arial" w:hAnsi="Arial" w:cs="Arial"/>
        </w:rPr>
        <w:lastRenderedPageBreak/>
        <w:t>Can I plug my PC directly into the network in College?</w:t>
      </w:r>
    </w:p>
    <w:p w:rsidR="00291FCF" w:rsidRDefault="00291FCF" w:rsidP="00291FCF">
      <w:pPr>
        <w:rPr>
          <w:rFonts w:ascii="Arial" w:hAnsi="Arial" w:cs="Arial"/>
          <w:sz w:val="22"/>
        </w:rPr>
      </w:pPr>
      <w:r>
        <w:rPr>
          <w:rFonts w:ascii="Arial" w:hAnsi="Arial" w:cs="Arial"/>
          <w:sz w:val="22"/>
        </w:rPr>
        <w:t>You must register your personal PC with ICT if you wish to connect it to the College network. If you wish to connect your own PC to the College network, you will be required to ensure that it has been updated with the latest security systems patches and has had the antiviral software configured and updated. The local ICT Help Desk team can assist you with this. The MS Vista Home operating system does not include authentication procedures for institutional networks and so cannot be used directly on the College network via a wired connection.</w:t>
      </w:r>
    </w:p>
    <w:p w:rsidR="00291FCF" w:rsidRDefault="00291FCF" w:rsidP="00291FCF">
      <w:pPr>
        <w:rPr>
          <w:rFonts w:ascii="Arial" w:hAnsi="Arial" w:cs="Arial"/>
          <w:sz w:val="22"/>
        </w:rPr>
      </w:pPr>
    </w:p>
    <w:p w:rsidR="00291FCF" w:rsidRDefault="00291FCF" w:rsidP="00291FCF">
      <w:pPr>
        <w:rPr>
          <w:rFonts w:ascii="Arial" w:hAnsi="Arial" w:cs="Arial"/>
          <w:sz w:val="22"/>
        </w:rPr>
      </w:pPr>
      <w:r>
        <w:rPr>
          <w:rFonts w:ascii="Arial" w:hAnsi="Arial" w:cs="Arial"/>
          <w:sz w:val="22"/>
        </w:rPr>
        <w:t>In some areas a wireless network will be available. For connections in Halls of Residence, details are provided locally. Further details are available at:</w:t>
      </w:r>
    </w:p>
    <w:p w:rsidR="00291FCF" w:rsidRDefault="00076875" w:rsidP="00291FCF">
      <w:pPr>
        <w:pStyle w:val="BodyText"/>
        <w:jc w:val="left"/>
        <w:rPr>
          <w:rFonts w:ascii="Arial" w:hAnsi="Arial" w:cs="Arial"/>
          <w:sz w:val="22"/>
          <w:szCs w:val="22"/>
        </w:rPr>
      </w:pPr>
      <w:hyperlink r:id="rId18" w:history="1">
        <w:r w:rsidR="00291FCF" w:rsidRPr="00804291">
          <w:rPr>
            <w:rStyle w:val="Hyperlink"/>
            <w:rFonts w:ascii="Arial" w:hAnsi="Arial" w:cs="Arial"/>
            <w:szCs w:val="22"/>
          </w:rPr>
          <w:t>http://www3.imperial.ac.uk/ict/services/securitynetworkdatacentreandtelephonyservices/collegenetwork/networkconnections</w:t>
        </w:r>
      </w:hyperlink>
      <w:r w:rsidR="00291FCF" w:rsidRPr="00804291">
        <w:rPr>
          <w:rFonts w:ascii="Arial" w:hAnsi="Arial" w:cs="Arial"/>
          <w:szCs w:val="22"/>
        </w:rPr>
        <w:t xml:space="preserve"> </w:t>
      </w:r>
    </w:p>
    <w:p w:rsidR="00291FCF" w:rsidRDefault="00291FCF" w:rsidP="00291FCF">
      <w:pPr>
        <w:pStyle w:val="BodyText"/>
        <w:keepLines/>
        <w:jc w:val="left"/>
        <w:rPr>
          <w:rFonts w:ascii="Arial" w:hAnsi="Arial" w:cs="Arial"/>
          <w:sz w:val="22"/>
          <w:szCs w:val="22"/>
        </w:rPr>
      </w:pPr>
    </w:p>
    <w:p w:rsidR="00291FCF" w:rsidRDefault="00291FCF" w:rsidP="00291FCF">
      <w:pPr>
        <w:pStyle w:val="BodyText"/>
        <w:jc w:val="left"/>
        <w:rPr>
          <w:rFonts w:ascii="Arial" w:hAnsi="Arial" w:cs="Arial"/>
          <w:sz w:val="22"/>
          <w:szCs w:val="22"/>
        </w:rPr>
      </w:pPr>
    </w:p>
    <w:p w:rsidR="00291FCF" w:rsidRDefault="00291FCF" w:rsidP="00291FCF">
      <w:pPr>
        <w:pStyle w:val="BodyText"/>
        <w:jc w:val="left"/>
        <w:rPr>
          <w:rFonts w:ascii="Arial" w:hAnsi="Arial" w:cs="Arial"/>
          <w:sz w:val="22"/>
          <w:szCs w:val="22"/>
        </w:rPr>
      </w:pPr>
    </w:p>
    <w:p w:rsidR="00291FCF" w:rsidRDefault="00291FCF" w:rsidP="00291FCF">
      <w:pPr>
        <w:pStyle w:val="Heading4"/>
        <w:rPr>
          <w:rFonts w:ascii="Arial" w:hAnsi="Arial" w:cs="Arial"/>
          <w:spacing w:val="-2"/>
          <w:sz w:val="22"/>
        </w:rPr>
      </w:pPr>
      <w:r>
        <w:rPr>
          <w:rFonts w:ascii="Arial" w:hAnsi="Arial" w:cs="Arial"/>
        </w:rPr>
        <w:t>Can I connect via Wi-Fi?</w:t>
      </w:r>
    </w:p>
    <w:p w:rsidR="00291FCF" w:rsidRPr="002373CF" w:rsidRDefault="00291FCF" w:rsidP="00291FCF">
      <w:pPr>
        <w:pStyle w:val="BodyText"/>
        <w:jc w:val="left"/>
        <w:rPr>
          <w:rFonts w:ascii="Arial" w:hAnsi="Arial" w:cs="Arial"/>
          <w:sz w:val="22"/>
          <w:szCs w:val="22"/>
        </w:rPr>
      </w:pPr>
      <w:r>
        <w:rPr>
          <w:rFonts w:ascii="Arial" w:hAnsi="Arial" w:cs="Arial"/>
          <w:sz w:val="22"/>
          <w:szCs w:val="22"/>
        </w:rPr>
        <w:t>An increasing number of areas in College are wireless-enabled. See the above link for details of Wireless Connections.</w:t>
      </w:r>
    </w:p>
    <w:p w:rsidR="00291FCF" w:rsidRDefault="00291FCF" w:rsidP="00291FCF">
      <w:pPr>
        <w:pStyle w:val="BodyText"/>
        <w:jc w:val="left"/>
        <w:rPr>
          <w:rFonts w:ascii="Arial" w:hAnsi="Arial" w:cs="Arial"/>
          <w:sz w:val="22"/>
          <w:szCs w:val="22"/>
        </w:rPr>
      </w:pPr>
    </w:p>
    <w:p w:rsidR="00291FCF" w:rsidRPr="002373CF" w:rsidRDefault="00291FCF" w:rsidP="00291FCF">
      <w:pPr>
        <w:pStyle w:val="BodyText"/>
        <w:jc w:val="left"/>
        <w:rPr>
          <w:rFonts w:ascii="Arial" w:hAnsi="Arial" w:cs="Arial"/>
          <w:sz w:val="22"/>
          <w:szCs w:val="22"/>
        </w:rPr>
      </w:pPr>
    </w:p>
    <w:p w:rsidR="00291FCF" w:rsidRPr="002373CF" w:rsidRDefault="00291FCF" w:rsidP="00291FCF">
      <w:pPr>
        <w:pStyle w:val="Heading4"/>
        <w:rPr>
          <w:rFonts w:ascii="Arial" w:hAnsi="Arial" w:cs="Arial"/>
        </w:rPr>
      </w:pPr>
      <w:r w:rsidRPr="002373CF">
        <w:rPr>
          <w:rFonts w:ascii="Arial" w:hAnsi="Arial" w:cs="Arial"/>
        </w:rPr>
        <w:t>What configuration settings do I need for a VPN connection?</w:t>
      </w:r>
    </w:p>
    <w:p w:rsidR="00291FCF" w:rsidRDefault="00291FCF" w:rsidP="00291FCF">
      <w:pPr>
        <w:pStyle w:val="BodyText"/>
        <w:jc w:val="left"/>
        <w:rPr>
          <w:rFonts w:ascii="Arial" w:hAnsi="Arial" w:cs="Arial"/>
          <w:sz w:val="22"/>
          <w:szCs w:val="22"/>
        </w:rPr>
      </w:pPr>
      <w:r>
        <w:rPr>
          <w:rFonts w:ascii="Arial" w:hAnsi="Arial" w:cs="Arial"/>
          <w:sz w:val="22"/>
          <w:szCs w:val="22"/>
        </w:rPr>
        <w:t>These are also available at the ICT Networks link, as above.</w:t>
      </w:r>
    </w:p>
    <w:p w:rsidR="00291FCF" w:rsidRDefault="00291FCF" w:rsidP="00291FCF">
      <w:pPr>
        <w:pStyle w:val="Heading4"/>
        <w:rPr>
          <w:rFonts w:ascii="Arial" w:hAnsi="Arial" w:cs="Arial"/>
        </w:rPr>
      </w:pPr>
    </w:p>
    <w:p w:rsidR="00291FCF" w:rsidRPr="0065042F" w:rsidRDefault="00291FCF" w:rsidP="00291FCF"/>
    <w:p w:rsidR="00291FCF" w:rsidRPr="002373CF" w:rsidRDefault="00291FCF" w:rsidP="00291FCF">
      <w:pPr>
        <w:pStyle w:val="Heading4"/>
        <w:rPr>
          <w:rFonts w:ascii="Arial" w:hAnsi="Arial" w:cs="Arial"/>
        </w:rPr>
      </w:pPr>
      <w:r w:rsidRPr="002373CF">
        <w:rPr>
          <w:rFonts w:ascii="Arial" w:hAnsi="Arial" w:cs="Arial"/>
        </w:rPr>
        <w:t>What about using my PC in Halls?</w:t>
      </w:r>
    </w:p>
    <w:p w:rsidR="00291FCF" w:rsidRDefault="00291FCF" w:rsidP="00291FCF">
      <w:pPr>
        <w:pStyle w:val="BodyText"/>
        <w:jc w:val="left"/>
        <w:rPr>
          <w:rFonts w:ascii="Arial" w:hAnsi="Arial" w:cs="Arial"/>
          <w:sz w:val="22"/>
          <w:szCs w:val="22"/>
        </w:rPr>
      </w:pPr>
      <w:r>
        <w:rPr>
          <w:rFonts w:ascii="Arial" w:hAnsi="Arial" w:cs="Arial"/>
          <w:sz w:val="22"/>
          <w:szCs w:val="22"/>
        </w:rPr>
        <w:t>See the local Halls of Residence documentation about connecting your PC in Halls.</w:t>
      </w:r>
    </w:p>
    <w:p w:rsidR="00291FCF" w:rsidRDefault="00291FCF" w:rsidP="00291FCF">
      <w:pPr>
        <w:pStyle w:val="BodyText"/>
        <w:jc w:val="left"/>
        <w:rPr>
          <w:rFonts w:ascii="Arial" w:hAnsi="Arial" w:cs="Arial"/>
          <w:sz w:val="22"/>
          <w:szCs w:val="22"/>
        </w:rPr>
      </w:pPr>
    </w:p>
    <w:p w:rsidR="00291FCF" w:rsidRDefault="00291FCF" w:rsidP="00291FCF">
      <w:pPr>
        <w:pStyle w:val="BodyText"/>
        <w:jc w:val="left"/>
        <w:rPr>
          <w:rFonts w:ascii="Arial" w:hAnsi="Arial" w:cs="Arial"/>
          <w:sz w:val="22"/>
          <w:szCs w:val="22"/>
        </w:rPr>
      </w:pPr>
    </w:p>
    <w:p w:rsidR="00291FCF" w:rsidRPr="000009A9" w:rsidRDefault="00291FCF" w:rsidP="00291FCF">
      <w:pPr>
        <w:pStyle w:val="Heading4"/>
        <w:rPr>
          <w:rFonts w:ascii="Arial" w:hAnsi="Arial" w:cs="Arial"/>
        </w:rPr>
      </w:pPr>
      <w:r>
        <w:rPr>
          <w:rFonts w:ascii="Arial" w:hAnsi="Arial" w:cs="Arial"/>
        </w:rPr>
        <w:t xml:space="preserve">Can I buy my own College-specification PC or </w:t>
      </w:r>
      <w:r w:rsidRPr="000009A9">
        <w:rPr>
          <w:rFonts w:ascii="Arial" w:hAnsi="Arial" w:cs="Arial"/>
        </w:rPr>
        <w:t>laptop?</w:t>
      </w:r>
    </w:p>
    <w:p w:rsidR="00291FCF" w:rsidRPr="000009A9" w:rsidRDefault="00291FCF" w:rsidP="00291FCF">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ICT provide guidance about purchasing a laptop for personal use. See the ICT New Students web page </w:t>
      </w:r>
      <w:hyperlink r:id="rId19" w:history="1">
        <w:r w:rsidRPr="00D92FB5">
          <w:rPr>
            <w:rStyle w:val="Hyperlink"/>
            <w:rFonts w:ascii="Arial" w:hAnsi="Arial" w:cs="Arial"/>
            <w:szCs w:val="22"/>
            <w:lang w:eastAsia="en-GB"/>
          </w:rPr>
          <w:t>http://www3.imperial.ac.uk/ict/services/newstudents</w:t>
        </w:r>
      </w:hyperlink>
      <w:r>
        <w:rPr>
          <w:rFonts w:ascii="Arial" w:hAnsi="Arial" w:cs="Arial"/>
          <w:szCs w:val="22"/>
          <w:lang w:eastAsia="en-GB"/>
        </w:rPr>
        <w:t xml:space="preserve"> </w:t>
      </w:r>
      <w:r w:rsidRPr="00804291">
        <w:rPr>
          <w:rFonts w:ascii="Arial" w:hAnsi="Arial" w:cs="Arial"/>
          <w:szCs w:val="22"/>
          <w:lang w:eastAsia="en-GB"/>
        </w:rPr>
        <w:t xml:space="preserve"> </w:t>
      </w:r>
      <w:r>
        <w:rPr>
          <w:rFonts w:ascii="Arial" w:hAnsi="Arial" w:cs="Arial"/>
          <w:sz w:val="22"/>
          <w:szCs w:val="22"/>
          <w:lang w:eastAsia="en-GB"/>
        </w:rPr>
        <w:t>Please note that some deals exclude software.</w:t>
      </w:r>
    </w:p>
    <w:p w:rsidR="00291FCF" w:rsidRPr="000009A9" w:rsidRDefault="00291FCF" w:rsidP="00291FCF">
      <w:pPr>
        <w:pStyle w:val="BodyText"/>
        <w:jc w:val="left"/>
        <w:rPr>
          <w:rFonts w:ascii="Arial" w:hAnsi="Arial" w:cs="Arial"/>
          <w:sz w:val="22"/>
          <w:szCs w:val="22"/>
        </w:rPr>
      </w:pPr>
    </w:p>
    <w:p w:rsidR="00291FCF" w:rsidRPr="00F50685" w:rsidRDefault="00291FCF" w:rsidP="00291FCF">
      <w:pPr>
        <w:pStyle w:val="BodyText"/>
        <w:jc w:val="left"/>
        <w:rPr>
          <w:rFonts w:ascii="Arial" w:hAnsi="Arial" w:cs="Arial"/>
          <w:sz w:val="22"/>
          <w:szCs w:val="22"/>
        </w:rPr>
      </w:pPr>
      <w:r>
        <w:rPr>
          <w:rFonts w:ascii="Arial" w:hAnsi="Arial" w:cs="Arial"/>
          <w:sz w:val="22"/>
          <w:szCs w:val="22"/>
        </w:rPr>
        <w:t>I</w:t>
      </w:r>
      <w:r w:rsidRPr="00DC4E3B">
        <w:rPr>
          <w:rFonts w:ascii="Arial" w:hAnsi="Arial" w:cs="Arial"/>
          <w:sz w:val="22"/>
          <w:szCs w:val="22"/>
        </w:rPr>
        <w:t xml:space="preserve">f you are planning to buy a portable with a view to using it on the College network </w:t>
      </w:r>
      <w:r>
        <w:rPr>
          <w:rFonts w:ascii="Arial" w:hAnsi="Arial" w:cs="Arial"/>
          <w:sz w:val="22"/>
          <w:szCs w:val="22"/>
        </w:rPr>
        <w:t>y</w:t>
      </w:r>
      <w:r w:rsidRPr="00DC4E3B">
        <w:rPr>
          <w:rFonts w:ascii="Arial" w:hAnsi="Arial" w:cs="Arial"/>
          <w:sz w:val="22"/>
          <w:szCs w:val="22"/>
        </w:rPr>
        <w:t xml:space="preserve">ou </w:t>
      </w:r>
      <w:r>
        <w:rPr>
          <w:rFonts w:ascii="Arial" w:hAnsi="Arial" w:cs="Arial"/>
          <w:sz w:val="22"/>
          <w:szCs w:val="22"/>
        </w:rPr>
        <w:t xml:space="preserve">can </w:t>
      </w:r>
      <w:r w:rsidRPr="00DC4E3B">
        <w:rPr>
          <w:rFonts w:ascii="Arial" w:hAnsi="Arial" w:cs="Arial"/>
          <w:sz w:val="22"/>
          <w:szCs w:val="22"/>
        </w:rPr>
        <w:t xml:space="preserve">also get advice from ICT via </w:t>
      </w:r>
      <w:r>
        <w:rPr>
          <w:rFonts w:ascii="Arial" w:hAnsi="Arial" w:cs="Arial"/>
          <w:sz w:val="22"/>
          <w:szCs w:val="22"/>
        </w:rPr>
        <w:t>the manned Help D</w:t>
      </w:r>
      <w:r w:rsidRPr="00DC4E3B">
        <w:rPr>
          <w:rFonts w:ascii="Arial" w:hAnsi="Arial" w:cs="Arial"/>
          <w:sz w:val="22"/>
          <w:szCs w:val="22"/>
        </w:rPr>
        <w:t>esks</w:t>
      </w:r>
      <w:r>
        <w:rPr>
          <w:rFonts w:ascii="Arial" w:hAnsi="Arial" w:cs="Arial"/>
          <w:sz w:val="22"/>
          <w:szCs w:val="22"/>
        </w:rPr>
        <w:t>,</w:t>
      </w:r>
      <w:r w:rsidRPr="00DC4E3B">
        <w:rPr>
          <w:rFonts w:ascii="Arial" w:hAnsi="Arial" w:cs="Arial"/>
          <w:sz w:val="22"/>
          <w:szCs w:val="22"/>
        </w:rPr>
        <w:t xml:space="preserve"> or the </w:t>
      </w:r>
      <w:smartTag w:uri="urn:schemas-microsoft-com:office:smarttags" w:element="PersonName">
        <w:r w:rsidRPr="00DC4E3B">
          <w:rPr>
            <w:rFonts w:ascii="Arial" w:hAnsi="Arial" w:cs="Arial"/>
            <w:sz w:val="22"/>
            <w:szCs w:val="22"/>
          </w:rPr>
          <w:t>Service Desk</w:t>
        </w:r>
      </w:smartTag>
      <w:r w:rsidRPr="00DC4E3B">
        <w:rPr>
          <w:rFonts w:ascii="Arial" w:hAnsi="Arial" w:cs="Arial"/>
          <w:sz w:val="22"/>
          <w:szCs w:val="22"/>
        </w:rPr>
        <w:t>. Other information on personal purchases from the preferred College suppliers may</w:t>
      </w:r>
      <w:r>
        <w:rPr>
          <w:rFonts w:ascii="Arial" w:hAnsi="Arial" w:cs="Arial"/>
          <w:sz w:val="22"/>
          <w:szCs w:val="22"/>
        </w:rPr>
        <w:t>,</w:t>
      </w:r>
      <w:r w:rsidRPr="00DC4E3B">
        <w:rPr>
          <w:rFonts w:ascii="Arial" w:hAnsi="Arial" w:cs="Arial"/>
          <w:sz w:val="22"/>
          <w:szCs w:val="22"/>
        </w:rPr>
        <w:t xml:space="preserve"> </w:t>
      </w:r>
      <w:r>
        <w:rPr>
          <w:rFonts w:ascii="Arial" w:hAnsi="Arial" w:cs="Arial"/>
          <w:sz w:val="22"/>
          <w:szCs w:val="22"/>
        </w:rPr>
        <w:t xml:space="preserve">from time to time, </w:t>
      </w:r>
      <w:r w:rsidRPr="00DC4E3B">
        <w:rPr>
          <w:rFonts w:ascii="Arial" w:hAnsi="Arial" w:cs="Arial"/>
          <w:sz w:val="22"/>
          <w:szCs w:val="22"/>
        </w:rPr>
        <w:t>be found on the College Administration’s purchasing website</w:t>
      </w:r>
      <w:r>
        <w:rPr>
          <w:rFonts w:ascii="Arial" w:hAnsi="Arial" w:cs="Arial"/>
          <w:sz w:val="22"/>
          <w:szCs w:val="22"/>
        </w:rPr>
        <w:t xml:space="preserve"> but please note that details are constantly changing</w:t>
      </w:r>
      <w:r w:rsidRPr="00DC4E3B">
        <w:rPr>
          <w:rFonts w:ascii="Arial" w:hAnsi="Arial" w:cs="Arial"/>
          <w:sz w:val="22"/>
          <w:szCs w:val="22"/>
        </w:rPr>
        <w:t>.</w:t>
      </w:r>
      <w:r>
        <w:rPr>
          <w:rFonts w:ascii="Arial" w:hAnsi="Arial" w:cs="Arial"/>
          <w:sz w:val="22"/>
          <w:szCs w:val="22"/>
        </w:rPr>
        <w:t xml:space="preserve"> See… </w:t>
      </w:r>
      <w:hyperlink r:id="rId20" w:history="1">
        <w:r w:rsidRPr="00804291">
          <w:rPr>
            <w:rStyle w:val="Hyperlink"/>
            <w:rFonts w:ascii="Arial" w:hAnsi="Arial" w:cs="Arial"/>
            <w:szCs w:val="22"/>
          </w:rPr>
          <w:t>http://www.purchasing.ad.ic.ac.uk/Product%20Areas/Computers/index.htm</w:t>
        </w:r>
      </w:hyperlink>
      <w:r>
        <w:rPr>
          <w:rFonts w:ascii="Arial" w:hAnsi="Arial" w:cs="Arial"/>
          <w:sz w:val="22"/>
          <w:szCs w:val="22"/>
        </w:rPr>
        <w:t xml:space="preserve"> </w:t>
      </w:r>
    </w:p>
    <w:p w:rsidR="00291FCF" w:rsidRDefault="00291FCF" w:rsidP="00291FCF">
      <w:pPr>
        <w:pStyle w:val="Heading4"/>
        <w:rPr>
          <w:rFonts w:ascii="Arial" w:hAnsi="Arial" w:cs="Arial"/>
        </w:rPr>
      </w:pPr>
    </w:p>
    <w:p w:rsidR="00291FCF" w:rsidRPr="0065042F" w:rsidRDefault="00291FCF" w:rsidP="00291FCF"/>
    <w:p w:rsidR="00291FCF" w:rsidRDefault="00291FCF" w:rsidP="00291FCF">
      <w:pPr>
        <w:pStyle w:val="Heading4"/>
        <w:rPr>
          <w:rFonts w:ascii="Arial" w:hAnsi="Arial" w:cs="Arial"/>
          <w:spacing w:val="-2"/>
          <w:sz w:val="22"/>
        </w:rPr>
      </w:pPr>
      <w:r>
        <w:rPr>
          <w:rFonts w:ascii="Arial" w:hAnsi="Arial" w:cs="Arial"/>
        </w:rPr>
        <w:t>Am I allowed to use College software on my own computer?</w:t>
      </w:r>
    </w:p>
    <w:p w:rsidR="00291FCF" w:rsidRPr="00804291" w:rsidRDefault="00291FCF" w:rsidP="00291FCF">
      <w:pPr>
        <w:pStyle w:val="BodyText"/>
        <w:jc w:val="left"/>
        <w:rPr>
          <w:rFonts w:ascii="Arial" w:hAnsi="Arial" w:cs="Arial"/>
          <w:sz w:val="22"/>
        </w:rPr>
      </w:pPr>
      <w:r w:rsidRPr="00DC4E3B">
        <w:rPr>
          <w:rFonts w:ascii="Arial" w:hAnsi="Arial" w:cs="Arial"/>
          <w:sz w:val="22"/>
        </w:rPr>
        <w:t xml:space="preserve">In general the answer will be </w:t>
      </w:r>
      <w:r w:rsidRPr="00DC4E3B">
        <w:rPr>
          <w:rFonts w:ascii="Arial" w:hAnsi="Arial" w:cs="Arial"/>
          <w:b/>
          <w:sz w:val="22"/>
        </w:rPr>
        <w:t>NO</w:t>
      </w:r>
      <w:r w:rsidRPr="00DC4E3B">
        <w:rPr>
          <w:rFonts w:ascii="Arial" w:hAnsi="Arial" w:cs="Arial"/>
          <w:sz w:val="22"/>
        </w:rPr>
        <w:t>! Most of the programs come from commercial software companies and the College has appropriate licences for use of them but the licences are unlikely to allow students to install the programs on home machines</w:t>
      </w:r>
      <w:r>
        <w:rPr>
          <w:rFonts w:ascii="Arial" w:hAnsi="Arial" w:cs="Arial"/>
          <w:sz w:val="22"/>
        </w:rPr>
        <w:t>.</w:t>
      </w:r>
      <w:r>
        <w:rPr>
          <w:rFonts w:ascii="Arial" w:hAnsi="Arial" w:cs="Arial"/>
          <w:sz w:val="22"/>
        </w:rPr>
        <w:br/>
        <w:t>The good news is that m</w:t>
      </w:r>
      <w:r w:rsidRPr="00DC4E3B">
        <w:rPr>
          <w:rFonts w:ascii="Arial" w:hAnsi="Arial" w:cs="Arial"/>
          <w:sz w:val="22"/>
        </w:rPr>
        <w:t xml:space="preserve">any of the programs are available for purchase at student discount rates </w:t>
      </w:r>
      <w:r>
        <w:rPr>
          <w:rFonts w:ascii="Arial" w:hAnsi="Arial" w:cs="Arial"/>
          <w:sz w:val="22"/>
        </w:rPr>
        <w:t xml:space="preserve">through the College’s </w:t>
      </w:r>
      <w:r w:rsidRPr="00257920">
        <w:rPr>
          <w:rFonts w:ascii="Arial" w:hAnsi="Arial" w:cs="Arial"/>
          <w:b/>
          <w:sz w:val="22"/>
        </w:rPr>
        <w:t>ICT Software Shop</w:t>
      </w:r>
      <w:r>
        <w:rPr>
          <w:rFonts w:ascii="Arial" w:hAnsi="Arial" w:cs="Arial"/>
          <w:sz w:val="22"/>
        </w:rPr>
        <w:t xml:space="preserve"> on </w:t>
      </w:r>
      <w:r w:rsidRPr="00DC4E3B">
        <w:rPr>
          <w:rFonts w:ascii="Arial" w:hAnsi="Arial" w:cs="Arial"/>
          <w:sz w:val="22"/>
        </w:rPr>
        <w:t>4</w:t>
      </w:r>
      <w:r w:rsidRPr="00DC4E3B">
        <w:rPr>
          <w:rFonts w:ascii="Arial" w:hAnsi="Arial" w:cs="Arial"/>
          <w:sz w:val="22"/>
          <w:vertAlign w:val="superscript"/>
        </w:rPr>
        <w:t>th</w:t>
      </w:r>
      <w:r w:rsidRPr="00DC4E3B">
        <w:rPr>
          <w:rFonts w:ascii="Arial" w:hAnsi="Arial" w:cs="Arial"/>
          <w:sz w:val="22"/>
        </w:rPr>
        <w:t xml:space="preserve"> floor </w:t>
      </w:r>
      <w:r>
        <w:rPr>
          <w:rFonts w:ascii="Arial" w:hAnsi="Arial" w:cs="Arial"/>
          <w:sz w:val="22"/>
        </w:rPr>
        <w:t>Sherfield</w:t>
      </w:r>
      <w:r w:rsidRPr="00DC4E3B">
        <w:rPr>
          <w:rFonts w:ascii="Arial" w:hAnsi="Arial" w:cs="Arial"/>
          <w:sz w:val="22"/>
        </w:rPr>
        <w:t xml:space="preserve"> Building</w:t>
      </w:r>
      <w:r>
        <w:rPr>
          <w:rFonts w:ascii="Arial" w:hAnsi="Arial" w:cs="Arial"/>
          <w:sz w:val="22"/>
        </w:rPr>
        <w:t xml:space="preserve">, South Ken </w:t>
      </w:r>
      <w:hyperlink r:id="rId21" w:history="1">
        <w:r w:rsidRPr="00804291">
          <w:rPr>
            <w:rStyle w:val="Hyperlink"/>
            <w:rFonts w:ascii="Arial" w:hAnsi="Arial" w:cs="Arial"/>
          </w:rPr>
          <w:t>http://www3.imperial.ac.uk/ict/services/personalcomputersupportandmobileservices/softwarepurchase</w:t>
        </w:r>
      </w:hyperlink>
      <w:r w:rsidRPr="00804291">
        <w:rPr>
          <w:rFonts w:ascii="Arial" w:hAnsi="Arial" w:cs="Arial"/>
        </w:rPr>
        <w:t xml:space="preserve"> </w:t>
      </w:r>
    </w:p>
    <w:p w:rsidR="00291FCF" w:rsidRDefault="00291FCF" w:rsidP="00291FCF">
      <w:pPr>
        <w:rPr>
          <w:rFonts w:ascii="Arial" w:hAnsi="Arial" w:cs="Arial"/>
          <w:sz w:val="22"/>
          <w:szCs w:val="22"/>
        </w:rPr>
      </w:pPr>
    </w:p>
    <w:p w:rsidR="00291FCF" w:rsidRPr="006631F4" w:rsidRDefault="00291FCF" w:rsidP="00291FCF">
      <w:pPr>
        <w:rPr>
          <w:rFonts w:ascii="Arial" w:hAnsi="Arial" w:cs="Arial"/>
          <w:sz w:val="22"/>
          <w:szCs w:val="22"/>
        </w:rPr>
      </w:pPr>
      <w:r w:rsidRPr="006631F4">
        <w:rPr>
          <w:rFonts w:ascii="Arial" w:hAnsi="Arial" w:cs="Arial"/>
          <w:sz w:val="22"/>
          <w:szCs w:val="22"/>
        </w:rPr>
        <w:t xml:space="preserve">For some software used in the course, e.g. some </w:t>
      </w:r>
      <w:r>
        <w:rPr>
          <w:rFonts w:ascii="Arial" w:hAnsi="Arial" w:cs="Arial"/>
          <w:sz w:val="22"/>
          <w:szCs w:val="22"/>
        </w:rPr>
        <w:t>e-</w:t>
      </w:r>
      <w:r w:rsidRPr="006631F4">
        <w:rPr>
          <w:rFonts w:ascii="Arial" w:hAnsi="Arial" w:cs="Arial"/>
          <w:sz w:val="22"/>
          <w:szCs w:val="22"/>
        </w:rPr>
        <w:t>l</w:t>
      </w:r>
      <w:r>
        <w:rPr>
          <w:rFonts w:ascii="Arial" w:hAnsi="Arial" w:cs="Arial"/>
          <w:sz w:val="22"/>
          <w:szCs w:val="22"/>
        </w:rPr>
        <w:t>earning</w:t>
      </w:r>
      <w:r w:rsidRPr="006631F4">
        <w:rPr>
          <w:rFonts w:ascii="Arial" w:hAnsi="Arial" w:cs="Arial"/>
          <w:sz w:val="22"/>
          <w:szCs w:val="22"/>
        </w:rPr>
        <w:t xml:space="preserve"> material, you may install copies on your own machines. Details of these will be available on the School of Medicine Teaching Intranet</w:t>
      </w:r>
      <w:r>
        <w:rPr>
          <w:rFonts w:ascii="Arial" w:hAnsi="Arial" w:cs="Arial"/>
          <w:sz w:val="22"/>
          <w:szCs w:val="22"/>
        </w:rPr>
        <w:t xml:space="preserve"> </w:t>
      </w:r>
      <w:hyperlink r:id="rId22" w:history="1">
        <w:r w:rsidRPr="00CE2747">
          <w:rPr>
            <w:rStyle w:val="Hyperlink"/>
            <w:rFonts w:ascii="Arial" w:hAnsi="Arial" w:cs="Arial"/>
            <w:spacing w:val="-2"/>
          </w:rPr>
          <w:t>https://education.med.imperial.ac.uk</w:t>
        </w:r>
      </w:hyperlink>
      <w:r>
        <w:rPr>
          <w:rFonts w:ascii="Arial" w:hAnsi="Arial" w:cs="Arial"/>
          <w:sz w:val="22"/>
          <w:szCs w:val="22"/>
        </w:rPr>
        <w:t xml:space="preserve"> </w:t>
      </w:r>
      <w:r w:rsidRPr="006631F4">
        <w:rPr>
          <w:rFonts w:ascii="Arial" w:hAnsi="Arial" w:cs="Arial"/>
          <w:sz w:val="22"/>
          <w:szCs w:val="22"/>
        </w:rPr>
        <w:t xml:space="preserve">. You are also entitled to the College’s anti-viral software </w:t>
      </w:r>
      <w:r>
        <w:rPr>
          <w:rFonts w:ascii="Arial" w:hAnsi="Arial" w:cs="Arial"/>
          <w:sz w:val="22"/>
          <w:szCs w:val="22"/>
        </w:rPr>
        <w:t xml:space="preserve">free of charge </w:t>
      </w:r>
      <w:r w:rsidRPr="006631F4">
        <w:rPr>
          <w:rFonts w:ascii="Arial" w:hAnsi="Arial" w:cs="Arial"/>
          <w:sz w:val="22"/>
          <w:szCs w:val="22"/>
        </w:rPr>
        <w:t xml:space="preserve">(see </w:t>
      </w:r>
      <w:r w:rsidRPr="006631F4">
        <w:rPr>
          <w:rFonts w:ascii="Arial" w:hAnsi="Arial" w:cs="Arial"/>
          <w:b/>
          <w:sz w:val="22"/>
          <w:szCs w:val="22"/>
        </w:rPr>
        <w:t>Essential Information</w:t>
      </w:r>
      <w:r w:rsidRPr="006631F4">
        <w:rPr>
          <w:rFonts w:ascii="Arial" w:hAnsi="Arial" w:cs="Arial"/>
          <w:sz w:val="22"/>
          <w:szCs w:val="22"/>
        </w:rPr>
        <w:t xml:space="preserve"> section, below) and you are strongly urged to take advantage of this offer if you do not already </w:t>
      </w:r>
      <w:r>
        <w:rPr>
          <w:rFonts w:ascii="Arial" w:hAnsi="Arial" w:cs="Arial"/>
          <w:sz w:val="22"/>
          <w:szCs w:val="22"/>
        </w:rPr>
        <w:t>subscribe</w:t>
      </w:r>
      <w:r w:rsidRPr="006631F4">
        <w:rPr>
          <w:rFonts w:ascii="Arial" w:hAnsi="Arial" w:cs="Arial"/>
          <w:sz w:val="22"/>
          <w:szCs w:val="22"/>
        </w:rPr>
        <w:t xml:space="preserve"> to antiviral software.</w:t>
      </w:r>
    </w:p>
    <w:p w:rsidR="00291FCF" w:rsidRDefault="00291FCF" w:rsidP="00291FCF">
      <w:pPr>
        <w:pStyle w:val="Heading4"/>
        <w:rPr>
          <w:rFonts w:ascii="Arial" w:hAnsi="Arial" w:cs="Arial"/>
        </w:rPr>
      </w:pPr>
      <w:r>
        <w:rPr>
          <w:rFonts w:ascii="Arial" w:hAnsi="Arial" w:cs="Arial"/>
        </w:rPr>
        <w:lastRenderedPageBreak/>
        <w:t>How can I protect my PC?</w:t>
      </w:r>
      <w:r>
        <w:rPr>
          <w:rFonts w:ascii="Arial" w:hAnsi="Arial" w:cs="Arial"/>
        </w:rPr>
        <w:br/>
        <w:t>Computer Viruses &amp; Security patching</w:t>
      </w:r>
    </w:p>
    <w:p w:rsidR="00291FCF" w:rsidRDefault="00291FCF" w:rsidP="00291FCF">
      <w:pPr>
        <w:rPr>
          <w:rFonts w:ascii="Arial" w:hAnsi="Arial" w:cs="Arial"/>
          <w:sz w:val="22"/>
        </w:rPr>
      </w:pPr>
      <w:r w:rsidRPr="00B51BE6">
        <w:rPr>
          <w:rFonts w:ascii="Arial" w:hAnsi="Arial" w:cs="Arial"/>
          <w:sz w:val="22"/>
        </w:rPr>
        <w:t xml:space="preserve">Computer viruses can wreak havoc and can rapidly spread through a large computer network like that at Imperial. Many of these viruses are blocked upon entry </w:t>
      </w:r>
      <w:r>
        <w:rPr>
          <w:rFonts w:ascii="Arial" w:hAnsi="Arial" w:cs="Arial"/>
          <w:sz w:val="22"/>
        </w:rPr>
        <w:t xml:space="preserve">into the College networks </w:t>
      </w:r>
      <w:r w:rsidRPr="00B51BE6">
        <w:rPr>
          <w:rFonts w:ascii="Arial" w:hAnsi="Arial" w:cs="Arial"/>
          <w:sz w:val="22"/>
        </w:rPr>
        <w:t>by the vigilance of ICT-</w:t>
      </w:r>
      <w:r>
        <w:rPr>
          <w:rFonts w:ascii="Arial" w:hAnsi="Arial" w:cs="Arial"/>
          <w:sz w:val="22"/>
        </w:rPr>
        <w:t>Security</w:t>
      </w:r>
      <w:r w:rsidRPr="00B51BE6">
        <w:rPr>
          <w:rFonts w:ascii="Arial" w:hAnsi="Arial" w:cs="Arial"/>
          <w:sz w:val="22"/>
        </w:rPr>
        <w:t xml:space="preserve"> services. As an added precaution, College machines have anti-viral software installed</w:t>
      </w:r>
      <w:r>
        <w:rPr>
          <w:rFonts w:ascii="Arial" w:hAnsi="Arial" w:cs="Arial"/>
          <w:sz w:val="22"/>
        </w:rPr>
        <w:t xml:space="preserve"> which is automatically updated</w:t>
      </w:r>
      <w:r w:rsidRPr="007F2A18">
        <w:rPr>
          <w:rFonts w:ascii="Arial" w:hAnsi="Arial" w:cs="Arial"/>
          <w:sz w:val="22"/>
        </w:rPr>
        <w:t xml:space="preserve"> </w:t>
      </w:r>
      <w:r w:rsidRPr="00B51BE6">
        <w:rPr>
          <w:rFonts w:ascii="Arial" w:hAnsi="Arial" w:cs="Arial"/>
          <w:sz w:val="22"/>
        </w:rPr>
        <w:t xml:space="preserve">to deal with new virus as they appear. </w:t>
      </w:r>
      <w:r>
        <w:rPr>
          <w:rFonts w:ascii="Arial" w:hAnsi="Arial" w:cs="Arial"/>
          <w:sz w:val="22"/>
        </w:rPr>
        <w:t xml:space="preserve">The licence for this software allows all members of College </w:t>
      </w:r>
      <w:r w:rsidRPr="00B51BE6">
        <w:rPr>
          <w:rFonts w:ascii="Arial" w:hAnsi="Arial" w:cs="Arial"/>
          <w:sz w:val="22"/>
        </w:rPr>
        <w:t xml:space="preserve">to install this software </w:t>
      </w:r>
      <w:r w:rsidRPr="00CE784E">
        <w:rPr>
          <w:rFonts w:ascii="Arial" w:hAnsi="Arial" w:cs="Arial"/>
          <w:sz w:val="22"/>
          <w:u w:val="single"/>
        </w:rPr>
        <w:t>on their own home machine</w:t>
      </w:r>
      <w:r w:rsidRPr="00B51BE6">
        <w:rPr>
          <w:rFonts w:ascii="Arial" w:hAnsi="Arial" w:cs="Arial"/>
          <w:sz w:val="22"/>
        </w:rPr>
        <w:t>.</w:t>
      </w:r>
    </w:p>
    <w:p w:rsidR="00291FCF" w:rsidRDefault="00291FCF" w:rsidP="00291FCF">
      <w:pPr>
        <w:rPr>
          <w:rFonts w:ascii="Arial" w:hAnsi="Arial" w:cs="Arial"/>
          <w:sz w:val="22"/>
        </w:rPr>
      </w:pPr>
    </w:p>
    <w:p w:rsidR="00291FCF" w:rsidRDefault="00291FCF" w:rsidP="00291FCF">
      <w:pPr>
        <w:rPr>
          <w:rFonts w:ascii="Arial" w:hAnsi="Arial" w:cs="Arial"/>
          <w:sz w:val="22"/>
        </w:rPr>
      </w:pPr>
      <w:r w:rsidRPr="004E2BA5">
        <w:rPr>
          <w:rStyle w:val="inplacedisplayid1siteid0"/>
          <w:rFonts w:ascii="Arial" w:hAnsi="Arial" w:cs="Arial"/>
          <w:sz w:val="22"/>
          <w:szCs w:val="22"/>
        </w:rPr>
        <w:t xml:space="preserve">Whilst you are a student </w:t>
      </w:r>
      <w:r>
        <w:rPr>
          <w:rStyle w:val="inplacedisplayid1siteid0"/>
          <w:rFonts w:ascii="Arial" w:hAnsi="Arial" w:cs="Arial"/>
          <w:sz w:val="22"/>
          <w:szCs w:val="22"/>
        </w:rPr>
        <w:t xml:space="preserve">of Imperial College London, you may install a copy of </w:t>
      </w:r>
      <w:r w:rsidRPr="004E2BA5">
        <w:rPr>
          <w:rStyle w:val="inplacedisplayid1siteid0"/>
          <w:rFonts w:ascii="Arial" w:hAnsi="Arial" w:cs="Arial"/>
          <w:sz w:val="22"/>
          <w:szCs w:val="22"/>
        </w:rPr>
        <w:t>Symantec Antivirus (for Windows and Mac)</w:t>
      </w:r>
      <w:r>
        <w:rPr>
          <w:rStyle w:val="inplacedisplayid1siteid0"/>
          <w:rFonts w:ascii="Arial" w:hAnsi="Arial" w:cs="Arial"/>
          <w:sz w:val="22"/>
          <w:szCs w:val="22"/>
        </w:rPr>
        <w:t>.</w:t>
      </w:r>
      <w:r w:rsidRPr="00B51BE6">
        <w:rPr>
          <w:rFonts w:ascii="Arial" w:hAnsi="Arial" w:cs="Arial"/>
          <w:sz w:val="22"/>
        </w:rPr>
        <w:t xml:space="preserve"> A</w:t>
      </w:r>
      <w:r>
        <w:rPr>
          <w:rFonts w:ascii="Arial" w:hAnsi="Arial" w:cs="Arial"/>
          <w:sz w:val="22"/>
        </w:rPr>
        <w:t xml:space="preserve">ll members of College have the right to use </w:t>
      </w:r>
      <w:r w:rsidRPr="004E2BA5">
        <w:rPr>
          <w:rFonts w:ascii="Arial" w:hAnsi="Arial" w:cs="Arial"/>
          <w:sz w:val="22"/>
        </w:rPr>
        <w:t>this</w:t>
      </w:r>
      <w:r w:rsidRPr="00B51BE6">
        <w:rPr>
          <w:rFonts w:ascii="Arial" w:hAnsi="Arial" w:cs="Arial"/>
          <w:sz w:val="22"/>
        </w:rPr>
        <w:t xml:space="preserve"> software </w:t>
      </w:r>
      <w:r>
        <w:rPr>
          <w:rFonts w:ascii="Arial" w:hAnsi="Arial" w:cs="Arial"/>
          <w:sz w:val="22"/>
        </w:rPr>
        <w:t xml:space="preserve">and </w:t>
      </w:r>
      <w:r w:rsidRPr="00B51BE6">
        <w:rPr>
          <w:rFonts w:ascii="Arial" w:hAnsi="Arial" w:cs="Arial"/>
          <w:sz w:val="22"/>
        </w:rPr>
        <w:t xml:space="preserve">can install </w:t>
      </w:r>
      <w:r>
        <w:rPr>
          <w:rFonts w:ascii="Arial" w:hAnsi="Arial" w:cs="Arial"/>
          <w:sz w:val="22"/>
        </w:rPr>
        <w:t>it</w:t>
      </w:r>
      <w:r w:rsidRPr="00B51BE6">
        <w:rPr>
          <w:rFonts w:ascii="Arial" w:hAnsi="Arial" w:cs="Arial"/>
          <w:sz w:val="22"/>
        </w:rPr>
        <w:t xml:space="preserve"> free of charge on their </w:t>
      </w:r>
      <w:r>
        <w:rPr>
          <w:rFonts w:ascii="Arial" w:hAnsi="Arial" w:cs="Arial"/>
          <w:sz w:val="22"/>
        </w:rPr>
        <w:t xml:space="preserve">personal </w:t>
      </w:r>
      <w:r w:rsidRPr="00B51BE6">
        <w:rPr>
          <w:rFonts w:ascii="Arial" w:hAnsi="Arial" w:cs="Arial"/>
          <w:sz w:val="22"/>
        </w:rPr>
        <w:t xml:space="preserve">systems </w:t>
      </w:r>
      <w:r>
        <w:rPr>
          <w:rFonts w:ascii="Arial" w:hAnsi="Arial" w:cs="Arial"/>
          <w:sz w:val="22"/>
        </w:rPr>
        <w:t>e.g.</w:t>
      </w:r>
      <w:r w:rsidRPr="00B51BE6">
        <w:rPr>
          <w:rFonts w:ascii="Arial" w:hAnsi="Arial" w:cs="Arial"/>
          <w:sz w:val="22"/>
        </w:rPr>
        <w:t xml:space="preserve"> </w:t>
      </w:r>
      <w:r>
        <w:rPr>
          <w:rFonts w:ascii="Arial" w:hAnsi="Arial" w:cs="Arial"/>
          <w:sz w:val="22"/>
        </w:rPr>
        <w:t xml:space="preserve">in Halls and </w:t>
      </w:r>
      <w:r w:rsidRPr="00B51BE6">
        <w:rPr>
          <w:rFonts w:ascii="Arial" w:hAnsi="Arial" w:cs="Arial"/>
          <w:sz w:val="22"/>
        </w:rPr>
        <w:t xml:space="preserve">at home. </w:t>
      </w:r>
      <w:r>
        <w:rPr>
          <w:rFonts w:ascii="Arial" w:hAnsi="Arial" w:cs="Arial"/>
          <w:sz w:val="22"/>
        </w:rPr>
        <w:br/>
      </w:r>
      <w:r w:rsidRPr="00B51BE6">
        <w:rPr>
          <w:rFonts w:ascii="Arial" w:hAnsi="Arial" w:cs="Arial"/>
          <w:sz w:val="22"/>
        </w:rPr>
        <w:t xml:space="preserve">The software can be </w:t>
      </w:r>
      <w:r>
        <w:rPr>
          <w:rFonts w:ascii="Arial" w:hAnsi="Arial" w:cs="Arial"/>
          <w:sz w:val="22"/>
        </w:rPr>
        <w:t xml:space="preserve">obtained from the Software Shop at </w:t>
      </w:r>
      <w:hyperlink r:id="rId23" w:history="1">
        <w:r w:rsidRPr="004B00EE">
          <w:rPr>
            <w:rStyle w:val="Hyperlink"/>
            <w:rFonts w:ascii="Arial" w:hAnsi="Arial" w:cs="Arial"/>
          </w:rPr>
          <w:t>http://www3.imperial.ac.uk/ict/services/personalcomputersupportandmobileservices/softwarepurchase/softwareshop/priceindex/studentpricelist</w:t>
        </w:r>
      </w:hyperlink>
      <w:r w:rsidRPr="004B00EE">
        <w:rPr>
          <w:rFonts w:ascii="Arial" w:hAnsi="Arial" w:cs="Arial"/>
        </w:rPr>
        <w:t xml:space="preserve"> </w:t>
      </w:r>
    </w:p>
    <w:p w:rsidR="00C9257F" w:rsidRPr="000940A4" w:rsidRDefault="00291FCF" w:rsidP="00C9257F">
      <w:pPr>
        <w:rPr>
          <w:rFonts w:ascii="Arial" w:hAnsi="Arial" w:cs="Arial"/>
          <w:sz w:val="22"/>
        </w:rPr>
      </w:pPr>
      <w:r w:rsidRPr="00B51BE6">
        <w:rPr>
          <w:rFonts w:ascii="Arial" w:hAnsi="Arial" w:cs="Arial"/>
          <w:sz w:val="22"/>
        </w:rPr>
        <w:t xml:space="preserve">If you install this software on your personal machine, please ensure you </w:t>
      </w:r>
      <w:r>
        <w:rPr>
          <w:rFonts w:ascii="Arial" w:hAnsi="Arial" w:cs="Arial"/>
          <w:sz w:val="22"/>
        </w:rPr>
        <w:t xml:space="preserve">configure it to </w:t>
      </w:r>
      <w:r w:rsidRPr="00B51BE6">
        <w:rPr>
          <w:rFonts w:ascii="Arial" w:hAnsi="Arial" w:cs="Arial"/>
          <w:sz w:val="22"/>
        </w:rPr>
        <w:t>check regularly for the latest virus signature file on the server.</w:t>
      </w:r>
      <w:r>
        <w:rPr>
          <w:rFonts w:ascii="Arial" w:hAnsi="Arial" w:cs="Arial"/>
          <w:sz w:val="22"/>
        </w:rPr>
        <w:t xml:space="preserve"> Disk sets can also be generated</w:t>
      </w:r>
      <w:r w:rsidRPr="00B51BE6">
        <w:rPr>
          <w:rFonts w:ascii="Arial" w:hAnsi="Arial" w:cs="Arial"/>
          <w:sz w:val="22"/>
        </w:rPr>
        <w:t xml:space="preserve"> or obtained in </w:t>
      </w:r>
      <w:r>
        <w:rPr>
          <w:rFonts w:ascii="Arial" w:hAnsi="Arial" w:cs="Arial"/>
          <w:sz w:val="22"/>
        </w:rPr>
        <w:t>other</w:t>
      </w:r>
      <w:r w:rsidRPr="00B51BE6">
        <w:rPr>
          <w:rFonts w:ascii="Arial" w:hAnsi="Arial" w:cs="Arial"/>
          <w:sz w:val="22"/>
        </w:rPr>
        <w:t xml:space="preserve"> formats from the ICT Shop for a small fee.</w:t>
      </w:r>
      <w:r w:rsidR="00C9257F">
        <w:rPr>
          <w:rFonts w:ascii="Arial" w:hAnsi="Arial" w:cs="Arial"/>
          <w:sz w:val="22"/>
        </w:rPr>
        <w:t xml:space="preserve"> You are also advised to install anti-malware software onto your own machine and you can download a personal copy of </w:t>
      </w:r>
      <w:r w:rsidR="00C9257F" w:rsidRPr="000940A4">
        <w:rPr>
          <w:rFonts w:ascii="Arial" w:hAnsi="Arial" w:cs="Arial"/>
          <w:b/>
          <w:sz w:val="22"/>
        </w:rPr>
        <w:t>Malwarebytes</w:t>
      </w:r>
      <w:r w:rsidR="00C9257F" w:rsidRPr="000940A4">
        <w:rPr>
          <w:rFonts w:ascii="Arial" w:hAnsi="Arial" w:cs="Arial"/>
          <w:sz w:val="22"/>
        </w:rPr>
        <w:t>, free of charge</w:t>
      </w:r>
      <w:r w:rsidR="00C9257F">
        <w:rPr>
          <w:rFonts w:ascii="Arial" w:hAnsi="Arial" w:cs="Arial"/>
          <w:sz w:val="22"/>
        </w:rPr>
        <w:t>.</w:t>
      </w:r>
    </w:p>
    <w:p w:rsidR="00291FCF" w:rsidRPr="00B51BE6" w:rsidRDefault="00291FCF" w:rsidP="00291FCF">
      <w:pPr>
        <w:rPr>
          <w:rFonts w:ascii="Arial" w:hAnsi="Arial" w:cs="Arial"/>
          <w:sz w:val="22"/>
        </w:rPr>
      </w:pPr>
    </w:p>
    <w:p w:rsidR="00291FCF" w:rsidRDefault="00291FCF" w:rsidP="00291FCF">
      <w:pPr>
        <w:rPr>
          <w:rFonts w:ascii="Arial" w:hAnsi="Arial" w:cs="Arial"/>
          <w:sz w:val="22"/>
          <w:szCs w:val="22"/>
        </w:rPr>
      </w:pPr>
      <w:r w:rsidRPr="004E2BA5">
        <w:rPr>
          <w:rFonts w:ascii="Arial" w:hAnsi="Arial" w:cs="Arial"/>
          <w:sz w:val="22"/>
          <w:szCs w:val="22"/>
        </w:rPr>
        <w:t xml:space="preserve">Further details may be obtained from the ICT Software Shop website. See ICT’s Information for New Students at </w:t>
      </w:r>
      <w:hyperlink r:id="rId24" w:history="1">
        <w:r w:rsidRPr="0065042F">
          <w:rPr>
            <w:rStyle w:val="Hyperlink"/>
            <w:rFonts w:ascii="Arial" w:hAnsi="Arial" w:cs="Arial"/>
            <w:szCs w:val="22"/>
          </w:rPr>
          <w:t>http://www3.imperial.ac.uk/ict/services/newstudents</w:t>
        </w:r>
      </w:hyperlink>
      <w:r w:rsidRPr="004E2BA5">
        <w:rPr>
          <w:rFonts w:ascii="Arial" w:hAnsi="Arial" w:cs="Arial"/>
          <w:sz w:val="22"/>
          <w:szCs w:val="22"/>
        </w:rPr>
        <w:t xml:space="preserve"> </w:t>
      </w:r>
    </w:p>
    <w:p w:rsidR="00291FCF" w:rsidRDefault="00291FCF" w:rsidP="00291FCF">
      <w:pPr>
        <w:rPr>
          <w:rFonts w:ascii="Arial" w:hAnsi="Arial" w:cs="Arial"/>
          <w:sz w:val="22"/>
          <w:szCs w:val="22"/>
        </w:rPr>
      </w:pPr>
    </w:p>
    <w:p w:rsidR="00291FCF" w:rsidRPr="004E2BA5" w:rsidRDefault="00291FCF" w:rsidP="00291FCF">
      <w:pPr>
        <w:rPr>
          <w:rFonts w:ascii="Arial" w:hAnsi="Arial" w:cs="Arial"/>
          <w:sz w:val="22"/>
          <w:szCs w:val="22"/>
        </w:rPr>
      </w:pPr>
      <w:r>
        <w:rPr>
          <w:rFonts w:ascii="Arial" w:hAnsi="Arial" w:cs="Arial"/>
          <w:sz w:val="22"/>
          <w:szCs w:val="22"/>
        </w:rPr>
        <w:t>Security patches for operating systems and common applications are usually available online and you should ensure your system is loaded with the latest systems patches so as to avoid security breaches. The ICT help Desk teams can advise and assist you.</w:t>
      </w:r>
    </w:p>
    <w:p w:rsidR="00291FCF" w:rsidRDefault="00291FCF" w:rsidP="00291FCF">
      <w:pPr>
        <w:rPr>
          <w:rFonts w:ascii="Arial" w:hAnsi="Arial" w:cs="Arial"/>
          <w:sz w:val="22"/>
          <w:szCs w:val="22"/>
        </w:rPr>
      </w:pPr>
    </w:p>
    <w:p w:rsidR="00291FCF" w:rsidRDefault="00291FCF" w:rsidP="00291FCF">
      <w:pPr>
        <w:rPr>
          <w:rFonts w:ascii="Arial" w:hAnsi="Arial" w:cs="Arial"/>
          <w:b/>
          <w:sz w:val="24"/>
        </w:rPr>
      </w:pPr>
      <w:r>
        <w:rPr>
          <w:rFonts w:ascii="Arial" w:hAnsi="Arial" w:cs="Arial"/>
          <w:b/>
          <w:sz w:val="24"/>
        </w:rPr>
        <w:t>Where is the ICT Software Shop and can I get other software through ICT?</w:t>
      </w:r>
    </w:p>
    <w:p w:rsidR="00291FCF" w:rsidRPr="00F70A03" w:rsidRDefault="00291FCF" w:rsidP="00291FCF">
      <w:pPr>
        <w:rPr>
          <w:rFonts w:ascii="Arial" w:hAnsi="Arial" w:cs="Arial"/>
          <w:sz w:val="22"/>
          <w:szCs w:val="22"/>
        </w:rPr>
      </w:pPr>
      <w:r w:rsidRPr="002A2D83">
        <w:rPr>
          <w:rFonts w:ascii="Arial" w:hAnsi="Arial" w:cs="Arial"/>
          <w:bCs/>
          <w:sz w:val="22"/>
          <w:szCs w:val="22"/>
        </w:rPr>
        <w:t xml:space="preserve">The ICT Software Shop </w:t>
      </w:r>
      <w:r>
        <w:rPr>
          <w:rFonts w:ascii="Arial" w:hAnsi="Arial" w:cs="Arial"/>
          <w:bCs/>
          <w:sz w:val="22"/>
          <w:szCs w:val="22"/>
        </w:rPr>
        <w:t xml:space="preserve">is in the </w:t>
      </w:r>
      <w:r w:rsidRPr="00F70A03">
        <w:rPr>
          <w:rFonts w:ascii="Arial" w:hAnsi="Arial" w:cs="Arial"/>
          <w:sz w:val="22"/>
          <w:szCs w:val="22"/>
        </w:rPr>
        <w:t>Sherfield Building 4</w:t>
      </w:r>
      <w:r w:rsidRPr="00F70A03">
        <w:rPr>
          <w:rFonts w:ascii="Arial" w:hAnsi="Arial" w:cs="Arial"/>
          <w:sz w:val="22"/>
          <w:szCs w:val="22"/>
          <w:vertAlign w:val="superscript"/>
        </w:rPr>
        <w:t>th</w:t>
      </w:r>
      <w:r w:rsidRPr="00F70A03">
        <w:rPr>
          <w:rFonts w:ascii="Arial" w:hAnsi="Arial" w:cs="Arial"/>
          <w:sz w:val="22"/>
          <w:szCs w:val="22"/>
        </w:rPr>
        <w:t xml:space="preserve"> Floor [west end], South Kensington campus</w:t>
      </w:r>
      <w:r>
        <w:rPr>
          <w:rFonts w:ascii="Arial" w:hAnsi="Arial" w:cs="Arial"/>
          <w:sz w:val="22"/>
          <w:szCs w:val="22"/>
        </w:rPr>
        <w:t xml:space="preserve"> and</w:t>
      </w:r>
      <w:r w:rsidRPr="00F70A03">
        <w:rPr>
          <w:rFonts w:ascii="Arial" w:hAnsi="Arial" w:cs="Arial"/>
          <w:bCs/>
          <w:sz w:val="22"/>
          <w:szCs w:val="22"/>
        </w:rPr>
        <w:t xml:space="preserve"> </w:t>
      </w:r>
      <w:r>
        <w:rPr>
          <w:rFonts w:ascii="Arial" w:hAnsi="Arial" w:cs="Arial"/>
          <w:bCs/>
          <w:sz w:val="22"/>
          <w:szCs w:val="22"/>
        </w:rPr>
        <w:t>their opening hours are 9.30am-5.00pm but all software sales have to be completed by 4.30pm.</w:t>
      </w:r>
      <w:r>
        <w:rPr>
          <w:rFonts w:ascii="Arial" w:hAnsi="Arial" w:cs="Arial"/>
          <w:sz w:val="22"/>
          <w:szCs w:val="22"/>
        </w:rPr>
        <w:t xml:space="preserve"> The </w:t>
      </w:r>
      <w:r w:rsidRPr="002A2D83">
        <w:rPr>
          <w:rFonts w:ascii="Arial" w:hAnsi="Arial" w:cs="Arial"/>
          <w:bCs/>
          <w:sz w:val="22"/>
          <w:szCs w:val="22"/>
        </w:rPr>
        <w:t xml:space="preserve">web site is </w:t>
      </w:r>
      <w:hyperlink r:id="rId25" w:history="1">
        <w:r w:rsidRPr="000D3F2C">
          <w:rPr>
            <w:rStyle w:val="Hyperlink"/>
            <w:rFonts w:ascii="Arial" w:hAnsi="Arial" w:cs="Arial"/>
            <w:bCs/>
            <w:szCs w:val="22"/>
          </w:rPr>
          <w:t>http://www3.imperial.ac.uk/ict/services/personalcomputersupportandmobileservices/softwarepurchase</w:t>
        </w:r>
      </w:hyperlink>
      <w:r w:rsidRPr="000D3F2C">
        <w:rPr>
          <w:rFonts w:ascii="Arial" w:hAnsi="Arial" w:cs="Arial"/>
          <w:bCs/>
          <w:szCs w:val="22"/>
        </w:rPr>
        <w:t xml:space="preserve"> </w:t>
      </w:r>
    </w:p>
    <w:p w:rsidR="00291FCF" w:rsidRDefault="00291FCF" w:rsidP="00291FCF">
      <w:pPr>
        <w:rPr>
          <w:rFonts w:ascii="Arial" w:hAnsi="Arial" w:cs="Arial"/>
          <w:sz w:val="22"/>
          <w:szCs w:val="22"/>
        </w:rPr>
      </w:pPr>
    </w:p>
    <w:p w:rsidR="00291FCF" w:rsidRPr="006631F4" w:rsidRDefault="00291FCF" w:rsidP="00291FCF">
      <w:pPr>
        <w:rPr>
          <w:rFonts w:ascii="Arial" w:hAnsi="Arial" w:cs="Arial"/>
          <w:sz w:val="22"/>
          <w:szCs w:val="22"/>
        </w:rPr>
      </w:pPr>
    </w:p>
    <w:p w:rsidR="00291FCF" w:rsidRDefault="00291FCF" w:rsidP="00291FCF">
      <w:pPr>
        <w:pStyle w:val="Heading4"/>
        <w:rPr>
          <w:rFonts w:ascii="Arial" w:hAnsi="Arial" w:cs="Arial"/>
        </w:rPr>
      </w:pPr>
      <w:r>
        <w:rPr>
          <w:rFonts w:ascii="Arial" w:hAnsi="Arial" w:cs="Arial"/>
        </w:rPr>
        <w:t>Can I load my favourite programs onto the College network?</w:t>
      </w:r>
    </w:p>
    <w:p w:rsidR="00291FCF" w:rsidRPr="00DC4E3B" w:rsidRDefault="00291FCF" w:rsidP="00291FCF">
      <w:pPr>
        <w:pStyle w:val="BodyText"/>
        <w:jc w:val="left"/>
        <w:rPr>
          <w:rFonts w:ascii="Arial" w:hAnsi="Arial" w:cs="Arial"/>
          <w:sz w:val="22"/>
        </w:rPr>
      </w:pPr>
      <w:r w:rsidRPr="00DC4E3B">
        <w:rPr>
          <w:rFonts w:ascii="Arial" w:hAnsi="Arial" w:cs="Arial"/>
          <w:b/>
          <w:sz w:val="22"/>
        </w:rPr>
        <w:t>NO</w:t>
      </w:r>
      <w:r w:rsidRPr="00DC4E3B">
        <w:rPr>
          <w:rFonts w:ascii="Arial" w:hAnsi="Arial" w:cs="Arial"/>
          <w:b/>
          <w:bCs/>
          <w:sz w:val="22"/>
        </w:rPr>
        <w:t>!</w:t>
      </w:r>
      <w:r w:rsidRPr="00DC4E3B">
        <w:rPr>
          <w:rFonts w:ascii="Arial" w:hAnsi="Arial" w:cs="Arial"/>
          <w:sz w:val="22"/>
        </w:rPr>
        <w:t xml:space="preserve"> The smooth functioning of the College network depends upon regular behind-the-scenes maintenance by the IT</w:t>
      </w:r>
      <w:r>
        <w:rPr>
          <w:rFonts w:ascii="Arial" w:hAnsi="Arial" w:cs="Arial"/>
          <w:sz w:val="22"/>
        </w:rPr>
        <w:t xml:space="preserve"> support</w:t>
      </w:r>
      <w:r w:rsidRPr="00DC4E3B">
        <w:rPr>
          <w:rFonts w:ascii="Arial" w:hAnsi="Arial" w:cs="Arial"/>
          <w:sz w:val="22"/>
        </w:rPr>
        <w:t xml:space="preserve"> staff. If all the students were able to load programs then there would be chaos and the network would fail.</w:t>
      </w:r>
    </w:p>
    <w:p w:rsidR="00291FCF" w:rsidRDefault="00291FCF" w:rsidP="00291FCF">
      <w:pPr>
        <w:pStyle w:val="BodyText"/>
        <w:jc w:val="left"/>
        <w:rPr>
          <w:rFonts w:ascii="Arial" w:hAnsi="Arial" w:cs="Arial"/>
        </w:rPr>
      </w:pPr>
    </w:p>
    <w:p w:rsidR="00291FCF" w:rsidRDefault="00291FCF" w:rsidP="00291FCF">
      <w:pPr>
        <w:pStyle w:val="Heading4"/>
        <w:rPr>
          <w:rFonts w:ascii="Arial" w:hAnsi="Arial" w:cs="Arial"/>
          <w:spacing w:val="-2"/>
          <w:sz w:val="22"/>
        </w:rPr>
      </w:pPr>
      <w:r>
        <w:rPr>
          <w:rFonts w:ascii="Arial" w:hAnsi="Arial" w:cs="Arial"/>
        </w:rPr>
        <w:t>What else is not allowed?</w:t>
      </w:r>
    </w:p>
    <w:p w:rsidR="00291FCF" w:rsidRPr="00DC4E3B" w:rsidRDefault="00291FCF" w:rsidP="00291FCF">
      <w:pPr>
        <w:pStyle w:val="BodyText"/>
        <w:jc w:val="left"/>
        <w:rPr>
          <w:rFonts w:ascii="Arial" w:hAnsi="Arial" w:cs="Arial"/>
          <w:sz w:val="22"/>
        </w:rPr>
      </w:pPr>
      <w:r w:rsidRPr="00DC4E3B">
        <w:rPr>
          <w:rFonts w:ascii="Arial" w:hAnsi="Arial" w:cs="Arial"/>
          <w:sz w:val="22"/>
        </w:rPr>
        <w:t>It will not surprise you that the use of College computing facilities is governed by a number of rules and regulations</w:t>
      </w:r>
      <w:r>
        <w:rPr>
          <w:rFonts w:ascii="Arial" w:hAnsi="Arial" w:cs="Arial"/>
          <w:sz w:val="22"/>
        </w:rPr>
        <w:t xml:space="preserve"> to</w:t>
      </w:r>
      <w:r w:rsidRPr="00DC4E3B">
        <w:rPr>
          <w:rFonts w:ascii="Arial" w:hAnsi="Arial" w:cs="Arial"/>
          <w:sz w:val="22"/>
        </w:rPr>
        <w:t xml:space="preserve"> which you must conform. Some of these are legal requirements (Data Protection Act, Race Relations Act, </w:t>
      </w:r>
      <w:r w:rsidRPr="00DC4E3B">
        <w:rPr>
          <w:rFonts w:ascii="Arial" w:hAnsi="Arial" w:cs="Arial"/>
          <w:i/>
          <w:sz w:val="22"/>
        </w:rPr>
        <w:t>etc</w:t>
      </w:r>
      <w:r w:rsidRPr="00DC4E3B">
        <w:rPr>
          <w:rFonts w:ascii="Arial" w:hAnsi="Arial" w:cs="Arial"/>
          <w:sz w:val="22"/>
        </w:rPr>
        <w:t xml:space="preserve">) whilst others are local, College requirements. Details of these have been given to you in the </w:t>
      </w:r>
      <w:r w:rsidRPr="00AB1354">
        <w:rPr>
          <w:rFonts w:ascii="Arial" w:hAnsi="Arial" w:cs="Arial"/>
          <w:sz w:val="22"/>
        </w:rPr>
        <w:t>Student Handbook and you must read these before you use the facilities. Misuse of the facilities will be taken very seriously by the College and severe penalties will be imposed on anyone caught. These rules also apply to the College staff in exactly the same ways as to students. Ignorance of the rules will not be accepted as an excuse for misuse. It is your responsibility to ensure that you conform to the requirements in force at the time.</w:t>
      </w:r>
      <w:r>
        <w:rPr>
          <w:rFonts w:ascii="Arial" w:hAnsi="Arial" w:cs="Arial"/>
          <w:sz w:val="22"/>
        </w:rPr>
        <w:t xml:space="preserve"> </w:t>
      </w:r>
      <w:r w:rsidRPr="00DC4E3B">
        <w:rPr>
          <w:rFonts w:ascii="Arial" w:hAnsi="Arial" w:cs="Arial"/>
          <w:sz w:val="22"/>
        </w:rPr>
        <w:t xml:space="preserve">Don't be deterred by the </w:t>
      </w:r>
      <w:r w:rsidRPr="00257920">
        <w:rPr>
          <w:rFonts w:ascii="Arial" w:hAnsi="Arial" w:cs="Arial"/>
          <w:b/>
          <w:sz w:val="22"/>
        </w:rPr>
        <w:t>rules</w:t>
      </w:r>
      <w:r w:rsidRPr="00DC4E3B">
        <w:rPr>
          <w:rFonts w:ascii="Arial" w:hAnsi="Arial" w:cs="Arial"/>
          <w:sz w:val="22"/>
        </w:rPr>
        <w:t xml:space="preserve"> </w:t>
      </w:r>
      <w:r>
        <w:rPr>
          <w:rFonts w:ascii="Arial" w:hAnsi="Arial" w:cs="Arial"/>
          <w:sz w:val="22"/>
        </w:rPr>
        <w:t>for</w:t>
      </w:r>
      <w:r w:rsidRPr="00DC4E3B">
        <w:rPr>
          <w:rFonts w:ascii="Arial" w:hAnsi="Arial" w:cs="Arial"/>
          <w:sz w:val="22"/>
        </w:rPr>
        <w:t xml:space="preserve"> using the computers. When you read through them you will see that most are just a matter of common sense and politeness. Perhaps the greatest danger lies in the speed of electronic communication. It is so very easy to fire off a re</w:t>
      </w:r>
      <w:r>
        <w:rPr>
          <w:rFonts w:ascii="Arial" w:hAnsi="Arial" w:cs="Arial"/>
          <w:sz w:val="22"/>
        </w:rPr>
        <w:t>ply to a message</w:t>
      </w:r>
      <w:r w:rsidRPr="00DC4E3B">
        <w:rPr>
          <w:rFonts w:ascii="Arial" w:hAnsi="Arial" w:cs="Arial"/>
          <w:sz w:val="22"/>
        </w:rPr>
        <w:t xml:space="preserve"> that is either inappropriate or ill-considered. </w:t>
      </w:r>
      <w:r w:rsidRPr="00DC4E3B">
        <w:rPr>
          <w:rFonts w:ascii="Arial" w:hAnsi="Arial" w:cs="Arial"/>
          <w:b/>
          <w:sz w:val="22"/>
        </w:rPr>
        <w:t>Think before you send</w:t>
      </w:r>
      <w:r w:rsidRPr="00336029">
        <w:rPr>
          <w:rFonts w:ascii="Arial" w:hAnsi="Arial" w:cs="Arial"/>
          <w:b/>
          <w:sz w:val="22"/>
        </w:rPr>
        <w:t>!</w:t>
      </w:r>
    </w:p>
    <w:p w:rsidR="00291FCF" w:rsidRDefault="00291FCF" w:rsidP="00291FCF">
      <w:pPr>
        <w:pStyle w:val="BodyText"/>
        <w:jc w:val="left"/>
        <w:rPr>
          <w:rFonts w:ascii="Arial" w:hAnsi="Arial" w:cs="Arial"/>
        </w:rPr>
      </w:pPr>
    </w:p>
    <w:p w:rsidR="00291FCF" w:rsidRDefault="00291FCF" w:rsidP="00291FCF">
      <w:pPr>
        <w:pStyle w:val="Heading4"/>
        <w:rPr>
          <w:rFonts w:ascii="Arial" w:hAnsi="Arial" w:cs="Arial"/>
        </w:rPr>
      </w:pPr>
      <w:r>
        <w:rPr>
          <w:rFonts w:ascii="Arial" w:hAnsi="Arial" w:cs="Arial"/>
        </w:rPr>
        <w:lastRenderedPageBreak/>
        <w:t>How secure are the IT facilities?</w:t>
      </w:r>
    </w:p>
    <w:p w:rsidR="00291FCF" w:rsidRPr="00DC4E3B" w:rsidRDefault="00291FCF" w:rsidP="00291FCF">
      <w:pPr>
        <w:pStyle w:val="BodyText"/>
        <w:jc w:val="left"/>
        <w:rPr>
          <w:rFonts w:ascii="Arial" w:hAnsi="Arial" w:cs="Arial"/>
          <w:sz w:val="22"/>
        </w:rPr>
      </w:pPr>
      <w:r w:rsidRPr="00DC4E3B">
        <w:rPr>
          <w:rFonts w:ascii="Arial" w:hAnsi="Arial" w:cs="Arial"/>
          <w:sz w:val="22"/>
        </w:rPr>
        <w:t xml:space="preserve">In order to use the computer facilities you will need to </w:t>
      </w:r>
      <w:r w:rsidRPr="00DC4E3B">
        <w:rPr>
          <w:rFonts w:ascii="Arial" w:hAnsi="Arial" w:cs="Arial"/>
          <w:b/>
          <w:sz w:val="22"/>
        </w:rPr>
        <w:t>"logon"</w:t>
      </w:r>
      <w:r w:rsidRPr="00DC4E3B">
        <w:rPr>
          <w:rFonts w:ascii="Arial" w:hAnsi="Arial" w:cs="Arial"/>
          <w:sz w:val="22"/>
        </w:rPr>
        <w:t xml:space="preserve"> which involves entering your personal username and your personal password. </w:t>
      </w:r>
      <w:r w:rsidRPr="00DC4E3B">
        <w:rPr>
          <w:rFonts w:ascii="Arial" w:hAnsi="Arial" w:cs="Arial"/>
          <w:b/>
          <w:sz w:val="22"/>
        </w:rPr>
        <w:t xml:space="preserve">This is your main source of security and you </w:t>
      </w:r>
      <w:r>
        <w:rPr>
          <w:rFonts w:ascii="Arial" w:hAnsi="Arial" w:cs="Arial"/>
          <w:b/>
          <w:sz w:val="22"/>
        </w:rPr>
        <w:t>must</w:t>
      </w:r>
      <w:r w:rsidRPr="00DC4E3B">
        <w:rPr>
          <w:rFonts w:ascii="Arial" w:hAnsi="Arial" w:cs="Arial"/>
          <w:b/>
          <w:sz w:val="22"/>
        </w:rPr>
        <w:t xml:space="preserve"> not reveal these details to anyone else</w:t>
      </w:r>
      <w:r w:rsidRPr="00DC4E3B">
        <w:rPr>
          <w:rFonts w:ascii="Arial" w:hAnsi="Arial" w:cs="Arial"/>
          <w:sz w:val="22"/>
        </w:rPr>
        <w:t xml:space="preserve">. If you do, </w:t>
      </w:r>
      <w:r>
        <w:rPr>
          <w:rFonts w:ascii="Arial" w:hAnsi="Arial" w:cs="Arial"/>
          <w:sz w:val="22"/>
        </w:rPr>
        <w:t>others</w:t>
      </w:r>
      <w:r w:rsidRPr="00DC4E3B">
        <w:rPr>
          <w:rFonts w:ascii="Arial" w:hAnsi="Arial" w:cs="Arial"/>
          <w:sz w:val="22"/>
        </w:rPr>
        <w:t xml:space="preserve"> can use the computers in your name and you will be held responsible for anything that they do. When you have finished your session you </w:t>
      </w:r>
      <w:r w:rsidRPr="00AB1354">
        <w:rPr>
          <w:rFonts w:ascii="Arial" w:hAnsi="Arial" w:cs="Arial"/>
          <w:sz w:val="22"/>
        </w:rPr>
        <w:t>must also</w:t>
      </w:r>
      <w:r w:rsidRPr="00DC4E3B">
        <w:rPr>
          <w:rFonts w:ascii="Arial" w:hAnsi="Arial" w:cs="Arial"/>
          <w:b/>
          <w:sz w:val="22"/>
        </w:rPr>
        <w:t xml:space="preserve"> logoff</w:t>
      </w:r>
      <w:r w:rsidRPr="00DC4E3B">
        <w:rPr>
          <w:rFonts w:ascii="Arial" w:hAnsi="Arial" w:cs="Arial"/>
          <w:sz w:val="22"/>
        </w:rPr>
        <w:t xml:space="preserve"> otherwise the machine remains active when you leave and someone else could use </w:t>
      </w:r>
      <w:r>
        <w:rPr>
          <w:rFonts w:ascii="Arial" w:hAnsi="Arial" w:cs="Arial"/>
          <w:sz w:val="22"/>
        </w:rPr>
        <w:t>your “active” account</w:t>
      </w:r>
      <w:r w:rsidRPr="00DC4E3B">
        <w:rPr>
          <w:rFonts w:ascii="Arial" w:hAnsi="Arial" w:cs="Arial"/>
          <w:sz w:val="22"/>
        </w:rPr>
        <w:t xml:space="preserve"> and </w:t>
      </w:r>
      <w:r w:rsidRPr="00DC4E3B">
        <w:rPr>
          <w:rFonts w:ascii="Arial" w:hAnsi="Arial" w:cs="Arial"/>
          <w:b/>
          <w:sz w:val="22"/>
        </w:rPr>
        <w:t>appear to be you!</w:t>
      </w:r>
    </w:p>
    <w:p w:rsidR="00291FCF" w:rsidRDefault="00291FCF" w:rsidP="00291FCF">
      <w:pPr>
        <w:pStyle w:val="BodyText"/>
        <w:jc w:val="left"/>
        <w:rPr>
          <w:rFonts w:ascii="Arial" w:hAnsi="Arial" w:cs="Arial"/>
          <w:b/>
          <w:sz w:val="24"/>
        </w:rPr>
      </w:pPr>
    </w:p>
    <w:p w:rsidR="00291FCF" w:rsidRPr="00AC7BDE" w:rsidRDefault="00291FCF" w:rsidP="00291FCF">
      <w:pPr>
        <w:pStyle w:val="BodyText"/>
        <w:jc w:val="left"/>
        <w:rPr>
          <w:rFonts w:ascii="Arial" w:hAnsi="Arial" w:cs="Arial"/>
          <w:b/>
          <w:sz w:val="24"/>
        </w:rPr>
      </w:pPr>
      <w:r w:rsidRPr="00AC7BDE">
        <w:rPr>
          <w:rFonts w:ascii="Arial" w:hAnsi="Arial" w:cs="Arial"/>
          <w:b/>
          <w:sz w:val="24"/>
        </w:rPr>
        <w:t>Do I get a personal storage space</w:t>
      </w:r>
      <w:r>
        <w:rPr>
          <w:rFonts w:ascii="Arial" w:hAnsi="Arial" w:cs="Arial"/>
          <w:b/>
          <w:sz w:val="24"/>
        </w:rPr>
        <w:t xml:space="preserve"> on the network</w:t>
      </w:r>
      <w:r w:rsidRPr="00AC7BDE">
        <w:rPr>
          <w:rFonts w:ascii="Arial" w:hAnsi="Arial" w:cs="Arial"/>
          <w:b/>
          <w:sz w:val="24"/>
        </w:rPr>
        <w:t>?</w:t>
      </w:r>
    </w:p>
    <w:p w:rsidR="00291FCF" w:rsidRDefault="00291FCF" w:rsidP="00291FCF">
      <w:pPr>
        <w:pStyle w:val="BodyText"/>
        <w:jc w:val="left"/>
        <w:rPr>
          <w:rFonts w:ascii="Arial" w:hAnsi="Arial" w:cs="Arial"/>
          <w:sz w:val="22"/>
        </w:rPr>
      </w:pPr>
      <w:r w:rsidRPr="00A55CAC">
        <w:rPr>
          <w:rFonts w:ascii="Arial" w:hAnsi="Arial" w:cs="Arial"/>
          <w:b/>
          <w:sz w:val="22"/>
        </w:rPr>
        <w:t>Yes</w:t>
      </w:r>
      <w:r>
        <w:rPr>
          <w:rFonts w:ascii="Arial" w:hAnsi="Arial" w:cs="Arial"/>
          <w:sz w:val="22"/>
        </w:rPr>
        <w:t>. Y</w:t>
      </w:r>
      <w:r w:rsidRPr="00DC4E3B">
        <w:rPr>
          <w:rFonts w:ascii="Arial" w:hAnsi="Arial" w:cs="Arial"/>
          <w:sz w:val="22"/>
        </w:rPr>
        <w:t>ou have a personal space (</w:t>
      </w:r>
      <w:r w:rsidRPr="00DC4E3B">
        <w:rPr>
          <w:rFonts w:ascii="Arial" w:hAnsi="Arial" w:cs="Arial"/>
          <w:b/>
          <w:sz w:val="22"/>
        </w:rPr>
        <w:t>Personal Directory</w:t>
      </w:r>
      <w:r w:rsidRPr="00DC4E3B">
        <w:rPr>
          <w:rFonts w:ascii="Arial" w:hAnsi="Arial" w:cs="Arial"/>
          <w:sz w:val="22"/>
        </w:rPr>
        <w:t>) on the network</w:t>
      </w:r>
      <w:r>
        <w:rPr>
          <w:rFonts w:ascii="Arial" w:hAnsi="Arial" w:cs="Arial"/>
          <w:sz w:val="22"/>
        </w:rPr>
        <w:t xml:space="preserve">, showing as </w:t>
      </w:r>
      <w:r w:rsidRPr="00D7044A">
        <w:rPr>
          <w:rFonts w:ascii="Arial" w:hAnsi="Arial" w:cs="Arial"/>
          <w:b/>
          <w:sz w:val="22"/>
        </w:rPr>
        <w:t>your “H:” drive</w:t>
      </w:r>
      <w:r>
        <w:rPr>
          <w:rFonts w:ascii="Arial" w:hAnsi="Arial" w:cs="Arial"/>
          <w:sz w:val="22"/>
        </w:rPr>
        <w:t>. Undergraduate (non-research or taught masters courses) student H: drive quotas are 1Gb. This network space</w:t>
      </w:r>
      <w:r w:rsidRPr="00DC4E3B">
        <w:rPr>
          <w:rFonts w:ascii="Arial" w:hAnsi="Arial" w:cs="Arial"/>
          <w:sz w:val="22"/>
        </w:rPr>
        <w:t xml:space="preserve"> is private to you and can onl</w:t>
      </w:r>
      <w:r>
        <w:rPr>
          <w:rFonts w:ascii="Arial" w:hAnsi="Arial" w:cs="Arial"/>
          <w:sz w:val="22"/>
        </w:rPr>
        <w:t>y be accessed via your password.</w:t>
      </w:r>
      <w:r w:rsidRPr="00DC4E3B">
        <w:rPr>
          <w:rFonts w:ascii="Arial" w:hAnsi="Arial" w:cs="Arial"/>
          <w:sz w:val="22"/>
        </w:rPr>
        <w:t xml:space="preserve"> </w:t>
      </w:r>
      <w:r>
        <w:rPr>
          <w:rFonts w:ascii="Arial" w:hAnsi="Arial" w:cs="Arial"/>
          <w:sz w:val="22"/>
        </w:rPr>
        <w:t xml:space="preserve">You can also access this directory remotely by means of a VPN connection – see </w:t>
      </w:r>
      <w:hyperlink r:id="rId26" w:history="1">
        <w:r w:rsidRPr="00F7108F">
          <w:rPr>
            <w:rStyle w:val="Hyperlink"/>
            <w:rFonts w:ascii="Arial" w:hAnsi="Arial" w:cs="Arial"/>
            <w:sz w:val="22"/>
          </w:rPr>
          <w:t>http://www3.imperial.ac.uk/ict/services/securitynetworkdatacentreandtelephonyservices/collegenetwork/networkconnections/vpnconnection</w:t>
        </w:r>
      </w:hyperlink>
      <w:r>
        <w:rPr>
          <w:rFonts w:ascii="Arial" w:hAnsi="Arial" w:cs="Arial"/>
          <w:sz w:val="22"/>
        </w:rPr>
        <w:t xml:space="preserve">  which also gives details of how to view </w:t>
      </w:r>
      <w:r>
        <w:rPr>
          <w:rFonts w:ascii="Arial" w:hAnsi="Arial" w:cs="Arial"/>
          <w:sz w:val="22"/>
        </w:rPr>
        <w:br/>
        <w:t>your H: drive</w:t>
      </w:r>
    </w:p>
    <w:p w:rsidR="00291FCF" w:rsidRDefault="00291FCF" w:rsidP="00291FCF">
      <w:pPr>
        <w:pStyle w:val="BodyText"/>
        <w:jc w:val="left"/>
        <w:rPr>
          <w:rFonts w:ascii="Arial" w:hAnsi="Arial" w:cs="Arial"/>
          <w:sz w:val="22"/>
        </w:rPr>
      </w:pPr>
    </w:p>
    <w:p w:rsidR="00291FCF" w:rsidRDefault="00291FCF" w:rsidP="00291FCF">
      <w:pPr>
        <w:pStyle w:val="BodyText"/>
        <w:jc w:val="left"/>
        <w:rPr>
          <w:rFonts w:ascii="Arial" w:hAnsi="Arial" w:cs="Arial"/>
          <w:bCs/>
          <w:sz w:val="22"/>
        </w:rPr>
      </w:pPr>
      <w:r w:rsidRPr="00DC4E3B">
        <w:rPr>
          <w:rFonts w:ascii="Arial" w:hAnsi="Arial" w:cs="Arial"/>
          <w:b/>
          <w:sz w:val="22"/>
        </w:rPr>
        <w:t>Remember that no security system can guarantee absolute security of information</w:t>
      </w:r>
      <w:r w:rsidRPr="00DC4E3B">
        <w:rPr>
          <w:rFonts w:ascii="Arial" w:hAnsi="Arial" w:cs="Arial"/>
          <w:bCs/>
          <w:sz w:val="22"/>
        </w:rPr>
        <w:t>.</w:t>
      </w:r>
      <w:r w:rsidRPr="00DC4E3B">
        <w:rPr>
          <w:rFonts w:ascii="Arial" w:hAnsi="Arial" w:cs="Arial"/>
          <w:sz w:val="22"/>
        </w:rPr>
        <w:t xml:space="preserve"> </w:t>
      </w:r>
      <w:r>
        <w:rPr>
          <w:rFonts w:ascii="Arial" w:hAnsi="Arial" w:cs="Arial"/>
          <w:sz w:val="22"/>
        </w:rPr>
        <w:br/>
      </w:r>
      <w:r w:rsidRPr="00DC4E3B">
        <w:rPr>
          <w:rFonts w:ascii="Arial" w:hAnsi="Arial" w:cs="Arial"/>
          <w:sz w:val="22"/>
        </w:rPr>
        <w:t xml:space="preserve">If you want to save personal information that you would not want others to see, </w:t>
      </w:r>
      <w:r>
        <w:rPr>
          <w:rFonts w:ascii="Arial" w:hAnsi="Arial" w:cs="Arial"/>
          <w:sz w:val="22"/>
        </w:rPr>
        <w:t>think where to store it</w:t>
      </w:r>
      <w:r w:rsidRPr="00DC4E3B">
        <w:rPr>
          <w:rFonts w:ascii="Arial" w:hAnsi="Arial" w:cs="Arial"/>
          <w:sz w:val="22"/>
        </w:rPr>
        <w:t xml:space="preserve">. </w:t>
      </w:r>
      <w:r w:rsidRPr="00DC4E3B">
        <w:rPr>
          <w:rFonts w:ascii="Arial" w:hAnsi="Arial" w:cs="Arial"/>
          <w:b/>
          <w:sz w:val="22"/>
        </w:rPr>
        <w:t>Note:</w:t>
      </w:r>
      <w:r w:rsidRPr="00DC4E3B">
        <w:rPr>
          <w:rFonts w:ascii="Arial" w:hAnsi="Arial" w:cs="Arial"/>
          <w:sz w:val="22"/>
        </w:rPr>
        <w:t xml:space="preserve"> when storing personal details about others your use of the computer facilities must be in accordance with legal and College requirements described above</w:t>
      </w:r>
      <w:r w:rsidRPr="00DC4E3B">
        <w:rPr>
          <w:rFonts w:ascii="Arial" w:hAnsi="Arial" w:cs="Arial"/>
          <w:bCs/>
          <w:sz w:val="22"/>
        </w:rPr>
        <w:t>.</w:t>
      </w:r>
    </w:p>
    <w:p w:rsidR="00291FCF" w:rsidRDefault="00291FCF" w:rsidP="00291FCF">
      <w:pPr>
        <w:pStyle w:val="BodyText"/>
        <w:jc w:val="left"/>
        <w:rPr>
          <w:rFonts w:ascii="Arial" w:hAnsi="Arial" w:cs="Arial"/>
          <w:bCs/>
          <w:sz w:val="22"/>
        </w:rPr>
      </w:pPr>
    </w:p>
    <w:p w:rsidR="00291FCF" w:rsidRDefault="00291FCF" w:rsidP="00291FCF">
      <w:pPr>
        <w:pStyle w:val="BodyText"/>
        <w:jc w:val="left"/>
        <w:rPr>
          <w:rFonts w:ascii="Arial" w:hAnsi="Arial" w:cs="Arial"/>
          <w:bCs/>
          <w:sz w:val="22"/>
        </w:rPr>
      </w:pPr>
    </w:p>
    <w:p w:rsidR="00291FCF" w:rsidRPr="00AC7BDE" w:rsidRDefault="00291FCF" w:rsidP="00291FCF">
      <w:pPr>
        <w:pStyle w:val="BodyText"/>
        <w:keepNext/>
        <w:jc w:val="left"/>
        <w:rPr>
          <w:rFonts w:ascii="Arial" w:hAnsi="Arial" w:cs="Arial"/>
          <w:b/>
          <w:sz w:val="24"/>
        </w:rPr>
      </w:pPr>
      <w:r w:rsidRPr="00AC7BDE">
        <w:rPr>
          <w:rFonts w:ascii="Arial" w:hAnsi="Arial" w:cs="Arial"/>
          <w:b/>
          <w:sz w:val="24"/>
        </w:rPr>
        <w:t>Where can I save documents?</w:t>
      </w:r>
    </w:p>
    <w:p w:rsidR="00291FCF" w:rsidRDefault="00291FCF" w:rsidP="00291FCF">
      <w:pPr>
        <w:pStyle w:val="BodyText"/>
        <w:jc w:val="left"/>
        <w:rPr>
          <w:rFonts w:ascii="Arial" w:hAnsi="Arial" w:cs="Arial"/>
          <w:sz w:val="22"/>
        </w:rPr>
      </w:pPr>
      <w:r w:rsidRPr="00DC4E3B">
        <w:rPr>
          <w:rFonts w:ascii="Arial" w:hAnsi="Arial" w:cs="Arial"/>
          <w:sz w:val="22"/>
        </w:rPr>
        <w:t xml:space="preserve">Work which you produce </w:t>
      </w:r>
      <w:r>
        <w:rPr>
          <w:rFonts w:ascii="Arial" w:hAnsi="Arial" w:cs="Arial"/>
          <w:sz w:val="22"/>
        </w:rPr>
        <w:t xml:space="preserve">or files that you download </w:t>
      </w:r>
      <w:r w:rsidRPr="00DC4E3B">
        <w:rPr>
          <w:rFonts w:ascii="Arial" w:hAnsi="Arial" w:cs="Arial"/>
          <w:sz w:val="22"/>
        </w:rPr>
        <w:t xml:space="preserve">can be “permanently” saved (see below) for later use. You </w:t>
      </w:r>
      <w:r>
        <w:rPr>
          <w:rFonts w:ascii="Arial" w:hAnsi="Arial" w:cs="Arial"/>
          <w:sz w:val="22"/>
        </w:rPr>
        <w:t xml:space="preserve">are likely to want to save it to a </w:t>
      </w:r>
      <w:r w:rsidRPr="00F03009">
        <w:rPr>
          <w:rFonts w:ascii="Arial" w:hAnsi="Arial" w:cs="Arial"/>
          <w:b/>
          <w:sz w:val="22"/>
        </w:rPr>
        <w:t xml:space="preserve">USB </w:t>
      </w:r>
      <w:r>
        <w:rPr>
          <w:rFonts w:ascii="Arial" w:hAnsi="Arial" w:cs="Arial"/>
          <w:b/>
          <w:sz w:val="22"/>
        </w:rPr>
        <w:t>device</w:t>
      </w:r>
      <w:r>
        <w:rPr>
          <w:rFonts w:ascii="Arial" w:hAnsi="Arial" w:cs="Arial"/>
          <w:sz w:val="22"/>
        </w:rPr>
        <w:t xml:space="preserve"> </w:t>
      </w:r>
      <w:r w:rsidRPr="00DC4E3B">
        <w:rPr>
          <w:rFonts w:ascii="Arial" w:hAnsi="Arial" w:cs="Arial"/>
          <w:sz w:val="22"/>
        </w:rPr>
        <w:t>that you insert in the machine you are using</w:t>
      </w:r>
      <w:r>
        <w:rPr>
          <w:rFonts w:ascii="Arial" w:hAnsi="Arial" w:cs="Arial"/>
          <w:sz w:val="22"/>
        </w:rPr>
        <w:t>, write to a CD/DVD</w:t>
      </w:r>
      <w:r w:rsidRPr="00DC4E3B">
        <w:rPr>
          <w:rFonts w:ascii="Arial" w:hAnsi="Arial" w:cs="Arial"/>
          <w:sz w:val="22"/>
        </w:rPr>
        <w:t xml:space="preserve"> and then subsequently take away with you; or you can save it onto a</w:t>
      </w:r>
      <w:r>
        <w:rPr>
          <w:rFonts w:ascii="Arial" w:hAnsi="Arial" w:cs="Arial"/>
          <w:sz w:val="22"/>
        </w:rPr>
        <w:t xml:space="preserve"> networked </w:t>
      </w:r>
      <w:r w:rsidRPr="00DC4E3B">
        <w:rPr>
          <w:rFonts w:ascii="Arial" w:hAnsi="Arial" w:cs="Arial"/>
          <w:b/>
          <w:sz w:val="22"/>
        </w:rPr>
        <w:t>hard disk</w:t>
      </w:r>
      <w:r w:rsidRPr="00DC4E3B">
        <w:rPr>
          <w:rFonts w:ascii="Arial" w:hAnsi="Arial" w:cs="Arial"/>
          <w:sz w:val="22"/>
        </w:rPr>
        <w:t xml:space="preserve">. This is not removable and is </w:t>
      </w:r>
      <w:r w:rsidRPr="00DC4E3B">
        <w:rPr>
          <w:rFonts w:ascii="Arial" w:hAnsi="Arial" w:cs="Arial"/>
          <w:b/>
          <w:sz w:val="22"/>
        </w:rPr>
        <w:t>not physically located on the machine you are using</w:t>
      </w:r>
      <w:r w:rsidRPr="00DC4E3B">
        <w:rPr>
          <w:rFonts w:ascii="Arial" w:hAnsi="Arial" w:cs="Arial"/>
          <w:sz w:val="22"/>
        </w:rPr>
        <w:t>. In some cases you ma</w:t>
      </w:r>
      <w:r>
        <w:rPr>
          <w:rFonts w:ascii="Arial" w:hAnsi="Arial" w:cs="Arial"/>
          <w:sz w:val="22"/>
        </w:rPr>
        <w:t>y want to save copies by several methods.</w:t>
      </w:r>
    </w:p>
    <w:p w:rsidR="00291FCF" w:rsidRDefault="00291FCF" w:rsidP="00291FCF">
      <w:pPr>
        <w:pStyle w:val="BodyText"/>
        <w:jc w:val="left"/>
        <w:rPr>
          <w:rFonts w:ascii="Arial" w:hAnsi="Arial" w:cs="Arial"/>
          <w:sz w:val="22"/>
        </w:rPr>
      </w:pPr>
    </w:p>
    <w:p w:rsidR="00291FCF" w:rsidRPr="00DC4E3B" w:rsidRDefault="00291FCF" w:rsidP="00291FCF">
      <w:pPr>
        <w:pStyle w:val="BodyText"/>
        <w:jc w:val="left"/>
        <w:rPr>
          <w:rFonts w:ascii="Arial" w:hAnsi="Arial" w:cs="Arial"/>
          <w:sz w:val="22"/>
        </w:rPr>
      </w:pPr>
      <w:r w:rsidRPr="00FF40BA">
        <w:rPr>
          <w:rFonts w:ascii="Arial" w:hAnsi="Arial" w:cs="Arial"/>
          <w:b/>
          <w:snapToGrid w:val="0"/>
          <w:sz w:val="22"/>
        </w:rPr>
        <w:t xml:space="preserve">Do not try to save files on the PC’s local hard disk C. </w:t>
      </w:r>
      <w:r w:rsidRPr="00FF40BA">
        <w:rPr>
          <w:rFonts w:ascii="Arial" w:hAnsi="Arial" w:cs="Arial"/>
          <w:snapToGrid w:val="0"/>
          <w:sz w:val="22"/>
        </w:rPr>
        <w:t xml:space="preserve">Any files saved to </w:t>
      </w:r>
      <w:r w:rsidRPr="00B85299">
        <w:rPr>
          <w:rFonts w:ascii="Arial" w:hAnsi="Arial" w:cs="Arial"/>
          <w:b/>
          <w:snapToGrid w:val="0"/>
          <w:sz w:val="22"/>
        </w:rPr>
        <w:t>C:</w:t>
      </w:r>
      <w:r w:rsidRPr="00FF40BA">
        <w:rPr>
          <w:rFonts w:ascii="Arial" w:hAnsi="Arial" w:cs="Arial"/>
          <w:snapToGrid w:val="0"/>
          <w:sz w:val="22"/>
        </w:rPr>
        <w:t xml:space="preserve"> are only accessible on that specific machine </w:t>
      </w:r>
      <w:r>
        <w:rPr>
          <w:rFonts w:ascii="Arial" w:hAnsi="Arial" w:cs="Arial"/>
          <w:snapToGrid w:val="0"/>
          <w:sz w:val="22"/>
        </w:rPr>
        <w:t xml:space="preserve">at that logon session </w:t>
      </w:r>
      <w:r w:rsidRPr="00FF40BA">
        <w:rPr>
          <w:rFonts w:ascii="Arial" w:hAnsi="Arial" w:cs="Arial"/>
          <w:snapToGrid w:val="0"/>
          <w:sz w:val="22"/>
        </w:rPr>
        <w:t xml:space="preserve">and would not be available if you were </w:t>
      </w:r>
      <w:r>
        <w:rPr>
          <w:rFonts w:ascii="Arial" w:hAnsi="Arial" w:cs="Arial"/>
          <w:snapToGrid w:val="0"/>
          <w:sz w:val="22"/>
        </w:rPr>
        <w:t>then to logon to a different machine.</w:t>
      </w:r>
    </w:p>
    <w:p w:rsidR="00291FCF" w:rsidRDefault="00291FCF" w:rsidP="00291FCF">
      <w:pPr>
        <w:pStyle w:val="BodyText"/>
        <w:jc w:val="left"/>
        <w:rPr>
          <w:rFonts w:ascii="Arial" w:hAnsi="Arial" w:cs="Arial"/>
          <w:sz w:val="24"/>
        </w:rPr>
      </w:pPr>
    </w:p>
    <w:p w:rsidR="00291FCF" w:rsidRDefault="00291FCF" w:rsidP="00291FCF">
      <w:pPr>
        <w:pStyle w:val="BodyText"/>
        <w:jc w:val="left"/>
        <w:rPr>
          <w:rFonts w:ascii="Arial" w:hAnsi="Arial" w:cs="Arial"/>
          <w:sz w:val="24"/>
        </w:rPr>
      </w:pPr>
    </w:p>
    <w:p w:rsidR="00291FCF" w:rsidRDefault="00291FCF" w:rsidP="00291FCF">
      <w:pPr>
        <w:pStyle w:val="BodyText"/>
        <w:keepNext/>
        <w:jc w:val="left"/>
        <w:rPr>
          <w:rFonts w:ascii="Arial" w:hAnsi="Arial" w:cs="Arial"/>
          <w:b/>
          <w:sz w:val="24"/>
        </w:rPr>
      </w:pPr>
      <w:r>
        <w:rPr>
          <w:rFonts w:ascii="Arial" w:hAnsi="Arial" w:cs="Arial"/>
          <w:b/>
          <w:sz w:val="24"/>
        </w:rPr>
        <w:t>How do I obtain removable storage media?</w:t>
      </w:r>
    </w:p>
    <w:p w:rsidR="00291FCF" w:rsidRPr="00DC4E3B" w:rsidRDefault="00291FCF" w:rsidP="00291FCF">
      <w:pPr>
        <w:pStyle w:val="BodyText"/>
        <w:jc w:val="left"/>
        <w:rPr>
          <w:rFonts w:ascii="Arial" w:hAnsi="Arial" w:cs="Arial"/>
          <w:sz w:val="22"/>
        </w:rPr>
      </w:pPr>
      <w:r w:rsidRPr="00DC4E3B">
        <w:rPr>
          <w:rFonts w:ascii="Arial" w:hAnsi="Arial" w:cs="Arial"/>
          <w:sz w:val="22"/>
        </w:rPr>
        <w:t>T</w:t>
      </w:r>
      <w:r>
        <w:rPr>
          <w:rFonts w:ascii="Arial" w:hAnsi="Arial" w:cs="Arial"/>
          <w:sz w:val="22"/>
        </w:rPr>
        <w:t>ry the</w:t>
      </w:r>
      <w:r w:rsidRPr="00DC4E3B">
        <w:rPr>
          <w:rFonts w:ascii="Arial" w:hAnsi="Arial" w:cs="Arial"/>
          <w:sz w:val="22"/>
        </w:rPr>
        <w:t xml:space="preserve"> </w:t>
      </w:r>
      <w:r w:rsidRPr="00A704E6">
        <w:rPr>
          <w:rFonts w:ascii="Arial" w:hAnsi="Arial" w:cs="Arial"/>
          <w:sz w:val="22"/>
        </w:rPr>
        <w:t>Union Shop</w:t>
      </w:r>
      <w:r>
        <w:rPr>
          <w:rFonts w:ascii="Arial" w:hAnsi="Arial" w:cs="Arial"/>
          <w:sz w:val="22"/>
        </w:rPr>
        <w:t xml:space="preserve"> on the walkway, South Kensin</w:t>
      </w:r>
      <w:r w:rsidRPr="00A704E6">
        <w:rPr>
          <w:rFonts w:ascii="Arial" w:hAnsi="Arial" w:cs="Arial"/>
          <w:sz w:val="22"/>
        </w:rPr>
        <w:t>gton campus.</w:t>
      </w:r>
    </w:p>
    <w:p w:rsidR="00291FCF" w:rsidRDefault="00291FCF" w:rsidP="00291FCF">
      <w:pPr>
        <w:tabs>
          <w:tab w:val="left" w:pos="0"/>
        </w:tabs>
        <w:suppressAutoHyphens/>
        <w:rPr>
          <w:rFonts w:ascii="Arial" w:hAnsi="Arial" w:cs="Arial"/>
          <w:b/>
          <w:spacing w:val="-2"/>
          <w:sz w:val="24"/>
        </w:rPr>
      </w:pPr>
    </w:p>
    <w:p w:rsidR="00291FCF" w:rsidRDefault="00291FCF" w:rsidP="00291FCF">
      <w:pPr>
        <w:tabs>
          <w:tab w:val="left" w:pos="0"/>
        </w:tabs>
        <w:suppressAutoHyphens/>
        <w:rPr>
          <w:rFonts w:ascii="Arial" w:hAnsi="Arial" w:cs="Arial"/>
          <w:b/>
          <w:spacing w:val="-2"/>
          <w:sz w:val="24"/>
        </w:rPr>
      </w:pPr>
    </w:p>
    <w:p w:rsidR="00291FCF" w:rsidRPr="0047759B" w:rsidRDefault="00291FCF" w:rsidP="00291FCF">
      <w:pPr>
        <w:pStyle w:val="BodyText"/>
        <w:keepNext/>
        <w:jc w:val="left"/>
        <w:rPr>
          <w:rFonts w:ascii="Arial" w:hAnsi="Arial" w:cs="Arial"/>
          <w:b/>
          <w:sz w:val="24"/>
        </w:rPr>
      </w:pPr>
      <w:r w:rsidRPr="0047759B">
        <w:rPr>
          <w:rFonts w:ascii="Arial" w:hAnsi="Arial" w:cs="Arial"/>
          <w:b/>
          <w:sz w:val="24"/>
        </w:rPr>
        <w:t>Should I encrypt my files?</w:t>
      </w:r>
    </w:p>
    <w:p w:rsidR="00291FCF" w:rsidRDefault="00291FCF" w:rsidP="00291FCF">
      <w:pPr>
        <w:tabs>
          <w:tab w:val="left" w:pos="0"/>
        </w:tabs>
        <w:suppressAutoHyphens/>
        <w:rPr>
          <w:rFonts w:ascii="Arial" w:hAnsi="Arial" w:cs="Arial"/>
          <w:spacing w:val="-2"/>
          <w:sz w:val="22"/>
        </w:rPr>
      </w:pPr>
      <w:r w:rsidRPr="0047759B">
        <w:rPr>
          <w:rFonts w:ascii="Arial" w:hAnsi="Arial" w:cs="Arial"/>
          <w:spacing w:val="-2"/>
          <w:sz w:val="22"/>
        </w:rPr>
        <w:t>The recommendation is that you do so that if any storage media is lost, any priv</w:t>
      </w:r>
      <w:r>
        <w:rPr>
          <w:rFonts w:ascii="Arial" w:hAnsi="Arial" w:cs="Arial"/>
          <w:spacing w:val="-2"/>
          <w:sz w:val="22"/>
        </w:rPr>
        <w:t xml:space="preserve">ate details about yourself or </w:t>
      </w:r>
      <w:r w:rsidRPr="0047759B">
        <w:rPr>
          <w:rFonts w:ascii="Arial" w:hAnsi="Arial" w:cs="Arial"/>
          <w:spacing w:val="-2"/>
          <w:sz w:val="22"/>
        </w:rPr>
        <w:t>mail</w:t>
      </w:r>
      <w:r>
        <w:rPr>
          <w:rFonts w:ascii="Arial" w:hAnsi="Arial" w:cs="Arial"/>
          <w:spacing w:val="-2"/>
          <w:sz w:val="22"/>
        </w:rPr>
        <w:t xml:space="preserve"> </w:t>
      </w:r>
      <w:r w:rsidRPr="0047759B">
        <w:rPr>
          <w:rFonts w:ascii="Arial" w:hAnsi="Arial" w:cs="Arial"/>
          <w:spacing w:val="-2"/>
          <w:sz w:val="22"/>
        </w:rPr>
        <w:t>list, for example, will be incapable of being high</w:t>
      </w:r>
      <w:r>
        <w:rPr>
          <w:rFonts w:ascii="Arial" w:hAnsi="Arial" w:cs="Arial"/>
          <w:spacing w:val="-2"/>
          <w:sz w:val="22"/>
        </w:rPr>
        <w:t>-</w:t>
      </w:r>
      <w:r w:rsidRPr="0047759B">
        <w:rPr>
          <w:rFonts w:ascii="Arial" w:hAnsi="Arial" w:cs="Arial"/>
          <w:spacing w:val="-2"/>
          <w:sz w:val="22"/>
        </w:rPr>
        <w:t>jacked.</w:t>
      </w:r>
      <w:r>
        <w:rPr>
          <w:rFonts w:ascii="Arial" w:hAnsi="Arial" w:cs="Arial"/>
          <w:spacing w:val="-2"/>
          <w:sz w:val="22"/>
        </w:rPr>
        <w:t xml:space="preserve"> However, do remember that if you forget the password for your encrypted files, College ICT may be unlikely to help. See the ICT Security pages for helpful advice about encryption.</w:t>
      </w:r>
    </w:p>
    <w:p w:rsidR="00291FCF" w:rsidRDefault="00291FCF" w:rsidP="00291FCF">
      <w:pPr>
        <w:tabs>
          <w:tab w:val="left" w:pos="0"/>
        </w:tabs>
        <w:suppressAutoHyphens/>
        <w:rPr>
          <w:rFonts w:ascii="Arial" w:hAnsi="Arial" w:cs="Arial"/>
          <w:spacing w:val="-2"/>
          <w:sz w:val="24"/>
        </w:rPr>
      </w:pPr>
    </w:p>
    <w:p w:rsidR="00291FCF" w:rsidRDefault="00291FCF" w:rsidP="00291FCF">
      <w:pPr>
        <w:tabs>
          <w:tab w:val="left" w:pos="0"/>
        </w:tabs>
        <w:suppressAutoHyphens/>
        <w:rPr>
          <w:rFonts w:ascii="Arial" w:hAnsi="Arial" w:cs="Arial"/>
          <w:spacing w:val="-2"/>
          <w:sz w:val="24"/>
        </w:rPr>
      </w:pPr>
    </w:p>
    <w:p w:rsidR="00291FCF" w:rsidRDefault="00291FCF" w:rsidP="00291FCF">
      <w:pPr>
        <w:ind w:right="-1"/>
        <w:rPr>
          <w:rFonts w:ascii="Arial" w:hAnsi="Arial" w:cs="Arial"/>
          <w:snapToGrid w:val="0"/>
          <w:sz w:val="24"/>
        </w:rPr>
      </w:pPr>
      <w:r>
        <w:rPr>
          <w:rFonts w:ascii="Arial" w:hAnsi="Arial" w:cs="Arial"/>
          <w:b/>
          <w:snapToGrid w:val="0"/>
          <w:sz w:val="24"/>
        </w:rPr>
        <w:t>Are there restrictions about s</w:t>
      </w:r>
      <w:r w:rsidRPr="00D932E0">
        <w:rPr>
          <w:rFonts w:ascii="Arial" w:hAnsi="Arial" w:cs="Arial"/>
          <w:b/>
          <w:snapToGrid w:val="0"/>
          <w:sz w:val="24"/>
        </w:rPr>
        <w:t>toring Patient data</w:t>
      </w:r>
      <w:r w:rsidRPr="00A55CAC">
        <w:rPr>
          <w:rFonts w:ascii="Arial" w:hAnsi="Arial" w:cs="Arial"/>
          <w:b/>
          <w:snapToGrid w:val="0"/>
          <w:sz w:val="24"/>
        </w:rPr>
        <w:t>?</w:t>
      </w:r>
    </w:p>
    <w:p w:rsidR="00291FCF" w:rsidRPr="00C56E3B" w:rsidRDefault="00291FCF" w:rsidP="00291FCF">
      <w:pPr>
        <w:ind w:right="-1"/>
        <w:rPr>
          <w:rFonts w:ascii="Arial" w:hAnsi="Arial" w:cs="Arial"/>
          <w:color w:val="000000"/>
          <w:sz w:val="22"/>
          <w:szCs w:val="16"/>
        </w:rPr>
      </w:pPr>
      <w:r>
        <w:rPr>
          <w:rFonts w:ascii="Arial" w:hAnsi="Arial" w:cs="Arial"/>
          <w:snapToGrid w:val="0"/>
          <w:sz w:val="22"/>
        </w:rPr>
        <w:t xml:space="preserve">Information through which patients can be readily identified, must NOT be stored on the College systems, including email. </w:t>
      </w:r>
      <w:r>
        <w:rPr>
          <w:rFonts w:ascii="Arial" w:hAnsi="Arial" w:cs="Arial"/>
          <w:color w:val="000000"/>
          <w:sz w:val="22"/>
          <w:szCs w:val="16"/>
        </w:rPr>
        <w:t>More</w:t>
      </w:r>
      <w:r w:rsidRPr="00C56E3B">
        <w:rPr>
          <w:rFonts w:ascii="Arial" w:hAnsi="Arial" w:cs="Arial"/>
          <w:color w:val="000000"/>
          <w:sz w:val="22"/>
          <w:szCs w:val="16"/>
        </w:rPr>
        <w:t xml:space="preserve"> information on </w:t>
      </w:r>
      <w:r>
        <w:rPr>
          <w:rFonts w:ascii="Arial" w:hAnsi="Arial" w:cs="Arial"/>
          <w:color w:val="000000"/>
          <w:sz w:val="22"/>
          <w:szCs w:val="16"/>
        </w:rPr>
        <w:t>the</w:t>
      </w:r>
      <w:r w:rsidRPr="00C56E3B">
        <w:rPr>
          <w:rFonts w:ascii="Arial" w:hAnsi="Arial" w:cs="Arial"/>
          <w:color w:val="000000"/>
          <w:sz w:val="22"/>
          <w:szCs w:val="16"/>
        </w:rPr>
        <w:t xml:space="preserve"> Guidelines</w:t>
      </w:r>
      <w:r>
        <w:rPr>
          <w:rFonts w:ascii="Arial" w:hAnsi="Arial" w:cs="Arial"/>
          <w:color w:val="000000"/>
          <w:sz w:val="22"/>
          <w:szCs w:val="16"/>
        </w:rPr>
        <w:t xml:space="preserve"> for handling patient data are to be on the teaching Intranet at </w:t>
      </w:r>
      <w:hyperlink r:id="rId27" w:history="1">
        <w:r w:rsidRPr="007F5BAB">
          <w:rPr>
            <w:rStyle w:val="Hyperlink"/>
            <w:rFonts w:ascii="Arial" w:hAnsi="Arial" w:cs="Arial"/>
            <w:sz w:val="22"/>
            <w:szCs w:val="16"/>
          </w:rPr>
          <w:t>https://education.med.imperial.ac.uk/policies/policies.htm</w:t>
        </w:r>
      </w:hyperlink>
      <w:r>
        <w:rPr>
          <w:rFonts w:ascii="Arial" w:hAnsi="Arial" w:cs="Arial"/>
          <w:color w:val="000000"/>
          <w:sz w:val="22"/>
          <w:szCs w:val="16"/>
        </w:rPr>
        <w:t>. We urge you to be especially careful that any patient descriptors stored on personal file space/media are encrypted.</w:t>
      </w:r>
    </w:p>
    <w:p w:rsidR="00291FCF" w:rsidRDefault="00291FCF" w:rsidP="00291FCF">
      <w:pPr>
        <w:rPr>
          <w:rFonts w:ascii="Arial" w:hAnsi="Arial" w:cs="Arial"/>
          <w:b/>
          <w:spacing w:val="-2"/>
          <w:sz w:val="24"/>
        </w:rPr>
      </w:pPr>
      <w:r>
        <w:rPr>
          <w:rFonts w:ascii="Arial" w:hAnsi="Arial" w:cs="Arial"/>
          <w:b/>
          <w:sz w:val="24"/>
        </w:rPr>
        <w:br w:type="page"/>
      </w:r>
    </w:p>
    <w:p w:rsidR="00291FCF" w:rsidRPr="00A55CAC" w:rsidRDefault="00291FCF" w:rsidP="00291FCF">
      <w:pPr>
        <w:pStyle w:val="BodyText"/>
        <w:jc w:val="left"/>
        <w:rPr>
          <w:rFonts w:ascii="Arial" w:hAnsi="Arial" w:cs="Arial"/>
          <w:b/>
          <w:sz w:val="24"/>
        </w:rPr>
      </w:pPr>
      <w:r w:rsidRPr="00A55CAC">
        <w:rPr>
          <w:rFonts w:ascii="Arial" w:hAnsi="Arial" w:cs="Arial"/>
          <w:b/>
          <w:sz w:val="24"/>
        </w:rPr>
        <w:lastRenderedPageBreak/>
        <w:t>Is the network traffic monitored?</w:t>
      </w:r>
    </w:p>
    <w:p w:rsidR="00291FCF" w:rsidRPr="0047759B" w:rsidRDefault="00291FCF" w:rsidP="00291FCF">
      <w:pPr>
        <w:pStyle w:val="BodyText"/>
        <w:jc w:val="left"/>
        <w:rPr>
          <w:rFonts w:ascii="Arial" w:hAnsi="Arial" w:cs="Arial"/>
          <w:sz w:val="22"/>
        </w:rPr>
      </w:pPr>
      <w:r w:rsidRPr="00DC4E3B">
        <w:rPr>
          <w:rFonts w:ascii="Arial" w:hAnsi="Arial" w:cs="Arial"/>
          <w:sz w:val="22"/>
        </w:rPr>
        <w:t>You should also be aware that for network management and maintenance purposes, all activity on the network is automatically recorded in a log. This is not as menacing as it may sound: there is no “Big Brother” looking over your shoulder. No one has the time to routinely examine the huge number of transactions taking place on the College network each day. However, if a question of possible misuse of the facilities arises, that activity will be traceable even if the user has deleted all of the relevant files.</w:t>
      </w:r>
    </w:p>
    <w:p w:rsidR="00291FCF" w:rsidRDefault="00291FCF" w:rsidP="00291FCF">
      <w:pPr>
        <w:pStyle w:val="Heading4"/>
        <w:keepNext w:val="0"/>
        <w:rPr>
          <w:rFonts w:ascii="Arial" w:hAnsi="Arial" w:cs="Arial"/>
        </w:rPr>
      </w:pPr>
    </w:p>
    <w:p w:rsidR="00291FCF" w:rsidRPr="0065042F" w:rsidRDefault="00291FCF" w:rsidP="00291FCF"/>
    <w:p w:rsidR="00291FCF" w:rsidRPr="00A55CAC" w:rsidRDefault="00291FCF" w:rsidP="00291FCF">
      <w:pPr>
        <w:pStyle w:val="Heading4"/>
        <w:rPr>
          <w:rFonts w:ascii="Arial" w:hAnsi="Arial" w:cs="Arial"/>
        </w:rPr>
      </w:pPr>
      <w:r w:rsidRPr="00A55CAC">
        <w:rPr>
          <w:rFonts w:ascii="Arial" w:hAnsi="Arial" w:cs="Arial"/>
        </w:rPr>
        <w:t xml:space="preserve">How can I share very large files? </w:t>
      </w:r>
    </w:p>
    <w:p w:rsidR="00291FCF" w:rsidRDefault="00291FCF" w:rsidP="00291FCF">
      <w:pPr>
        <w:pStyle w:val="BodyText"/>
        <w:ind w:right="45"/>
        <w:jc w:val="left"/>
        <w:rPr>
          <w:rFonts w:ascii="Arial" w:hAnsi="Arial" w:cs="Arial"/>
          <w:sz w:val="22"/>
        </w:rPr>
      </w:pPr>
      <w:r>
        <w:rPr>
          <w:rFonts w:ascii="Arial" w:hAnsi="Arial" w:cs="Arial"/>
          <w:sz w:val="22"/>
        </w:rPr>
        <w:t>Often there is the need to share files with colleagues, and the usual way of doing this might be by email. Unfortunately there are limits to many email systems as to the file size they can cope with. You can share very large files within College using a secure File Exchange server system. These notes are just to make you aware of this service which you can also access remotely.</w:t>
      </w:r>
    </w:p>
    <w:p w:rsidR="00291FCF" w:rsidRDefault="00076875" w:rsidP="00291FCF">
      <w:pPr>
        <w:pStyle w:val="BodyText"/>
        <w:ind w:right="-239"/>
        <w:jc w:val="left"/>
        <w:rPr>
          <w:rFonts w:ascii="Arial" w:hAnsi="Arial" w:cs="Arial"/>
          <w:sz w:val="22"/>
        </w:rPr>
      </w:pPr>
      <w:hyperlink r:id="rId28" w:history="1">
        <w:r w:rsidR="00291FCF" w:rsidRPr="000F6550">
          <w:rPr>
            <w:rStyle w:val="Hyperlink"/>
            <w:rFonts w:ascii="Arial" w:hAnsi="Arial" w:cs="Arial"/>
            <w:sz w:val="22"/>
          </w:rPr>
          <w:t>https://fileexchange.imperial.ac.uk</w:t>
        </w:r>
      </w:hyperlink>
    </w:p>
    <w:p w:rsidR="00291FCF" w:rsidRDefault="00291FCF" w:rsidP="00291FCF">
      <w:pPr>
        <w:pStyle w:val="BodyText"/>
        <w:ind w:right="-239"/>
        <w:jc w:val="left"/>
        <w:rPr>
          <w:rFonts w:ascii="Arial" w:hAnsi="Arial" w:cs="Arial"/>
          <w:sz w:val="22"/>
        </w:rPr>
      </w:pPr>
    </w:p>
    <w:p w:rsidR="00291FCF" w:rsidRDefault="00291FCF" w:rsidP="00291FCF">
      <w:pPr>
        <w:pStyle w:val="BodyText"/>
        <w:ind w:right="-1"/>
        <w:jc w:val="left"/>
        <w:rPr>
          <w:rFonts w:ascii="Arial" w:hAnsi="Arial" w:cs="Arial"/>
          <w:sz w:val="22"/>
        </w:rPr>
      </w:pPr>
      <w:r>
        <w:rPr>
          <w:rFonts w:ascii="Arial" w:hAnsi="Arial" w:cs="Arial"/>
          <w:sz w:val="22"/>
        </w:rPr>
        <w:t xml:space="preserve">Try it out before you need to use it, so you are confident in using the service. Logon and upload a file. Unfortunately you can only upload one file per “job” but you can create a .zip file of many individual documents and upload that as a single “job”. The system will show you a location for the saved file and offer you the option of emailing that link to you. You then share that link information with colleagues by email and they then have 14 days in which to retrieve the file. You can use this to share files with others in College, or externally. </w:t>
      </w:r>
    </w:p>
    <w:p w:rsidR="00291FCF" w:rsidRDefault="00291FCF" w:rsidP="00291FCF">
      <w:pPr>
        <w:pStyle w:val="BodyText"/>
        <w:ind w:right="-1"/>
        <w:jc w:val="left"/>
        <w:rPr>
          <w:rFonts w:ascii="Arial" w:hAnsi="Arial" w:cs="Arial"/>
          <w:sz w:val="22"/>
        </w:rPr>
      </w:pPr>
    </w:p>
    <w:p w:rsidR="00291FCF" w:rsidRDefault="00291FCF" w:rsidP="00291FCF">
      <w:pPr>
        <w:pStyle w:val="BodyText"/>
        <w:ind w:right="-1"/>
        <w:jc w:val="left"/>
        <w:rPr>
          <w:rFonts w:ascii="Arial" w:hAnsi="Arial" w:cs="Arial"/>
          <w:sz w:val="22"/>
        </w:rPr>
      </w:pPr>
      <w:r>
        <w:rPr>
          <w:rFonts w:ascii="Arial" w:hAnsi="Arial" w:cs="Arial"/>
          <w:sz w:val="22"/>
        </w:rPr>
        <w:t>The system deletes all saved files after 14 days of upload so there are no file management issues for the end user. There is an upper limit on the file size that can be saved per job, but it’s REALLY big – 1 Gb – but it is not recommend that you ever create documents that large as most users just will not be able to handle them, and the upload and download times will be considerable, especially via a home connection.</w:t>
      </w:r>
    </w:p>
    <w:p w:rsidR="00291FCF" w:rsidRDefault="00291FCF" w:rsidP="00291FCF">
      <w:pPr>
        <w:pStyle w:val="BodyText"/>
        <w:ind w:right="-239"/>
        <w:jc w:val="left"/>
        <w:rPr>
          <w:rFonts w:ascii="Arial" w:hAnsi="Arial" w:cs="Arial"/>
          <w:sz w:val="22"/>
        </w:rPr>
      </w:pPr>
    </w:p>
    <w:p w:rsidR="00291FCF" w:rsidRPr="00291FCF" w:rsidRDefault="00291FCF" w:rsidP="00291FCF">
      <w:pPr>
        <w:rPr>
          <w:rFonts w:ascii="Arial" w:hAnsi="Arial" w:cs="Arial"/>
          <w:sz w:val="22"/>
        </w:rPr>
      </w:pPr>
      <w:r>
        <w:rPr>
          <w:rFonts w:ascii="Arial" w:hAnsi="Arial" w:cs="Arial"/>
          <w:sz w:val="22"/>
        </w:rPr>
        <w:t>Currently, there are two versions of the system. If you select the “New Service” the system emails to you when the recipient of the attachment has picked it up.</w:t>
      </w:r>
    </w:p>
    <w:p w:rsidR="00291FCF" w:rsidRDefault="00291FCF" w:rsidP="00291FCF">
      <w:pPr>
        <w:pStyle w:val="BodyText"/>
        <w:ind w:right="-239"/>
        <w:jc w:val="left"/>
        <w:rPr>
          <w:rFonts w:ascii="Arial" w:hAnsi="Arial" w:cs="Arial"/>
          <w:sz w:val="22"/>
        </w:rPr>
      </w:pPr>
    </w:p>
    <w:p w:rsidR="00291FCF" w:rsidRPr="00A55CAC" w:rsidRDefault="00291FCF" w:rsidP="00291FCF">
      <w:pPr>
        <w:pStyle w:val="BodyText"/>
        <w:keepNext/>
        <w:jc w:val="left"/>
        <w:rPr>
          <w:rFonts w:ascii="Arial" w:hAnsi="Arial" w:cs="Arial"/>
          <w:b/>
          <w:sz w:val="24"/>
        </w:rPr>
      </w:pPr>
      <w:r w:rsidRPr="00A55CAC">
        <w:rPr>
          <w:rFonts w:ascii="Arial" w:hAnsi="Arial" w:cs="Arial"/>
          <w:b/>
          <w:sz w:val="24"/>
        </w:rPr>
        <w:t>Can I change my password without being on a College machine?</w:t>
      </w:r>
    </w:p>
    <w:p w:rsidR="00291FCF" w:rsidRDefault="00291FCF" w:rsidP="00291FCF">
      <w:pPr>
        <w:pStyle w:val="BodyText"/>
        <w:ind w:right="-1"/>
        <w:jc w:val="left"/>
        <w:rPr>
          <w:rFonts w:ascii="Arial" w:hAnsi="Arial" w:cs="Arial"/>
          <w:sz w:val="22"/>
        </w:rPr>
      </w:pPr>
      <w:r>
        <w:rPr>
          <w:rFonts w:ascii="Arial" w:hAnsi="Arial" w:cs="Arial"/>
          <w:sz w:val="22"/>
        </w:rPr>
        <w:t xml:space="preserve">Yes - </w:t>
      </w:r>
      <w:r w:rsidRPr="009E46D7">
        <w:rPr>
          <w:rFonts w:ascii="Arial" w:hAnsi="Arial" w:cs="Arial"/>
          <w:snapToGrid w:val="0"/>
          <w:sz w:val="22"/>
        </w:rPr>
        <w:t xml:space="preserve">More information about passwords can be seen at </w:t>
      </w:r>
      <w:hyperlink r:id="rId29" w:history="1">
        <w:r w:rsidRPr="000047B7">
          <w:rPr>
            <w:rStyle w:val="Hyperlink"/>
            <w:rFonts w:ascii="Arial" w:hAnsi="Arial" w:cs="Arial"/>
            <w:snapToGrid w:val="0"/>
          </w:rPr>
          <w:t>https://www.imperial.ac.uk/ict/Security/</w:t>
        </w:r>
      </w:hyperlink>
      <w:r>
        <w:rPr>
          <w:rFonts w:ascii="Arial" w:hAnsi="Arial" w:cs="Arial"/>
          <w:snapToGrid w:val="0"/>
        </w:rPr>
        <w:t xml:space="preserve"> </w:t>
      </w:r>
      <w:r>
        <w:rPr>
          <w:rFonts w:ascii="Arial" w:hAnsi="Arial" w:cs="Arial"/>
          <w:snapToGrid w:val="0"/>
        </w:rPr>
        <w:br/>
      </w:r>
      <w:r w:rsidRPr="004B3D9A">
        <w:rPr>
          <w:rFonts w:ascii="Arial" w:hAnsi="Arial" w:cs="Arial"/>
          <w:snapToGrid w:val="0"/>
          <w:sz w:val="22"/>
          <w:szCs w:val="22"/>
        </w:rPr>
        <w:t>Follow the hot topic l</w:t>
      </w:r>
      <w:r>
        <w:rPr>
          <w:rFonts w:ascii="Arial" w:hAnsi="Arial" w:cs="Arial"/>
          <w:snapToGrid w:val="0"/>
          <w:sz w:val="22"/>
          <w:szCs w:val="22"/>
        </w:rPr>
        <w:t xml:space="preserve">ink to “Changing your password”. The College’s Code of Practice on passwords, and further information about how to set a “strong” password, may be found at </w:t>
      </w:r>
      <w:hyperlink r:id="rId30" w:history="1">
        <w:r w:rsidRPr="00D92FB5">
          <w:rPr>
            <w:rStyle w:val="Hyperlink"/>
            <w:rFonts w:ascii="Arial" w:hAnsi="Arial" w:cs="Arial"/>
            <w:snapToGrid w:val="0"/>
            <w:szCs w:val="22"/>
          </w:rPr>
          <w:t>http://www3.imperial.ac.uk/secretariat/policiesandpublications/informationsystemssecurity/</w:t>
        </w:r>
        <w:r w:rsidRPr="00D92FB5">
          <w:rPr>
            <w:rStyle w:val="Hyperlink"/>
            <w:rFonts w:ascii="Arial" w:hAnsi="Arial" w:cs="Arial"/>
            <w:snapToGrid w:val="0"/>
            <w:szCs w:val="22"/>
          </w:rPr>
          <w:br/>
          <w:t>codesofpractice/cop12</w:t>
        </w:r>
      </w:hyperlink>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pStyle w:val="Heading5"/>
        <w:jc w:val="left"/>
        <w:rPr>
          <w:rFonts w:cs="Arial"/>
        </w:rPr>
      </w:pPr>
      <w:r>
        <w:rPr>
          <w:rFonts w:cs="Arial"/>
        </w:rPr>
        <w:t>Roaming Profile</w:t>
      </w:r>
    </w:p>
    <w:p w:rsidR="00291FCF" w:rsidRPr="00FF40BA" w:rsidRDefault="00291FCF" w:rsidP="00291FCF">
      <w:pPr>
        <w:rPr>
          <w:rFonts w:ascii="Arial" w:hAnsi="Arial" w:cs="Arial"/>
          <w:snapToGrid w:val="0"/>
          <w:sz w:val="22"/>
        </w:rPr>
      </w:pPr>
      <w:r w:rsidRPr="00FF40BA">
        <w:rPr>
          <w:rFonts w:ascii="Arial" w:hAnsi="Arial" w:cs="Arial"/>
          <w:snapToGrid w:val="0"/>
          <w:sz w:val="22"/>
        </w:rPr>
        <w:t xml:space="preserve">Windows </w:t>
      </w:r>
      <w:r>
        <w:rPr>
          <w:rFonts w:ascii="Arial" w:hAnsi="Arial" w:cs="Arial"/>
          <w:snapToGrid w:val="0"/>
          <w:sz w:val="22"/>
        </w:rPr>
        <w:t>7</w:t>
      </w:r>
      <w:r w:rsidRPr="00FF40BA">
        <w:rPr>
          <w:rFonts w:ascii="Arial" w:hAnsi="Arial" w:cs="Arial"/>
          <w:snapToGrid w:val="0"/>
          <w:sz w:val="22"/>
        </w:rPr>
        <w:t xml:space="preserve"> allows you to logon to any machine in the Faculty of Medicine clusters together with general access machines in the College Library. You will have access to the same software on all machines in the Faculty of Medicine. The personal profile allows your own ‘personal’ default settings to be used for Outlook, Word, Excel, screen savers, </w:t>
      </w:r>
      <w:r w:rsidRPr="00FF40BA">
        <w:rPr>
          <w:rFonts w:ascii="Arial" w:hAnsi="Arial" w:cs="Arial"/>
          <w:i/>
          <w:snapToGrid w:val="0"/>
          <w:sz w:val="22"/>
        </w:rPr>
        <w:t>et</w:t>
      </w:r>
      <w:r w:rsidRPr="00FF40BA">
        <w:rPr>
          <w:rFonts w:ascii="Arial" w:hAnsi="Arial" w:cs="Arial"/>
          <w:snapToGrid w:val="0"/>
          <w:sz w:val="22"/>
        </w:rPr>
        <w:t>c.</w:t>
      </w:r>
      <w:r>
        <w:rPr>
          <w:rFonts w:ascii="Arial" w:hAnsi="Arial" w:cs="Arial"/>
          <w:snapToGrid w:val="0"/>
          <w:sz w:val="22"/>
        </w:rPr>
        <w:t xml:space="preserve"> which travel with you as you log on and off of different machines. </w:t>
      </w:r>
      <w:r w:rsidRPr="00FF40BA">
        <w:rPr>
          <w:rFonts w:ascii="Arial" w:hAnsi="Arial" w:cs="Arial"/>
          <w:snapToGrid w:val="0"/>
          <w:sz w:val="22"/>
        </w:rPr>
        <w:t>This information is stored in your ‘</w:t>
      </w:r>
      <w:r>
        <w:rPr>
          <w:rFonts w:ascii="Arial" w:hAnsi="Arial" w:cs="Arial"/>
          <w:snapToGrid w:val="0"/>
          <w:sz w:val="22"/>
        </w:rPr>
        <w:t xml:space="preserve">Roaming </w:t>
      </w:r>
      <w:r w:rsidRPr="00FF40BA">
        <w:rPr>
          <w:rFonts w:ascii="Arial" w:hAnsi="Arial" w:cs="Arial"/>
          <w:snapToGrid w:val="0"/>
          <w:sz w:val="22"/>
        </w:rPr>
        <w:t>Profile’. At the end of any session</w:t>
      </w:r>
      <w:r>
        <w:rPr>
          <w:rFonts w:ascii="Arial" w:hAnsi="Arial" w:cs="Arial"/>
          <w:snapToGrid w:val="0"/>
          <w:sz w:val="22"/>
        </w:rPr>
        <w:t>, when you logoff,</w:t>
      </w:r>
      <w:r w:rsidRPr="00FF40BA">
        <w:rPr>
          <w:rFonts w:ascii="Arial" w:hAnsi="Arial" w:cs="Arial"/>
          <w:snapToGrid w:val="0"/>
          <w:sz w:val="22"/>
        </w:rPr>
        <w:t xml:space="preserve"> your profile information is loaded from the machine you are using to specific areas on </w:t>
      </w:r>
      <w:r>
        <w:rPr>
          <w:rFonts w:ascii="Arial" w:hAnsi="Arial" w:cs="Arial"/>
          <w:snapToGrid w:val="0"/>
          <w:sz w:val="22"/>
        </w:rPr>
        <w:t>a</w:t>
      </w:r>
      <w:r w:rsidRPr="00FF40BA">
        <w:rPr>
          <w:rFonts w:ascii="Arial" w:hAnsi="Arial" w:cs="Arial"/>
          <w:snapToGrid w:val="0"/>
          <w:sz w:val="22"/>
        </w:rPr>
        <w:t xml:space="preserve"> profile serv</w:t>
      </w:r>
      <w:r>
        <w:rPr>
          <w:rFonts w:ascii="Arial" w:hAnsi="Arial" w:cs="Arial"/>
          <w:snapToGrid w:val="0"/>
          <w:sz w:val="22"/>
        </w:rPr>
        <w:t>er. The next time you login, this latest</w:t>
      </w:r>
      <w:r w:rsidRPr="00FF40BA">
        <w:rPr>
          <w:rFonts w:ascii="Arial" w:hAnsi="Arial" w:cs="Arial"/>
          <w:snapToGrid w:val="0"/>
          <w:sz w:val="22"/>
        </w:rPr>
        <w:t xml:space="preserve"> profile information is loaded back to the machine you are </w:t>
      </w:r>
      <w:r>
        <w:rPr>
          <w:rFonts w:ascii="Arial" w:hAnsi="Arial" w:cs="Arial"/>
          <w:snapToGrid w:val="0"/>
          <w:sz w:val="22"/>
        </w:rPr>
        <w:t>now</w:t>
      </w:r>
      <w:r w:rsidRPr="00FF40BA">
        <w:rPr>
          <w:rFonts w:ascii="Arial" w:hAnsi="Arial" w:cs="Arial"/>
          <w:snapToGrid w:val="0"/>
          <w:sz w:val="22"/>
        </w:rPr>
        <w:t xml:space="preserve"> using, and all the local software is then configured to your settings. Additionally, this means that your web cache (copies of web pages previously visited) is also copied so you have a quicker access the ne</w:t>
      </w:r>
      <w:r>
        <w:rPr>
          <w:rFonts w:ascii="Arial" w:hAnsi="Arial" w:cs="Arial"/>
          <w:snapToGrid w:val="0"/>
          <w:sz w:val="22"/>
        </w:rPr>
        <w:t>xt time you wish to view tho</w:t>
      </w:r>
      <w:r w:rsidRPr="00FF40BA">
        <w:rPr>
          <w:rFonts w:ascii="Arial" w:hAnsi="Arial" w:cs="Arial"/>
          <w:snapToGrid w:val="0"/>
          <w:sz w:val="22"/>
        </w:rPr>
        <w:t xml:space="preserve">se pages. These files are therefore also part of your profile quota (see below). Since the profile is important to you, </w:t>
      </w:r>
      <w:r w:rsidRPr="00FF40BA">
        <w:rPr>
          <w:rFonts w:ascii="Arial" w:hAnsi="Arial" w:cs="Arial"/>
          <w:i/>
          <w:snapToGrid w:val="0"/>
          <w:sz w:val="22"/>
        </w:rPr>
        <w:t xml:space="preserve">i.e. </w:t>
      </w:r>
      <w:r w:rsidRPr="00FF40BA">
        <w:rPr>
          <w:rFonts w:ascii="Arial" w:hAnsi="Arial" w:cs="Arial"/>
          <w:snapToGrid w:val="0"/>
          <w:sz w:val="22"/>
        </w:rPr>
        <w:t>it contains your set-</w:t>
      </w:r>
      <w:r w:rsidRPr="00FF40BA">
        <w:rPr>
          <w:rFonts w:ascii="Arial" w:hAnsi="Arial" w:cs="Arial"/>
          <w:snapToGrid w:val="0"/>
          <w:sz w:val="22"/>
        </w:rPr>
        <w:lastRenderedPageBreak/>
        <w:t>up preferences, it is critical that you do not do anything yourself that may cause it to become corrupted. One way by which you can cause your profile to become corrupted is to go over-quota on yo</w:t>
      </w:r>
      <w:r>
        <w:rPr>
          <w:rFonts w:ascii="Arial" w:hAnsi="Arial" w:cs="Arial"/>
          <w:snapToGrid w:val="0"/>
          <w:sz w:val="22"/>
        </w:rPr>
        <w:t>ur disk space usage (see below).</w:t>
      </w:r>
    </w:p>
    <w:p w:rsidR="00291FCF" w:rsidRDefault="00291FCF" w:rsidP="00291FCF">
      <w:pPr>
        <w:rPr>
          <w:rFonts w:ascii="Arial" w:hAnsi="Arial" w:cs="Arial"/>
          <w:sz w:val="22"/>
          <w:szCs w:val="22"/>
        </w:rPr>
      </w:pPr>
    </w:p>
    <w:p w:rsidR="00291FCF" w:rsidRDefault="00291FCF" w:rsidP="00291FCF">
      <w:pPr>
        <w:ind w:right="-1"/>
        <w:rPr>
          <w:rFonts w:ascii="Arial" w:hAnsi="Arial" w:cs="Arial"/>
          <w:snapToGrid w:val="0"/>
          <w:sz w:val="22"/>
        </w:rPr>
      </w:pPr>
      <w:r w:rsidRPr="00FF40BA">
        <w:rPr>
          <w:rFonts w:ascii="Arial" w:hAnsi="Arial" w:cs="Arial"/>
          <w:snapToGrid w:val="0"/>
          <w:sz w:val="22"/>
        </w:rPr>
        <w:t>Additionally,</w:t>
      </w:r>
      <w:r>
        <w:rPr>
          <w:rFonts w:ascii="Arial" w:hAnsi="Arial" w:cs="Arial"/>
          <w:snapToGrid w:val="0"/>
          <w:sz w:val="22"/>
        </w:rPr>
        <w:t xml:space="preserve"> overnight</w:t>
      </w:r>
      <w:r w:rsidRPr="00FF40BA">
        <w:rPr>
          <w:rFonts w:ascii="Arial" w:hAnsi="Arial" w:cs="Arial"/>
          <w:snapToGrid w:val="0"/>
          <w:sz w:val="22"/>
        </w:rPr>
        <w:t xml:space="preserve"> ICT deletes files stored on the C: drives of c</w:t>
      </w:r>
      <w:r>
        <w:rPr>
          <w:rFonts w:ascii="Arial" w:hAnsi="Arial" w:cs="Arial"/>
          <w:snapToGrid w:val="0"/>
          <w:sz w:val="22"/>
        </w:rPr>
        <w:t>luster machines as part of their</w:t>
      </w:r>
      <w:r w:rsidRPr="00FF40BA">
        <w:rPr>
          <w:rFonts w:ascii="Arial" w:hAnsi="Arial" w:cs="Arial"/>
          <w:snapToGrid w:val="0"/>
          <w:sz w:val="22"/>
        </w:rPr>
        <w:t xml:space="preserve"> continual </w:t>
      </w:r>
      <w:r>
        <w:rPr>
          <w:rFonts w:ascii="Arial" w:hAnsi="Arial" w:cs="Arial"/>
          <w:snapToGrid w:val="0"/>
          <w:sz w:val="22"/>
        </w:rPr>
        <w:t xml:space="preserve">systems </w:t>
      </w:r>
      <w:r w:rsidRPr="00FF40BA">
        <w:rPr>
          <w:rFonts w:ascii="Arial" w:hAnsi="Arial" w:cs="Arial"/>
          <w:snapToGrid w:val="0"/>
          <w:sz w:val="22"/>
        </w:rPr>
        <w:t xml:space="preserve">housekeeping. Some applications, </w:t>
      </w:r>
      <w:r w:rsidRPr="00FF40BA">
        <w:rPr>
          <w:rFonts w:ascii="Arial" w:hAnsi="Arial" w:cs="Arial"/>
          <w:i/>
          <w:snapToGrid w:val="0"/>
          <w:sz w:val="22"/>
        </w:rPr>
        <w:t xml:space="preserve">e.g. </w:t>
      </w:r>
      <w:r w:rsidRPr="00FF40BA">
        <w:rPr>
          <w:rFonts w:ascii="Arial" w:hAnsi="Arial" w:cs="Arial"/>
          <w:snapToGrid w:val="0"/>
          <w:sz w:val="22"/>
        </w:rPr>
        <w:t xml:space="preserve">MS Office applications, will try to save files into your ‘Desktop’ area by default. </w:t>
      </w:r>
      <w:r>
        <w:rPr>
          <w:rFonts w:ascii="Arial" w:hAnsi="Arial" w:cs="Arial"/>
          <w:snapToGrid w:val="0"/>
          <w:sz w:val="22"/>
        </w:rPr>
        <w:t>A</w:t>
      </w:r>
      <w:r w:rsidRPr="00FF40BA">
        <w:rPr>
          <w:rFonts w:ascii="Arial" w:hAnsi="Arial" w:cs="Arial"/>
          <w:snapToGrid w:val="0"/>
          <w:sz w:val="22"/>
        </w:rPr>
        <w:t xml:space="preserve">void using </w:t>
      </w:r>
      <w:r>
        <w:rPr>
          <w:rFonts w:ascii="Arial" w:hAnsi="Arial" w:cs="Arial"/>
          <w:snapToGrid w:val="0"/>
          <w:sz w:val="22"/>
        </w:rPr>
        <w:t>the Desktop to save files</w:t>
      </w:r>
      <w:r w:rsidRPr="00FF40BA">
        <w:rPr>
          <w:rFonts w:ascii="Arial" w:hAnsi="Arial" w:cs="Arial"/>
          <w:snapToGrid w:val="0"/>
          <w:sz w:val="22"/>
        </w:rPr>
        <w:t xml:space="preserve"> because it is part of your roaming profile which is copied back to a fileserver when you log out and then copied back to the PC’s local disk when you log in. If any changes are made to your </w:t>
      </w:r>
      <w:r>
        <w:rPr>
          <w:rFonts w:ascii="Arial" w:hAnsi="Arial" w:cs="Arial"/>
          <w:snapToGrid w:val="0"/>
          <w:sz w:val="22"/>
        </w:rPr>
        <w:t>as to increase the profile size, e.g.</w:t>
      </w:r>
      <w:r w:rsidRPr="00FF40BA">
        <w:rPr>
          <w:rFonts w:ascii="Arial" w:hAnsi="Arial" w:cs="Arial"/>
          <w:snapToGrid w:val="0"/>
          <w:sz w:val="22"/>
        </w:rPr>
        <w:t xml:space="preserve"> by adding large files, this will drastically slow down the logout and subsequent login processes. You are advised therefore</w:t>
      </w:r>
      <w:r>
        <w:rPr>
          <w:rFonts w:ascii="Arial" w:hAnsi="Arial" w:cs="Arial"/>
          <w:snapToGrid w:val="0"/>
          <w:sz w:val="22"/>
        </w:rPr>
        <w:t xml:space="preserve"> to use your home directory on </w:t>
      </w:r>
      <w:r w:rsidRPr="00FF40BA">
        <w:rPr>
          <w:rFonts w:ascii="Arial" w:hAnsi="Arial" w:cs="Arial"/>
          <w:snapToGrid w:val="0"/>
          <w:sz w:val="22"/>
        </w:rPr>
        <w:t>the H</w:t>
      </w:r>
      <w:r>
        <w:rPr>
          <w:rFonts w:ascii="Arial" w:hAnsi="Arial" w:cs="Arial"/>
          <w:snapToGrid w:val="0"/>
          <w:sz w:val="22"/>
        </w:rPr>
        <w:t>:</w:t>
      </w:r>
      <w:r w:rsidRPr="00FF40BA">
        <w:rPr>
          <w:rFonts w:ascii="Arial" w:hAnsi="Arial" w:cs="Arial"/>
          <w:snapToGrid w:val="0"/>
          <w:sz w:val="22"/>
        </w:rPr>
        <w:t xml:space="preserve"> drive for storing files</w:t>
      </w:r>
      <w:r>
        <w:rPr>
          <w:rFonts w:ascii="Arial" w:hAnsi="Arial" w:cs="Arial"/>
          <w:snapToGrid w:val="0"/>
          <w:sz w:val="22"/>
        </w:rPr>
        <w:t>, or to store then direct to removal media</w:t>
      </w:r>
      <w:r w:rsidRPr="00FF40BA">
        <w:rPr>
          <w:rFonts w:ascii="Arial" w:hAnsi="Arial" w:cs="Arial"/>
          <w:snapToGrid w:val="0"/>
          <w:sz w:val="22"/>
        </w:rPr>
        <w:t xml:space="preserve">. Files stored </w:t>
      </w:r>
      <w:r>
        <w:rPr>
          <w:rFonts w:ascii="Arial" w:hAnsi="Arial" w:cs="Arial"/>
          <w:snapToGrid w:val="0"/>
          <w:sz w:val="22"/>
        </w:rPr>
        <w:t xml:space="preserve">on the H: drive </w:t>
      </w:r>
      <w:r w:rsidRPr="00FF40BA">
        <w:rPr>
          <w:rFonts w:ascii="Arial" w:hAnsi="Arial" w:cs="Arial"/>
          <w:snapToGrid w:val="0"/>
          <w:sz w:val="22"/>
        </w:rPr>
        <w:t xml:space="preserve">are only accessed when you need them and are not part of your profile. </w:t>
      </w:r>
      <w:r>
        <w:rPr>
          <w:rFonts w:ascii="Arial" w:hAnsi="Arial" w:cs="Arial"/>
          <w:snapToGrid w:val="0"/>
          <w:sz w:val="22"/>
        </w:rPr>
        <w:t>You can access your H: drive remotely, via a VPN connection.</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pStyle w:val="Heading5"/>
        <w:ind w:right="-1"/>
        <w:jc w:val="left"/>
        <w:rPr>
          <w:rFonts w:cs="Arial"/>
        </w:rPr>
      </w:pPr>
      <w:r>
        <w:rPr>
          <w:rFonts w:cs="Arial"/>
        </w:rPr>
        <w:t>Disc Space Quota</w:t>
      </w:r>
    </w:p>
    <w:p w:rsidR="00291FCF" w:rsidRPr="00FF40BA" w:rsidRDefault="00291FCF" w:rsidP="00291FCF">
      <w:pPr>
        <w:ind w:right="-1"/>
        <w:rPr>
          <w:rFonts w:ascii="Arial" w:hAnsi="Arial" w:cs="Arial"/>
          <w:snapToGrid w:val="0"/>
          <w:sz w:val="22"/>
        </w:rPr>
      </w:pPr>
      <w:r w:rsidRPr="00FF40BA">
        <w:rPr>
          <w:rFonts w:ascii="Arial" w:hAnsi="Arial" w:cs="Arial"/>
          <w:snapToGrid w:val="0"/>
          <w:sz w:val="22"/>
        </w:rPr>
        <w:t>Many of the problems experienced by users finding that they can no longer perform certain tasks on the College computers are due to the allocation of filing space on the network servers—the quotas—being exceeded. If you exceed your quota, your roaming profile may become corrupted (see above) and may need to be reset with assistance at ICT Help Desk walk-in sessions. A fixed amount of storage</w:t>
      </w:r>
      <w:r>
        <w:rPr>
          <w:rFonts w:ascii="Arial" w:hAnsi="Arial" w:cs="Arial"/>
          <w:snapToGrid w:val="0"/>
          <w:sz w:val="22"/>
        </w:rPr>
        <w:t xml:space="preserve"> space</w:t>
      </w:r>
      <w:r w:rsidRPr="00FF40BA">
        <w:rPr>
          <w:rFonts w:ascii="Arial" w:hAnsi="Arial" w:cs="Arial"/>
          <w:snapToGrid w:val="0"/>
          <w:sz w:val="22"/>
        </w:rPr>
        <w:t xml:space="preserve"> </w:t>
      </w:r>
      <w:r>
        <w:rPr>
          <w:rFonts w:ascii="Arial" w:hAnsi="Arial" w:cs="Arial"/>
          <w:snapToGrid w:val="0"/>
          <w:sz w:val="22"/>
        </w:rPr>
        <w:t>(1Gb)</w:t>
      </w:r>
      <w:r w:rsidRPr="00FF40BA">
        <w:rPr>
          <w:rFonts w:ascii="Arial" w:hAnsi="Arial" w:cs="Arial"/>
          <w:snapToGrid w:val="0"/>
          <w:sz w:val="22"/>
        </w:rPr>
        <w:t xml:space="preserve"> is assigned to your logi</w:t>
      </w:r>
      <w:r>
        <w:rPr>
          <w:rFonts w:ascii="Arial" w:hAnsi="Arial" w:cs="Arial"/>
          <w:snapToGrid w:val="0"/>
          <w:sz w:val="22"/>
        </w:rPr>
        <w:t>n name</w:t>
      </w:r>
      <w:r w:rsidRPr="00FF40BA">
        <w:rPr>
          <w:rFonts w:ascii="Arial" w:hAnsi="Arial" w:cs="Arial"/>
          <w:snapToGrid w:val="0"/>
          <w:sz w:val="22"/>
        </w:rPr>
        <w:t>. When this quota is used up, you will not be able to store any more files unless you first delete other files</w:t>
      </w:r>
      <w:r>
        <w:rPr>
          <w:rFonts w:ascii="Arial" w:hAnsi="Arial" w:cs="Arial"/>
          <w:snapToGrid w:val="0"/>
          <w:sz w:val="22"/>
        </w:rPr>
        <w:t>.</w:t>
      </w:r>
      <w:r w:rsidRPr="00FF40BA">
        <w:rPr>
          <w:rFonts w:ascii="Arial" w:hAnsi="Arial" w:cs="Arial"/>
          <w:snapToGrid w:val="0"/>
          <w:sz w:val="22"/>
        </w:rPr>
        <w:t xml:space="preserve"> </w:t>
      </w:r>
      <w:r>
        <w:rPr>
          <w:rFonts w:ascii="Arial" w:hAnsi="Arial" w:cs="Arial"/>
          <w:snapToGrid w:val="0"/>
          <w:sz w:val="22"/>
        </w:rPr>
        <w:t>Y</w:t>
      </w:r>
      <w:r w:rsidRPr="00FF40BA">
        <w:rPr>
          <w:rFonts w:ascii="Arial" w:hAnsi="Arial" w:cs="Arial"/>
          <w:snapToGrid w:val="0"/>
          <w:sz w:val="22"/>
        </w:rPr>
        <w:t xml:space="preserve">ou may therefore wish to transfer them elsewhere, </w:t>
      </w:r>
      <w:r w:rsidRPr="00FF40BA">
        <w:rPr>
          <w:rFonts w:ascii="Arial" w:hAnsi="Arial" w:cs="Arial"/>
          <w:i/>
          <w:snapToGrid w:val="0"/>
          <w:sz w:val="22"/>
        </w:rPr>
        <w:t xml:space="preserve">e.g. </w:t>
      </w:r>
      <w:r w:rsidRPr="00FF40BA">
        <w:rPr>
          <w:rFonts w:ascii="Arial" w:hAnsi="Arial" w:cs="Arial"/>
          <w:snapToGrid w:val="0"/>
          <w:sz w:val="22"/>
        </w:rPr>
        <w:t xml:space="preserve">to </w:t>
      </w:r>
      <w:r>
        <w:rPr>
          <w:rFonts w:ascii="Arial" w:hAnsi="Arial" w:cs="Arial"/>
          <w:snapToGrid w:val="0"/>
          <w:sz w:val="22"/>
        </w:rPr>
        <w:t>removal media</w:t>
      </w:r>
      <w:r w:rsidRPr="00FF40BA">
        <w:rPr>
          <w:rFonts w:ascii="Arial" w:hAnsi="Arial" w:cs="Arial"/>
          <w:snapToGrid w:val="0"/>
          <w:sz w:val="22"/>
        </w:rPr>
        <w:t>, for safe keeping.</w:t>
      </w:r>
    </w:p>
    <w:p w:rsidR="00291FCF" w:rsidRPr="00FF40BA" w:rsidRDefault="00291FCF" w:rsidP="00291FCF">
      <w:pPr>
        <w:ind w:right="-1"/>
        <w:rPr>
          <w:rFonts w:ascii="Arial" w:hAnsi="Arial" w:cs="Arial"/>
          <w:snapToGrid w:val="0"/>
          <w:sz w:val="16"/>
        </w:rPr>
      </w:pPr>
    </w:p>
    <w:p w:rsidR="00291FCF" w:rsidRPr="00FF40BA" w:rsidRDefault="00291FCF" w:rsidP="00291FCF">
      <w:pPr>
        <w:pStyle w:val="BodyText"/>
        <w:tabs>
          <w:tab w:val="clear" w:pos="0"/>
        </w:tabs>
        <w:suppressAutoHyphens w:val="0"/>
        <w:ind w:right="-1"/>
        <w:jc w:val="left"/>
        <w:rPr>
          <w:rFonts w:ascii="Arial" w:hAnsi="Arial" w:cs="Arial"/>
          <w:snapToGrid w:val="0"/>
          <w:spacing w:val="0"/>
          <w:sz w:val="22"/>
        </w:rPr>
      </w:pPr>
      <w:r w:rsidRPr="00FF40BA">
        <w:rPr>
          <w:rFonts w:ascii="Arial" w:hAnsi="Arial" w:cs="Arial"/>
          <w:snapToGrid w:val="0"/>
          <w:spacing w:val="0"/>
          <w:sz w:val="22"/>
        </w:rPr>
        <w:t xml:space="preserve">If you attempt to exceed </w:t>
      </w:r>
      <w:r>
        <w:rPr>
          <w:rFonts w:ascii="Arial" w:hAnsi="Arial" w:cs="Arial"/>
          <w:snapToGrid w:val="0"/>
          <w:spacing w:val="0"/>
          <w:sz w:val="22"/>
        </w:rPr>
        <w:t xml:space="preserve">your </w:t>
      </w:r>
      <w:r w:rsidRPr="00644273">
        <w:rPr>
          <w:rFonts w:ascii="Arial" w:hAnsi="Arial" w:cs="Arial"/>
          <w:b/>
          <w:snapToGrid w:val="0"/>
          <w:spacing w:val="0"/>
          <w:sz w:val="22"/>
        </w:rPr>
        <w:t>H: drive</w:t>
      </w:r>
      <w:r w:rsidRPr="00FF40BA">
        <w:rPr>
          <w:rFonts w:ascii="Arial" w:hAnsi="Arial" w:cs="Arial"/>
          <w:snapToGrid w:val="0"/>
          <w:spacing w:val="0"/>
          <w:sz w:val="22"/>
        </w:rPr>
        <w:t xml:space="preserve"> quota, you will receive a warning message box on-screen showing how much of your quota on t</w:t>
      </w:r>
      <w:r>
        <w:rPr>
          <w:rFonts w:ascii="Arial" w:hAnsi="Arial" w:cs="Arial"/>
          <w:snapToGrid w:val="0"/>
          <w:spacing w:val="0"/>
          <w:sz w:val="22"/>
        </w:rPr>
        <w:t xml:space="preserve">he H: </w:t>
      </w:r>
      <w:r w:rsidRPr="00FF40BA">
        <w:rPr>
          <w:rFonts w:ascii="Arial" w:hAnsi="Arial" w:cs="Arial"/>
          <w:snapToGrid w:val="0"/>
          <w:spacing w:val="0"/>
          <w:sz w:val="22"/>
        </w:rPr>
        <w:t>drive has been used</w:t>
      </w:r>
      <w:r>
        <w:rPr>
          <w:rFonts w:ascii="Arial" w:hAnsi="Arial" w:cs="Arial"/>
          <w:snapToGrid w:val="0"/>
          <w:spacing w:val="0"/>
          <w:sz w:val="22"/>
        </w:rPr>
        <w:t xml:space="preserve"> and you will not be able to logoff until the quota limit is no longer exceeded</w:t>
      </w:r>
      <w:r w:rsidRPr="00FF40BA">
        <w:rPr>
          <w:rFonts w:ascii="Arial" w:hAnsi="Arial" w:cs="Arial"/>
          <w:snapToGrid w:val="0"/>
          <w:spacing w:val="0"/>
          <w:sz w:val="22"/>
        </w:rPr>
        <w:t xml:space="preserve">. </w:t>
      </w:r>
      <w:r>
        <w:rPr>
          <w:rFonts w:ascii="Arial" w:hAnsi="Arial" w:cs="Arial"/>
          <w:snapToGrid w:val="0"/>
          <w:spacing w:val="0"/>
          <w:sz w:val="22"/>
        </w:rPr>
        <w:t>You</w:t>
      </w:r>
      <w:r w:rsidRPr="00FF40BA">
        <w:rPr>
          <w:rFonts w:ascii="Arial" w:hAnsi="Arial" w:cs="Arial"/>
          <w:snapToGrid w:val="0"/>
          <w:spacing w:val="0"/>
          <w:sz w:val="22"/>
        </w:rPr>
        <w:t xml:space="preserve"> will also receive an email message giving more details, including names of largest files.</w:t>
      </w:r>
    </w:p>
    <w:p w:rsidR="00291FCF" w:rsidRPr="00FF40BA" w:rsidRDefault="00291FCF" w:rsidP="00291FCF">
      <w:pPr>
        <w:ind w:right="-1"/>
        <w:rPr>
          <w:rFonts w:ascii="Arial" w:hAnsi="Arial" w:cs="Arial"/>
          <w:snapToGrid w:val="0"/>
          <w:sz w:val="14"/>
        </w:rPr>
      </w:pPr>
    </w:p>
    <w:p w:rsidR="00291FCF" w:rsidRPr="004B00EE" w:rsidRDefault="00291FCF" w:rsidP="00291FCF">
      <w:pPr>
        <w:ind w:right="-1"/>
        <w:outlineLvl w:val="0"/>
        <w:rPr>
          <w:rFonts w:ascii="Arial" w:hAnsi="Arial" w:cs="Arial"/>
          <w:b/>
          <w:snapToGrid w:val="0"/>
          <w:sz w:val="22"/>
        </w:rPr>
      </w:pPr>
      <w:r w:rsidRPr="00FF40BA">
        <w:rPr>
          <w:rFonts w:ascii="Arial" w:hAnsi="Arial" w:cs="Arial"/>
          <w:snapToGrid w:val="0"/>
          <w:sz w:val="22"/>
        </w:rPr>
        <w:t>Email messages, including any attachments, that you receive (</w:t>
      </w:r>
      <w:r w:rsidRPr="00FF40BA">
        <w:rPr>
          <w:rFonts w:ascii="Arial" w:hAnsi="Arial" w:cs="Arial"/>
          <w:b/>
          <w:snapToGrid w:val="0"/>
          <w:sz w:val="22"/>
        </w:rPr>
        <w:t>Inbox</w:t>
      </w:r>
      <w:r w:rsidRPr="00FF40BA">
        <w:rPr>
          <w:rFonts w:ascii="Arial" w:hAnsi="Arial" w:cs="Arial"/>
          <w:snapToGrid w:val="0"/>
          <w:sz w:val="22"/>
        </w:rPr>
        <w:t>) and send (</w:t>
      </w:r>
      <w:r w:rsidRPr="00FF40BA">
        <w:rPr>
          <w:rFonts w:ascii="Arial" w:hAnsi="Arial" w:cs="Arial"/>
          <w:b/>
          <w:snapToGrid w:val="0"/>
          <w:sz w:val="22"/>
        </w:rPr>
        <w:t>Sent Items</w:t>
      </w:r>
      <w:r w:rsidRPr="00FF40BA">
        <w:rPr>
          <w:rFonts w:ascii="Arial" w:hAnsi="Arial" w:cs="Arial"/>
          <w:snapToGrid w:val="0"/>
          <w:sz w:val="22"/>
        </w:rPr>
        <w:t xml:space="preserve">), are charged against a </w:t>
      </w:r>
      <w:r w:rsidRPr="00FF40BA">
        <w:rPr>
          <w:rFonts w:ascii="Arial" w:hAnsi="Arial" w:cs="Arial"/>
          <w:b/>
          <w:snapToGrid w:val="0"/>
          <w:sz w:val="22"/>
        </w:rPr>
        <w:t xml:space="preserve">different </w:t>
      </w:r>
      <w:r w:rsidRPr="00FF40BA">
        <w:rPr>
          <w:rFonts w:ascii="Arial" w:hAnsi="Arial" w:cs="Arial"/>
          <w:snapToGrid w:val="0"/>
          <w:sz w:val="22"/>
        </w:rPr>
        <w:t xml:space="preserve">quota on the Exchange email server. </w:t>
      </w:r>
      <w:r>
        <w:rPr>
          <w:rFonts w:ascii="Arial" w:hAnsi="Arial" w:cs="Arial"/>
          <w:snapToGrid w:val="0"/>
          <w:sz w:val="22"/>
        </w:rPr>
        <w:t xml:space="preserve">Your Exchange quota is </w:t>
      </w:r>
      <w:r w:rsidR="008A04C7">
        <w:rPr>
          <w:rFonts w:ascii="Arial" w:hAnsi="Arial" w:cs="Arial"/>
          <w:snapToGrid w:val="0"/>
          <w:sz w:val="22"/>
        </w:rPr>
        <w:t>1Gb</w:t>
      </w:r>
      <w:r>
        <w:rPr>
          <w:rFonts w:ascii="Arial" w:hAnsi="Arial" w:cs="Arial"/>
          <w:snapToGrid w:val="0"/>
          <w:sz w:val="22"/>
        </w:rPr>
        <w:t xml:space="preserve"> but fortunately Outlook heavily compresses messages and calenders in its database, so this represents a considerable amount of message storage unless you also store attachments within messages. </w:t>
      </w:r>
      <w:r w:rsidRPr="00FF40BA">
        <w:rPr>
          <w:rFonts w:ascii="Arial" w:hAnsi="Arial" w:cs="Arial"/>
          <w:snapToGrid w:val="0"/>
          <w:sz w:val="22"/>
        </w:rPr>
        <w:t xml:space="preserve">Your usage may </w:t>
      </w:r>
      <w:r>
        <w:rPr>
          <w:rFonts w:ascii="Arial" w:hAnsi="Arial" w:cs="Arial"/>
          <w:snapToGrid w:val="0"/>
          <w:sz w:val="22"/>
        </w:rPr>
        <w:t xml:space="preserve">therefore </w:t>
      </w:r>
      <w:r w:rsidRPr="00FF40BA">
        <w:rPr>
          <w:rFonts w:ascii="Arial" w:hAnsi="Arial" w:cs="Arial"/>
          <w:snapToGrid w:val="0"/>
          <w:sz w:val="22"/>
        </w:rPr>
        <w:t xml:space="preserve">be substantial especially if you receive/send multimedia email messages! You should, therefore, ‘purge’ your email folders regularly since going over quota will prevent you from sending any messages. When you delete an email in </w:t>
      </w:r>
      <w:r w:rsidRPr="00FF40BA">
        <w:rPr>
          <w:rFonts w:ascii="Arial" w:hAnsi="Arial" w:cs="Arial"/>
          <w:i/>
          <w:snapToGrid w:val="0"/>
          <w:sz w:val="22"/>
        </w:rPr>
        <w:t>Outloo</w:t>
      </w:r>
      <w:r w:rsidRPr="00FF40BA">
        <w:rPr>
          <w:rFonts w:ascii="Arial" w:hAnsi="Arial" w:cs="Arial"/>
          <w:snapToGrid w:val="0"/>
          <w:sz w:val="22"/>
        </w:rPr>
        <w:t xml:space="preserve">k, it is transferred to the </w:t>
      </w:r>
      <w:r w:rsidRPr="00FF40BA">
        <w:rPr>
          <w:rFonts w:ascii="Arial" w:hAnsi="Arial" w:cs="Arial"/>
          <w:b/>
          <w:snapToGrid w:val="0"/>
          <w:sz w:val="22"/>
        </w:rPr>
        <w:t>Deleted Items</w:t>
      </w:r>
      <w:r w:rsidRPr="00FF40BA">
        <w:rPr>
          <w:rFonts w:ascii="Arial" w:hAnsi="Arial" w:cs="Arial"/>
          <w:snapToGrid w:val="0"/>
          <w:sz w:val="22"/>
        </w:rPr>
        <w:t xml:space="preserve"> folder and so will remain part of your </w:t>
      </w:r>
      <w:r>
        <w:rPr>
          <w:rFonts w:ascii="Arial" w:hAnsi="Arial" w:cs="Arial"/>
          <w:snapToGrid w:val="0"/>
          <w:sz w:val="22"/>
        </w:rPr>
        <w:t xml:space="preserve">mail </w:t>
      </w:r>
      <w:r w:rsidRPr="00FF40BA">
        <w:rPr>
          <w:rFonts w:ascii="Arial" w:hAnsi="Arial" w:cs="Arial"/>
          <w:snapToGrid w:val="0"/>
          <w:sz w:val="22"/>
        </w:rPr>
        <w:t xml:space="preserve">quota. You must empty the </w:t>
      </w:r>
      <w:r w:rsidRPr="00FF40BA">
        <w:rPr>
          <w:rFonts w:ascii="Arial" w:hAnsi="Arial" w:cs="Arial"/>
          <w:b/>
          <w:snapToGrid w:val="0"/>
          <w:sz w:val="22"/>
        </w:rPr>
        <w:t>Deleted Items</w:t>
      </w:r>
      <w:r w:rsidRPr="00FF40BA">
        <w:rPr>
          <w:rFonts w:ascii="Arial" w:hAnsi="Arial" w:cs="Arial"/>
          <w:snapToGrid w:val="0"/>
          <w:sz w:val="22"/>
        </w:rPr>
        <w:t xml:space="preserve"> folder to permanently remove these messages and any attachments (see Workbook). As you approach your quota limit, you will receive an automatic email telling you this is the case. If you go well over your email quota, you will still receive incoming mail but you will not be able to send messages.</w:t>
      </w:r>
    </w:p>
    <w:p w:rsidR="00291FCF" w:rsidRDefault="00076875" w:rsidP="00291FCF">
      <w:pPr>
        <w:rPr>
          <w:rFonts w:ascii="Arial" w:hAnsi="Arial" w:cs="Arial"/>
          <w:sz w:val="22"/>
          <w:szCs w:val="22"/>
        </w:rPr>
      </w:pPr>
      <w:r w:rsidRPr="00076875">
        <w:rPr>
          <w:rFonts w:ascii="Arial" w:hAnsi="Arial" w:cs="Arial"/>
          <w:color w:val="000000"/>
          <w:sz w:val="22"/>
          <w:szCs w:val="22"/>
        </w:rPr>
        <w:pict>
          <v:rect id="_x0000_i1025" style="width:0;height:1.5pt" o:hralign="center" o:hrstd="t" o:hr="t" fillcolor="#aca899" stroked="f"/>
        </w:pic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sidRPr="00A33F7D">
        <w:rPr>
          <w:rFonts w:ascii="Arial" w:hAnsi="Arial" w:cs="Arial"/>
          <w:sz w:val="22"/>
          <w:szCs w:val="22"/>
        </w:rPr>
        <w:t xml:space="preserve">If you have any difficulties with these housekeeping </w:t>
      </w:r>
      <w:r>
        <w:rPr>
          <w:rFonts w:ascii="Arial" w:hAnsi="Arial" w:cs="Arial"/>
          <w:sz w:val="22"/>
          <w:szCs w:val="22"/>
        </w:rPr>
        <w:t>issues</w:t>
      </w:r>
      <w:r w:rsidRPr="00A33F7D">
        <w:rPr>
          <w:rFonts w:ascii="Arial" w:hAnsi="Arial" w:cs="Arial"/>
          <w:sz w:val="22"/>
          <w:szCs w:val="22"/>
        </w:rPr>
        <w:t xml:space="preserve">, attend one of the ICT Helpdesk walk-in sessions for assistance. If problems prove not to be readily resolved by the help desk teams, please send a full description of the problem, and all attempted remedial action taken, to </w:t>
      </w:r>
      <w:r w:rsidRPr="00A33F7D">
        <w:rPr>
          <w:rFonts w:ascii="Arial" w:hAnsi="Arial" w:cs="Arial"/>
          <w:sz w:val="22"/>
          <w:szCs w:val="22"/>
        </w:rPr>
        <w:br/>
        <w:t xml:space="preserve">Dr Mike Barrett, Head of Learning Resources, School of Medicine, </w:t>
      </w:r>
      <w:r w:rsidRPr="00A33F7D">
        <w:rPr>
          <w:rFonts w:ascii="Arial" w:hAnsi="Arial" w:cs="Arial"/>
          <w:sz w:val="22"/>
          <w:szCs w:val="22"/>
        </w:rPr>
        <w:br/>
        <w:t xml:space="preserve">email: </w:t>
      </w:r>
      <w:hyperlink r:id="rId31" w:history="1">
        <w:r w:rsidRPr="00A33F7D">
          <w:rPr>
            <w:rStyle w:val="Hyperlink"/>
            <w:rFonts w:ascii="Arial" w:hAnsi="Arial" w:cs="Arial"/>
            <w:sz w:val="22"/>
            <w:szCs w:val="22"/>
          </w:rPr>
          <w:t>mike.barrett@imperial.ac.uk</w:t>
        </w:r>
      </w:hyperlink>
    </w:p>
    <w:p w:rsidR="00291FCF" w:rsidRPr="00A33F7D" w:rsidRDefault="00291FCF" w:rsidP="00291FCF">
      <w:pPr>
        <w:rPr>
          <w:rFonts w:ascii="Arial" w:hAnsi="Arial" w:cs="Arial"/>
          <w:sz w:val="22"/>
          <w:szCs w:val="22"/>
        </w:rPr>
      </w:pPr>
    </w:p>
    <w:p w:rsidR="00291FCF" w:rsidRDefault="00076875" w:rsidP="00291FCF">
      <w:pPr>
        <w:rPr>
          <w:rFonts w:ascii="Arial" w:hAnsi="Arial" w:cs="Arial"/>
          <w:sz w:val="22"/>
          <w:szCs w:val="22"/>
        </w:rPr>
      </w:pPr>
      <w:r w:rsidRPr="00076875">
        <w:rPr>
          <w:rFonts w:ascii="Arial" w:hAnsi="Arial" w:cs="Arial"/>
          <w:color w:val="000000"/>
          <w:sz w:val="22"/>
          <w:szCs w:val="22"/>
        </w:rPr>
        <w:pict>
          <v:rect id="_x0000_i1026" style="width:0;height:1.5pt" o:hralign="center" o:hrstd="t" o:hr="t" fillcolor="#aca899" stroked="f"/>
        </w:pict>
      </w:r>
    </w:p>
    <w:p w:rsidR="00291FCF" w:rsidRDefault="00291FCF" w:rsidP="00291FCF">
      <w:pPr>
        <w:rPr>
          <w:rFonts w:ascii="Arial" w:hAnsi="Arial" w:cs="Arial"/>
          <w:b/>
          <w:snapToGrid w:val="0"/>
          <w:sz w:val="24"/>
        </w:rPr>
      </w:pPr>
      <w:r>
        <w:rPr>
          <w:rFonts w:cs="Arial"/>
        </w:rPr>
        <w:br w:type="page"/>
      </w:r>
    </w:p>
    <w:p w:rsidR="00291FCF" w:rsidRPr="00F70A03" w:rsidRDefault="00291FCF" w:rsidP="00291FCF">
      <w:pPr>
        <w:pStyle w:val="Heading5"/>
        <w:ind w:right="-1"/>
        <w:jc w:val="left"/>
        <w:rPr>
          <w:rFonts w:cs="Arial"/>
        </w:rPr>
      </w:pPr>
      <w:r>
        <w:rPr>
          <w:rFonts w:cs="Arial"/>
        </w:rPr>
        <w:lastRenderedPageBreak/>
        <w:t>How can I get help with IT?</w:t>
      </w:r>
    </w:p>
    <w:p w:rsidR="00291FCF" w:rsidRDefault="00291FCF" w:rsidP="00291FCF">
      <w:pPr>
        <w:numPr>
          <w:ilvl w:val="0"/>
          <w:numId w:val="30"/>
        </w:numPr>
        <w:spacing w:after="40"/>
        <w:ind w:left="714" w:hanging="357"/>
        <w:rPr>
          <w:rFonts w:ascii="Arial" w:hAnsi="Arial" w:cs="Arial"/>
          <w:sz w:val="22"/>
          <w:szCs w:val="22"/>
        </w:rPr>
      </w:pPr>
      <w:r>
        <w:rPr>
          <w:rFonts w:ascii="Arial" w:hAnsi="Arial" w:cs="Arial"/>
          <w:sz w:val="22"/>
          <w:szCs w:val="22"/>
        </w:rPr>
        <w:t>College ICT have a webpage with useful details of the services on offer</w:t>
      </w:r>
      <w:r>
        <w:rPr>
          <w:rFonts w:ascii="Arial" w:hAnsi="Arial" w:cs="Arial"/>
          <w:sz w:val="22"/>
          <w:szCs w:val="22"/>
        </w:rPr>
        <w:br/>
      </w:r>
      <w:hyperlink r:id="rId32" w:history="1">
        <w:r w:rsidRPr="00470BE1">
          <w:rPr>
            <w:rStyle w:val="Hyperlink"/>
            <w:rFonts w:ascii="Arial" w:hAnsi="Arial" w:cs="Arial"/>
            <w:sz w:val="22"/>
            <w:szCs w:val="22"/>
          </w:rPr>
          <w:t>http://www3.imperial.ac.uk/ict/services/newstudents</w:t>
        </w:r>
      </w:hyperlink>
      <w:r>
        <w:rPr>
          <w:rFonts w:ascii="Arial" w:hAnsi="Arial" w:cs="Arial"/>
          <w:sz w:val="22"/>
          <w:szCs w:val="22"/>
        </w:rPr>
        <w:t xml:space="preserve"> </w:t>
      </w:r>
    </w:p>
    <w:p w:rsidR="00291FCF" w:rsidRPr="00257920" w:rsidRDefault="00291FCF" w:rsidP="00291FCF">
      <w:pPr>
        <w:numPr>
          <w:ilvl w:val="0"/>
          <w:numId w:val="30"/>
        </w:numPr>
        <w:spacing w:after="40"/>
        <w:ind w:left="714" w:hanging="357"/>
        <w:rPr>
          <w:rFonts w:ascii="Arial" w:hAnsi="Arial" w:cs="Arial"/>
          <w:sz w:val="22"/>
          <w:szCs w:val="22"/>
        </w:rPr>
      </w:pPr>
      <w:r w:rsidRPr="00257920">
        <w:rPr>
          <w:rFonts w:ascii="Arial" w:hAnsi="Arial" w:cs="Arial"/>
          <w:sz w:val="22"/>
          <w:szCs w:val="22"/>
        </w:rPr>
        <w:t>Check any on-line Help menu associated with the program you are using.</w:t>
      </w:r>
    </w:p>
    <w:p w:rsidR="00291FCF" w:rsidRPr="00257920" w:rsidRDefault="00291FCF" w:rsidP="00291FCF">
      <w:pPr>
        <w:numPr>
          <w:ilvl w:val="0"/>
          <w:numId w:val="30"/>
        </w:numPr>
        <w:spacing w:after="40"/>
        <w:ind w:left="714" w:hanging="357"/>
        <w:rPr>
          <w:rFonts w:ascii="Arial" w:hAnsi="Arial" w:cs="Arial"/>
          <w:sz w:val="22"/>
          <w:szCs w:val="22"/>
        </w:rPr>
      </w:pPr>
      <w:r w:rsidRPr="00257920">
        <w:rPr>
          <w:rFonts w:ascii="Arial" w:hAnsi="Arial" w:cs="Arial"/>
          <w:sz w:val="22"/>
          <w:szCs w:val="22"/>
        </w:rPr>
        <w:t>Ask a fellow student - most are happy to share their knowledge.</w:t>
      </w:r>
    </w:p>
    <w:p w:rsidR="00291FCF" w:rsidRPr="00257920" w:rsidRDefault="00291FCF" w:rsidP="00291FCF">
      <w:pPr>
        <w:numPr>
          <w:ilvl w:val="0"/>
          <w:numId w:val="30"/>
        </w:numPr>
        <w:spacing w:after="40"/>
        <w:ind w:left="714" w:hanging="357"/>
        <w:rPr>
          <w:rFonts w:ascii="Arial" w:hAnsi="Arial" w:cs="Arial"/>
          <w:sz w:val="22"/>
          <w:szCs w:val="22"/>
        </w:rPr>
      </w:pPr>
      <w:r w:rsidRPr="00257920">
        <w:rPr>
          <w:rFonts w:ascii="Arial" w:hAnsi="Arial" w:cs="Arial"/>
          <w:sz w:val="22"/>
          <w:szCs w:val="22"/>
        </w:rPr>
        <w:t xml:space="preserve">Consult documentation available from the </w:t>
      </w:r>
      <w:r>
        <w:rPr>
          <w:rFonts w:ascii="Arial" w:hAnsi="Arial" w:cs="Arial"/>
          <w:sz w:val="22"/>
          <w:szCs w:val="22"/>
        </w:rPr>
        <w:t>ICT</w:t>
      </w:r>
      <w:r w:rsidRPr="00257920">
        <w:rPr>
          <w:rFonts w:ascii="Arial" w:hAnsi="Arial" w:cs="Arial"/>
          <w:sz w:val="22"/>
          <w:szCs w:val="22"/>
        </w:rPr>
        <w:t xml:space="preserve"> </w:t>
      </w:r>
      <w:smartTag w:uri="urn:schemas-microsoft-com:office:smarttags" w:element="PersonName">
        <w:r w:rsidRPr="00257920">
          <w:rPr>
            <w:rFonts w:ascii="Arial" w:hAnsi="Arial" w:cs="Arial"/>
            <w:sz w:val="22"/>
            <w:szCs w:val="22"/>
          </w:rPr>
          <w:t>Service Desk</w:t>
        </w:r>
      </w:smartTag>
      <w:r w:rsidRPr="00257920">
        <w:rPr>
          <w:rFonts w:ascii="Arial" w:hAnsi="Arial" w:cs="Arial"/>
          <w:sz w:val="22"/>
          <w:szCs w:val="22"/>
        </w:rPr>
        <w:t xml:space="preserve">s or on-line via the Web at </w:t>
      </w:r>
      <w:hyperlink r:id="rId33" w:history="1">
        <w:r w:rsidRPr="00257920">
          <w:rPr>
            <w:rStyle w:val="Hyperlink"/>
            <w:rFonts w:ascii="Arial" w:hAnsi="Arial" w:cs="Arial"/>
            <w:sz w:val="22"/>
            <w:szCs w:val="22"/>
          </w:rPr>
          <w:t>http://www.imperial.ac.uk/ict/services/documents</w:t>
        </w:r>
      </w:hyperlink>
      <w:r w:rsidRPr="00257920">
        <w:rPr>
          <w:rFonts w:ascii="Arial" w:hAnsi="Arial" w:cs="Arial"/>
          <w:sz w:val="22"/>
          <w:szCs w:val="22"/>
        </w:rPr>
        <w:t xml:space="preserve"> or ask for their assistance at walk-in Help Desk sessions (see details elsewhere in </w:t>
      </w:r>
      <w:r>
        <w:rPr>
          <w:rFonts w:ascii="Arial" w:hAnsi="Arial" w:cs="Arial"/>
          <w:sz w:val="22"/>
          <w:szCs w:val="22"/>
        </w:rPr>
        <w:t>this guide</w:t>
      </w:r>
      <w:r w:rsidRPr="00257920">
        <w:rPr>
          <w:rFonts w:ascii="Arial" w:hAnsi="Arial" w:cs="Arial"/>
          <w:sz w:val="22"/>
          <w:szCs w:val="22"/>
        </w:rPr>
        <w:t xml:space="preserve"> for times/places).</w:t>
      </w:r>
    </w:p>
    <w:p w:rsidR="00291FCF" w:rsidRPr="00257920" w:rsidRDefault="00291FCF" w:rsidP="00291FCF">
      <w:pPr>
        <w:numPr>
          <w:ilvl w:val="0"/>
          <w:numId w:val="30"/>
        </w:numPr>
        <w:spacing w:after="40"/>
        <w:ind w:left="714" w:hanging="357"/>
        <w:rPr>
          <w:rFonts w:ascii="Arial" w:hAnsi="Arial" w:cs="Arial"/>
          <w:sz w:val="22"/>
          <w:szCs w:val="22"/>
        </w:rPr>
      </w:pPr>
      <w:r w:rsidRPr="00257920">
        <w:rPr>
          <w:rFonts w:ascii="Arial" w:hAnsi="Arial" w:cs="Arial"/>
          <w:sz w:val="22"/>
          <w:szCs w:val="22"/>
        </w:rPr>
        <w:t xml:space="preserve">Email the query to the </w:t>
      </w:r>
      <w:smartTag w:uri="urn:schemas-microsoft-com:office:smarttags" w:element="PersonName">
        <w:r w:rsidRPr="00257920">
          <w:rPr>
            <w:rFonts w:ascii="Arial" w:hAnsi="Arial" w:cs="Arial"/>
            <w:sz w:val="22"/>
            <w:szCs w:val="22"/>
          </w:rPr>
          <w:t>Service Desk</w:t>
        </w:r>
      </w:smartTag>
      <w:r w:rsidRPr="00257920">
        <w:rPr>
          <w:rFonts w:ascii="Arial" w:hAnsi="Arial" w:cs="Arial"/>
          <w:sz w:val="22"/>
          <w:szCs w:val="22"/>
        </w:rPr>
        <w:t xml:space="preserve"> (</w:t>
      </w:r>
      <w:hyperlink r:id="rId34" w:history="1">
        <w:r w:rsidRPr="00257920">
          <w:rPr>
            <w:rStyle w:val="Hyperlink"/>
            <w:rFonts w:ascii="Arial" w:hAnsi="Arial" w:cs="Arial"/>
            <w:sz w:val="22"/>
            <w:szCs w:val="22"/>
          </w:rPr>
          <w:t>service.desk@imperial.ac.uk</w:t>
        </w:r>
      </w:hyperlink>
      <w:r w:rsidRPr="00257920">
        <w:rPr>
          <w:rFonts w:ascii="Arial" w:hAnsi="Arial" w:cs="Arial"/>
          <w:sz w:val="22"/>
          <w:szCs w:val="22"/>
        </w:rPr>
        <w:t>) or phone them on 020</w:t>
      </w:r>
      <w:r>
        <w:rPr>
          <w:rFonts w:ascii="Arial" w:hAnsi="Arial" w:cs="Arial"/>
          <w:sz w:val="22"/>
          <w:szCs w:val="22"/>
        </w:rPr>
        <w:t> </w:t>
      </w:r>
      <w:r w:rsidRPr="00257920">
        <w:rPr>
          <w:rFonts w:ascii="Arial" w:hAnsi="Arial" w:cs="Arial"/>
          <w:sz w:val="22"/>
          <w:szCs w:val="22"/>
        </w:rPr>
        <w:t xml:space="preserve">7594 0000 or use their </w:t>
      </w:r>
      <w:r>
        <w:rPr>
          <w:rFonts w:ascii="Arial" w:hAnsi="Arial" w:cs="Arial"/>
          <w:sz w:val="22"/>
          <w:szCs w:val="22"/>
        </w:rPr>
        <w:t>On-line self-service facility</w:t>
      </w:r>
      <w:r w:rsidRPr="00257920">
        <w:rPr>
          <w:rFonts w:ascii="Arial" w:hAnsi="Arial" w:cs="Arial"/>
          <w:sz w:val="22"/>
          <w:szCs w:val="22"/>
        </w:rPr>
        <w:t xml:space="preserve"> (see </w:t>
      </w:r>
      <w:hyperlink r:id="rId35" w:history="1">
        <w:r w:rsidRPr="00257920">
          <w:rPr>
            <w:rStyle w:val="Hyperlink"/>
            <w:rFonts w:ascii="Arial" w:hAnsi="Arial" w:cs="Arial"/>
            <w:sz w:val="22"/>
            <w:szCs w:val="22"/>
          </w:rPr>
          <w:t>www.imperial.ac.uk/ict</w:t>
        </w:r>
      </w:hyperlink>
      <w:r w:rsidRPr="00257920">
        <w:rPr>
          <w:rFonts w:ascii="Arial" w:hAnsi="Arial" w:cs="Arial"/>
          <w:sz w:val="22"/>
          <w:szCs w:val="22"/>
        </w:rPr>
        <w:t xml:space="preserve"> )</w:t>
      </w:r>
    </w:p>
    <w:p w:rsidR="00291FCF" w:rsidRDefault="00291FCF" w:rsidP="00291FCF">
      <w:pPr>
        <w:rPr>
          <w:rFonts w:ascii="Arial" w:hAnsi="Arial" w:cs="Arial"/>
          <w:sz w:val="22"/>
          <w:szCs w:val="22"/>
        </w:rPr>
      </w:pPr>
      <w:r w:rsidRPr="00257920">
        <w:rPr>
          <w:rFonts w:ascii="Arial" w:hAnsi="Arial" w:cs="Arial"/>
          <w:sz w:val="22"/>
          <w:szCs w:val="22"/>
        </w:rPr>
        <w:t xml:space="preserve">The </w:t>
      </w:r>
      <w:smartTag w:uri="urn:schemas-microsoft-com:office:smarttags" w:element="PersonName">
        <w:r w:rsidRPr="00257920">
          <w:rPr>
            <w:rFonts w:ascii="Arial" w:hAnsi="Arial" w:cs="Arial"/>
            <w:sz w:val="22"/>
            <w:szCs w:val="22"/>
          </w:rPr>
          <w:t>Service Desk</w:t>
        </w:r>
      </w:smartTag>
      <w:r w:rsidRPr="00257920">
        <w:rPr>
          <w:rFonts w:ascii="Arial" w:hAnsi="Arial" w:cs="Arial"/>
          <w:sz w:val="22"/>
          <w:szCs w:val="22"/>
        </w:rPr>
        <w:t xml:space="preserve"> also deals with all faults (ha</w:t>
      </w:r>
      <w:r>
        <w:rPr>
          <w:rFonts w:ascii="Arial" w:hAnsi="Arial" w:cs="Arial"/>
          <w:sz w:val="22"/>
          <w:szCs w:val="22"/>
        </w:rPr>
        <w:t>rdware and software).</w:t>
      </w:r>
    </w:p>
    <w:p w:rsidR="00291FCF" w:rsidRDefault="00291FCF" w:rsidP="00291FCF">
      <w:pPr>
        <w:pStyle w:val="Heading1"/>
        <w:spacing w:before="0"/>
        <w:rPr>
          <w:rFonts w:cs="Arial"/>
          <w:sz w:val="24"/>
        </w:rPr>
      </w:pPr>
    </w:p>
    <w:p w:rsidR="00291FCF" w:rsidRDefault="00291FCF" w:rsidP="00291FCF">
      <w:pPr>
        <w:pStyle w:val="Heading1"/>
        <w:spacing w:before="0"/>
        <w:rPr>
          <w:rFonts w:cs="Arial"/>
          <w:sz w:val="24"/>
        </w:rPr>
      </w:pPr>
    </w:p>
    <w:p w:rsidR="00291FCF" w:rsidRDefault="00291FCF" w:rsidP="00291FCF">
      <w:pPr>
        <w:pStyle w:val="Heading1"/>
        <w:spacing w:before="0"/>
        <w:rPr>
          <w:rFonts w:cs="Arial"/>
          <w:sz w:val="24"/>
        </w:rPr>
      </w:pPr>
      <w:r>
        <w:rPr>
          <w:rFonts w:cs="Arial"/>
          <w:sz w:val="24"/>
        </w:rPr>
        <w:t>REPORTING FAULTS</w:t>
      </w:r>
    </w:p>
    <w:p w:rsidR="00291FCF" w:rsidRDefault="00291FCF" w:rsidP="00291FCF">
      <w:pPr>
        <w:rPr>
          <w:rFonts w:ascii="Arial" w:hAnsi="Arial" w:cs="Arial"/>
          <w:snapToGrid w:val="0"/>
          <w:sz w:val="22"/>
        </w:rPr>
      </w:pPr>
      <w:r>
        <w:rPr>
          <w:rFonts w:ascii="Arial" w:hAnsi="Arial" w:cs="Arial"/>
          <w:snapToGrid w:val="0"/>
          <w:sz w:val="22"/>
        </w:rPr>
        <w:t>Please r</w:t>
      </w:r>
      <w:r w:rsidRPr="00CF27FA">
        <w:rPr>
          <w:rFonts w:ascii="Arial" w:hAnsi="Arial" w:cs="Arial"/>
          <w:snapToGrid w:val="0"/>
          <w:sz w:val="22"/>
        </w:rPr>
        <w:t xml:space="preserve">eport all </w:t>
      </w:r>
      <w:r>
        <w:rPr>
          <w:rFonts w:ascii="Arial" w:hAnsi="Arial" w:cs="Arial"/>
          <w:snapToGrid w:val="0"/>
          <w:sz w:val="22"/>
        </w:rPr>
        <w:t xml:space="preserve">software and hardware </w:t>
      </w:r>
      <w:r w:rsidRPr="00CF27FA">
        <w:rPr>
          <w:rFonts w:ascii="Arial" w:hAnsi="Arial" w:cs="Arial"/>
          <w:snapToGrid w:val="0"/>
          <w:sz w:val="22"/>
        </w:rPr>
        <w:t xml:space="preserve">faults to the ICT </w:t>
      </w:r>
      <w:smartTag w:uri="urn:schemas-microsoft-com:office:smarttags" w:element="PersonName">
        <w:r w:rsidRPr="00CF27FA">
          <w:rPr>
            <w:rFonts w:ascii="Arial" w:hAnsi="Arial" w:cs="Arial"/>
            <w:snapToGrid w:val="0"/>
            <w:sz w:val="22"/>
          </w:rPr>
          <w:t>Service Desk</w:t>
        </w:r>
      </w:smartTag>
      <w:r w:rsidRPr="00CF27FA">
        <w:rPr>
          <w:rFonts w:ascii="Arial" w:hAnsi="Arial" w:cs="Arial"/>
          <w:snapToGrid w:val="0"/>
          <w:sz w:val="22"/>
        </w:rPr>
        <w:t xml:space="preserve"> as soon as you discover them. Please ensure you have the identified the problem machine in your message. </w:t>
      </w:r>
    </w:p>
    <w:p w:rsidR="00291FCF" w:rsidRDefault="00291FCF" w:rsidP="00291FCF">
      <w:pPr>
        <w:rPr>
          <w:rFonts w:ascii="Arial" w:hAnsi="Arial" w:cs="Arial"/>
          <w:snapToGrid w:val="0"/>
          <w:sz w:val="22"/>
        </w:rPr>
      </w:pPr>
    </w:p>
    <w:p w:rsidR="00291FCF" w:rsidRDefault="00291FCF" w:rsidP="00291FCF">
      <w:pPr>
        <w:rPr>
          <w:rFonts w:ascii="Arial" w:hAnsi="Arial" w:cs="Arial"/>
          <w:snapToGrid w:val="0"/>
          <w:sz w:val="22"/>
        </w:rPr>
      </w:pPr>
      <w:r>
        <w:rPr>
          <w:rFonts w:ascii="Arial" w:hAnsi="Arial" w:cs="Arial"/>
          <w:snapToGrid w:val="0"/>
          <w:sz w:val="22"/>
        </w:rPr>
        <w:t>If you think you have a problem with computer account, please contact the Service Desk teams as soon as possible.</w:t>
      </w:r>
    </w:p>
    <w:p w:rsidR="00291FCF" w:rsidRDefault="00291FCF" w:rsidP="00291FCF">
      <w:pPr>
        <w:rPr>
          <w:rFonts w:ascii="Arial" w:hAnsi="Arial" w:cs="Arial"/>
          <w:snapToGrid w:val="0"/>
          <w:sz w:val="22"/>
        </w:rPr>
      </w:pPr>
    </w:p>
    <w:p w:rsidR="00291FCF" w:rsidRDefault="00291FCF" w:rsidP="00291FCF">
      <w:pPr>
        <w:rPr>
          <w:rFonts w:ascii="Arial" w:hAnsi="Arial" w:cs="Arial"/>
          <w:snapToGrid w:val="0"/>
          <w:sz w:val="22"/>
        </w:rPr>
      </w:pPr>
      <w:r w:rsidRPr="00CF27FA">
        <w:rPr>
          <w:rFonts w:ascii="Arial" w:hAnsi="Arial" w:cs="Arial"/>
          <w:snapToGrid w:val="0"/>
          <w:sz w:val="22"/>
        </w:rPr>
        <w:t>Y</w:t>
      </w:r>
      <w:r>
        <w:rPr>
          <w:rFonts w:ascii="Arial" w:hAnsi="Arial" w:cs="Arial"/>
          <w:snapToGrid w:val="0"/>
          <w:sz w:val="22"/>
        </w:rPr>
        <w:t xml:space="preserve">ou can report faults and put queries online by following the link to the Self-help </w:t>
      </w:r>
      <w:smartTag w:uri="urn:schemas-microsoft-com:office:smarttags" w:element="PersonName">
        <w:r>
          <w:rPr>
            <w:rFonts w:ascii="Arial" w:hAnsi="Arial" w:cs="Arial"/>
            <w:snapToGrid w:val="0"/>
            <w:sz w:val="22"/>
          </w:rPr>
          <w:t>Service Desk</w:t>
        </w:r>
      </w:smartTag>
      <w:r>
        <w:rPr>
          <w:rFonts w:ascii="Arial" w:hAnsi="Arial" w:cs="Arial"/>
          <w:snapToGrid w:val="0"/>
          <w:sz w:val="22"/>
        </w:rPr>
        <w:t xml:space="preserve"> at </w:t>
      </w:r>
      <w:hyperlink r:id="rId36" w:history="1">
        <w:r w:rsidRPr="00AB6783">
          <w:rPr>
            <w:rStyle w:val="Hyperlink"/>
            <w:rFonts w:ascii="Arial" w:hAnsi="Arial" w:cs="Arial"/>
            <w:snapToGrid w:val="0"/>
            <w:sz w:val="22"/>
          </w:rPr>
          <w:t>http://www.imperial.ac.uk/ict/</w:t>
        </w:r>
      </w:hyperlink>
    </w:p>
    <w:p w:rsidR="00291FCF" w:rsidRPr="00CF27FA" w:rsidRDefault="00291FCF" w:rsidP="00291FCF">
      <w:pPr>
        <w:rPr>
          <w:rFonts w:ascii="Arial" w:hAnsi="Arial" w:cs="Arial"/>
          <w:snapToGrid w:val="0"/>
          <w:sz w:val="22"/>
        </w:rPr>
      </w:pPr>
      <w:r>
        <w:rPr>
          <w:rFonts w:ascii="Arial" w:hAnsi="Arial" w:cs="Arial"/>
          <w:snapToGrid w:val="0"/>
          <w:sz w:val="22"/>
        </w:rPr>
        <w:t xml:space="preserve">Alternatively, email </w:t>
      </w:r>
      <w:r>
        <w:rPr>
          <w:rFonts w:ascii="Arial" w:hAnsi="Arial" w:cs="Arial"/>
          <w:b/>
          <w:bCs/>
          <w:snapToGrid w:val="0"/>
          <w:sz w:val="22"/>
        </w:rPr>
        <w:t>service.desk</w:t>
      </w:r>
      <w:r w:rsidRPr="00CF27FA">
        <w:rPr>
          <w:rFonts w:ascii="Arial" w:hAnsi="Arial" w:cs="Arial"/>
          <w:b/>
          <w:bCs/>
          <w:snapToGrid w:val="0"/>
          <w:sz w:val="22"/>
        </w:rPr>
        <w:t>@imperial.ac.uk</w:t>
      </w:r>
      <w:r w:rsidRPr="00CF27FA">
        <w:rPr>
          <w:rFonts w:ascii="Arial" w:hAnsi="Arial" w:cs="Arial"/>
          <w:snapToGrid w:val="0"/>
          <w:sz w:val="22"/>
        </w:rPr>
        <w:t>,</w:t>
      </w:r>
      <w:r>
        <w:rPr>
          <w:rFonts w:ascii="Arial" w:hAnsi="Arial" w:cs="Arial"/>
          <w:snapToGrid w:val="0"/>
          <w:sz w:val="22"/>
        </w:rPr>
        <w:t xml:space="preserve"> or phone</w:t>
      </w:r>
      <w:r w:rsidRPr="00CF27FA">
        <w:rPr>
          <w:rFonts w:ascii="Arial" w:hAnsi="Arial" w:cs="Arial"/>
          <w:snapToGrid w:val="0"/>
          <w:sz w:val="22"/>
        </w:rPr>
        <w:t xml:space="preserve"> 020 7594 9000</w:t>
      </w:r>
    </w:p>
    <w:p w:rsidR="00291FCF" w:rsidRDefault="00291FCF" w:rsidP="00291FCF">
      <w:pPr>
        <w:rPr>
          <w:rFonts w:ascii="Arial" w:hAnsi="Arial" w:cs="Arial"/>
          <w:snapToGrid w:val="0"/>
        </w:rPr>
      </w:pPr>
    </w:p>
    <w:p w:rsidR="00291FCF" w:rsidRDefault="00291FCF" w:rsidP="00291FCF">
      <w:pPr>
        <w:rPr>
          <w:rFonts w:ascii="Arial" w:hAnsi="Arial" w:cs="Arial"/>
          <w:snapToGrid w:val="0"/>
        </w:rPr>
      </w:pPr>
    </w:p>
    <w:p w:rsidR="00291FCF" w:rsidRPr="007850AD" w:rsidRDefault="00291FCF" w:rsidP="00291FCF">
      <w:pPr>
        <w:pStyle w:val="Heading4"/>
        <w:jc w:val="both"/>
        <w:rPr>
          <w:rFonts w:ascii="Arial" w:hAnsi="Arial" w:cs="Arial"/>
        </w:rPr>
      </w:pPr>
      <w:r w:rsidRPr="007850AD">
        <w:rPr>
          <w:rFonts w:ascii="Arial" w:hAnsi="Arial" w:cs="Arial"/>
        </w:rPr>
        <w:t>Immediate help for students</w:t>
      </w:r>
    </w:p>
    <w:p w:rsidR="00291FCF" w:rsidRDefault="00291FCF" w:rsidP="00291FCF">
      <w:pPr>
        <w:autoSpaceDE w:val="0"/>
        <w:autoSpaceDN w:val="0"/>
        <w:adjustRightInd w:val="0"/>
        <w:rPr>
          <w:rFonts w:ascii="Arial" w:hAnsi="Arial" w:cs="Arial"/>
          <w:sz w:val="22"/>
          <w:szCs w:val="22"/>
          <w:lang w:eastAsia="en-GB"/>
        </w:rPr>
      </w:pPr>
      <w:r>
        <w:rPr>
          <w:rFonts w:ascii="Arial" w:hAnsi="Arial" w:cs="Arial"/>
          <w:sz w:val="22"/>
          <w:szCs w:val="22"/>
          <w:lang w:eastAsia="en-GB"/>
        </w:rPr>
        <w:t>The main</w:t>
      </w:r>
      <w:r w:rsidRPr="007850AD">
        <w:rPr>
          <w:rFonts w:ascii="Arial" w:hAnsi="Arial" w:cs="Arial"/>
          <w:sz w:val="22"/>
          <w:szCs w:val="22"/>
          <w:lang w:eastAsia="en-GB"/>
        </w:rPr>
        <w:t xml:space="preserve"> ICT </w:t>
      </w:r>
      <w:smartTag w:uri="urn:schemas-microsoft-com:office:smarttags" w:element="PersonName">
        <w:r w:rsidRPr="007850AD">
          <w:rPr>
            <w:rFonts w:ascii="Arial" w:hAnsi="Arial" w:cs="Arial"/>
            <w:sz w:val="22"/>
            <w:szCs w:val="22"/>
            <w:lang w:eastAsia="en-GB"/>
          </w:rPr>
          <w:t>Service Desk</w:t>
        </w:r>
      </w:smartTag>
      <w:r w:rsidRPr="007850AD">
        <w:rPr>
          <w:rFonts w:ascii="Arial" w:hAnsi="Arial" w:cs="Arial"/>
          <w:sz w:val="22"/>
          <w:szCs w:val="22"/>
          <w:lang w:eastAsia="en-GB"/>
        </w:rPr>
        <w:t xml:space="preserve"> area, </w:t>
      </w:r>
      <w:r>
        <w:rPr>
          <w:rFonts w:ascii="Arial" w:hAnsi="Arial" w:cs="Arial"/>
          <w:sz w:val="22"/>
          <w:szCs w:val="22"/>
          <w:lang w:eastAsia="en-GB"/>
        </w:rPr>
        <w:t>4</w:t>
      </w:r>
      <w:r w:rsidRPr="009F743A">
        <w:rPr>
          <w:rFonts w:ascii="Arial" w:hAnsi="Arial" w:cs="Arial"/>
          <w:sz w:val="22"/>
          <w:szCs w:val="22"/>
          <w:vertAlign w:val="superscript"/>
          <w:lang w:eastAsia="en-GB"/>
        </w:rPr>
        <w:t>th</w:t>
      </w:r>
      <w:r>
        <w:rPr>
          <w:rFonts w:ascii="Arial" w:hAnsi="Arial" w:cs="Arial"/>
          <w:sz w:val="22"/>
          <w:szCs w:val="22"/>
          <w:lang w:eastAsia="en-GB"/>
        </w:rPr>
        <w:t xml:space="preserve"> floor</w:t>
      </w:r>
      <w:r w:rsidRPr="007850AD">
        <w:rPr>
          <w:rFonts w:ascii="Arial" w:hAnsi="Arial" w:cs="Arial"/>
          <w:sz w:val="22"/>
          <w:szCs w:val="22"/>
          <w:lang w:eastAsia="en-GB"/>
        </w:rPr>
        <w:t xml:space="preserve">, </w:t>
      </w:r>
      <w:r>
        <w:rPr>
          <w:rFonts w:ascii="Arial" w:hAnsi="Arial" w:cs="Arial"/>
          <w:sz w:val="22"/>
          <w:szCs w:val="22"/>
          <w:lang w:eastAsia="en-GB"/>
        </w:rPr>
        <w:t>Sherfield B</w:t>
      </w:r>
      <w:r w:rsidRPr="007850AD">
        <w:rPr>
          <w:rFonts w:ascii="Arial" w:hAnsi="Arial" w:cs="Arial"/>
          <w:sz w:val="22"/>
          <w:szCs w:val="22"/>
          <w:lang w:eastAsia="en-GB"/>
        </w:rPr>
        <w:t xml:space="preserve">uilding (South Kensington campus), </w:t>
      </w:r>
      <w:r>
        <w:rPr>
          <w:rFonts w:ascii="Arial" w:hAnsi="Arial" w:cs="Arial"/>
          <w:sz w:val="22"/>
          <w:szCs w:val="22"/>
          <w:lang w:eastAsia="en-GB"/>
        </w:rPr>
        <w:t xml:space="preserve">also provides a weekday service </w:t>
      </w:r>
      <w:r w:rsidRPr="007850AD">
        <w:rPr>
          <w:rFonts w:ascii="Arial" w:hAnsi="Arial" w:cs="Arial"/>
          <w:sz w:val="22"/>
          <w:szCs w:val="22"/>
          <w:lang w:eastAsia="en-GB"/>
        </w:rPr>
        <w:t>from 10AM to 6PM each day. Help will be available to configure student laptops for use with the College network (e.g. in the Library) and also wireless connections if required.</w:t>
      </w:r>
      <w:r>
        <w:rPr>
          <w:rFonts w:ascii="Arial" w:hAnsi="Arial" w:cs="Arial"/>
          <w:sz w:val="22"/>
          <w:szCs w:val="22"/>
          <w:lang w:eastAsia="en-GB"/>
        </w:rPr>
        <w:t xml:space="preserve"> The campus ICT support teams also provide drop-in clinics at the times stated in the link above, or by arrangement.</w:t>
      </w:r>
    </w:p>
    <w:p w:rsidR="00291FCF" w:rsidRDefault="00291FCF" w:rsidP="00291FCF">
      <w:pPr>
        <w:autoSpaceDE w:val="0"/>
        <w:autoSpaceDN w:val="0"/>
        <w:adjustRightInd w:val="0"/>
        <w:rPr>
          <w:rFonts w:ascii="Arial" w:hAnsi="Arial" w:cs="Arial"/>
          <w:sz w:val="22"/>
          <w:szCs w:val="22"/>
          <w:lang w:eastAsia="en-GB"/>
        </w:rPr>
      </w:pPr>
    </w:p>
    <w:p w:rsidR="00291FCF" w:rsidRPr="00A33F7D" w:rsidRDefault="00291FCF" w:rsidP="00291FCF">
      <w:pPr>
        <w:autoSpaceDE w:val="0"/>
        <w:autoSpaceDN w:val="0"/>
        <w:adjustRightInd w:val="0"/>
        <w:rPr>
          <w:rFonts w:ascii="Arial" w:hAnsi="Arial" w:cs="Arial"/>
          <w:sz w:val="22"/>
          <w:szCs w:val="22"/>
          <w:lang w:eastAsia="en-GB"/>
        </w:rPr>
      </w:pPr>
    </w:p>
    <w:p w:rsidR="00291FCF" w:rsidRPr="00F70A03" w:rsidRDefault="00291FCF" w:rsidP="00291FCF">
      <w:pPr>
        <w:pStyle w:val="Heading4"/>
        <w:jc w:val="both"/>
        <w:rPr>
          <w:rFonts w:ascii="Arial" w:hAnsi="Arial" w:cs="Arial"/>
        </w:rPr>
      </w:pPr>
      <w:r w:rsidRPr="00F70A03">
        <w:rPr>
          <w:rFonts w:ascii="Arial" w:hAnsi="Arial" w:cs="Arial"/>
        </w:rPr>
        <w:t>Help Desks at Faculty of Medicine sites</w:t>
      </w:r>
    </w:p>
    <w:p w:rsidR="00291FCF" w:rsidRPr="00624ACD" w:rsidRDefault="00291FCF" w:rsidP="00291FCF">
      <w:pPr>
        <w:rPr>
          <w:rFonts w:ascii="Arial" w:hAnsi="Arial" w:cs="Arial"/>
          <w:snapToGrid w:val="0"/>
          <w:sz w:val="22"/>
          <w:szCs w:val="22"/>
        </w:rPr>
      </w:pPr>
      <w:r w:rsidRPr="00624ACD">
        <w:rPr>
          <w:rFonts w:ascii="Arial" w:hAnsi="Arial" w:cs="Arial"/>
          <w:snapToGrid w:val="0"/>
          <w:sz w:val="22"/>
          <w:szCs w:val="22"/>
        </w:rPr>
        <w:t>Helpdesk staff are located on the following campuses:</w:t>
      </w:r>
    </w:p>
    <w:p w:rsidR="00291FCF" w:rsidRPr="00E828EA" w:rsidRDefault="00291FCF" w:rsidP="00291FCF">
      <w:pPr>
        <w:tabs>
          <w:tab w:val="left" w:pos="2520"/>
          <w:tab w:val="left" w:pos="5940"/>
        </w:tabs>
        <w:ind w:firstLine="284"/>
        <w:rPr>
          <w:rFonts w:ascii="Arial" w:hAnsi="Arial" w:cs="Arial"/>
          <w:sz w:val="22"/>
          <w:szCs w:val="22"/>
        </w:rPr>
      </w:pPr>
      <w:r w:rsidRPr="00E828EA">
        <w:rPr>
          <w:rFonts w:ascii="Arial" w:hAnsi="Arial" w:cs="Arial"/>
          <w:sz w:val="22"/>
          <w:szCs w:val="22"/>
        </w:rPr>
        <w:t>Charing Cross</w:t>
      </w:r>
      <w:r w:rsidRPr="00E828EA">
        <w:rPr>
          <w:rFonts w:ascii="Arial" w:hAnsi="Arial" w:cs="Arial"/>
          <w:sz w:val="22"/>
          <w:szCs w:val="22"/>
        </w:rPr>
        <w:tab/>
        <w:t xml:space="preserve">Chelsea and </w:t>
      </w:r>
      <w:smartTag w:uri="urn:schemas-microsoft-com:office:smarttags" w:element="place">
        <w:smartTag w:uri="urn:schemas-microsoft-com:office:smarttags" w:element="City">
          <w:r w:rsidRPr="00E828EA">
            <w:rPr>
              <w:rFonts w:ascii="Arial" w:hAnsi="Arial" w:cs="Arial"/>
              <w:sz w:val="22"/>
              <w:szCs w:val="22"/>
            </w:rPr>
            <w:t>Westminster</w:t>
          </w:r>
        </w:smartTag>
      </w:smartTag>
      <w:r w:rsidRPr="00E828EA">
        <w:rPr>
          <w:rFonts w:ascii="Arial" w:hAnsi="Arial" w:cs="Arial"/>
          <w:sz w:val="22"/>
          <w:szCs w:val="22"/>
        </w:rPr>
        <w:tab/>
        <w:t>Hammersmith</w:t>
      </w:r>
    </w:p>
    <w:p w:rsidR="00291FCF" w:rsidRPr="00E828EA" w:rsidRDefault="00291FCF" w:rsidP="00291FCF">
      <w:pPr>
        <w:tabs>
          <w:tab w:val="left" w:pos="2520"/>
          <w:tab w:val="left" w:pos="5940"/>
        </w:tabs>
        <w:ind w:left="284"/>
        <w:rPr>
          <w:rFonts w:ascii="Arial" w:hAnsi="Arial" w:cs="Arial"/>
          <w:sz w:val="22"/>
          <w:szCs w:val="22"/>
        </w:rPr>
      </w:pPr>
      <w:smartTag w:uri="urn:schemas-microsoft-com:office:smarttags" w:element="Street">
        <w:smartTag w:uri="urn:schemas-microsoft-com:office:smarttags" w:element="address">
          <w:r w:rsidRPr="00E828EA">
            <w:rPr>
              <w:rFonts w:ascii="Arial" w:hAnsi="Arial" w:cs="Arial"/>
              <w:sz w:val="22"/>
              <w:szCs w:val="22"/>
            </w:rPr>
            <w:t>Northwick Park</w:t>
          </w:r>
          <w:r w:rsidRPr="00E828EA">
            <w:rPr>
              <w:rFonts w:ascii="Arial" w:hAnsi="Arial" w:cs="Arial"/>
              <w:sz w:val="22"/>
              <w:szCs w:val="22"/>
            </w:rPr>
            <w:tab/>
            <w:t>Royal Brompton</w:t>
          </w:r>
          <w:r w:rsidRPr="00E828EA">
            <w:rPr>
              <w:rFonts w:ascii="Arial" w:hAnsi="Arial" w:cs="Arial"/>
              <w:sz w:val="22"/>
              <w:szCs w:val="22"/>
            </w:rPr>
            <w:tab/>
            <w:t>St</w:t>
          </w:r>
        </w:smartTag>
      </w:smartTag>
      <w:r w:rsidRPr="00E828EA">
        <w:rPr>
          <w:rFonts w:ascii="Arial" w:hAnsi="Arial" w:cs="Arial"/>
          <w:sz w:val="22"/>
          <w:szCs w:val="22"/>
        </w:rPr>
        <w:t xml:space="preserve"> Mary's</w:t>
      </w:r>
    </w:p>
    <w:p w:rsidR="00291FCF" w:rsidRPr="00624ACD" w:rsidRDefault="00291FCF" w:rsidP="00291FCF">
      <w:pPr>
        <w:tabs>
          <w:tab w:val="left" w:pos="5103"/>
          <w:tab w:val="left" w:pos="5940"/>
        </w:tabs>
        <w:ind w:firstLine="284"/>
        <w:rPr>
          <w:rFonts w:ascii="Arial" w:hAnsi="Arial" w:cs="Arial"/>
          <w:sz w:val="18"/>
          <w:szCs w:val="22"/>
        </w:rPr>
      </w:pPr>
      <w:r w:rsidRPr="00E828EA">
        <w:rPr>
          <w:rFonts w:ascii="Arial" w:hAnsi="Arial" w:cs="Arial"/>
          <w:sz w:val="22"/>
          <w:szCs w:val="22"/>
        </w:rPr>
        <w:t xml:space="preserve">South Kensington, </w:t>
      </w:r>
      <w:smartTag w:uri="urn:schemas-microsoft-com:office:smarttags" w:element="place">
        <w:smartTag w:uri="urn:schemas-microsoft-com:office:smarttags" w:element="PlaceName">
          <w:r w:rsidRPr="00E828EA">
            <w:rPr>
              <w:rFonts w:ascii="Arial" w:hAnsi="Arial" w:cs="Arial"/>
              <w:sz w:val="22"/>
              <w:szCs w:val="22"/>
            </w:rPr>
            <w:t>Sir</w:t>
          </w:r>
        </w:smartTag>
        <w:r w:rsidRPr="00E828EA">
          <w:rPr>
            <w:rFonts w:ascii="Arial" w:hAnsi="Arial" w:cs="Arial"/>
            <w:sz w:val="22"/>
            <w:szCs w:val="22"/>
          </w:rPr>
          <w:t xml:space="preserve"> </w:t>
        </w:r>
        <w:smartTag w:uri="urn:schemas-microsoft-com:office:smarttags" w:element="PlaceName">
          <w:r w:rsidRPr="00E828EA">
            <w:rPr>
              <w:rFonts w:ascii="Arial" w:hAnsi="Arial" w:cs="Arial"/>
              <w:sz w:val="22"/>
              <w:szCs w:val="22"/>
            </w:rPr>
            <w:t>Alexander</w:t>
          </w:r>
        </w:smartTag>
        <w:r w:rsidRPr="00E828EA">
          <w:rPr>
            <w:rFonts w:ascii="Arial" w:hAnsi="Arial" w:cs="Arial"/>
            <w:sz w:val="22"/>
            <w:szCs w:val="22"/>
          </w:rPr>
          <w:t xml:space="preserve"> </w:t>
        </w:r>
        <w:smartTag w:uri="urn:schemas-microsoft-com:office:smarttags" w:element="PlaceName">
          <w:r w:rsidRPr="00E828EA">
            <w:rPr>
              <w:rFonts w:ascii="Arial" w:hAnsi="Arial" w:cs="Arial"/>
              <w:sz w:val="22"/>
              <w:szCs w:val="22"/>
            </w:rPr>
            <w:t>Fleming</w:t>
          </w:r>
        </w:smartTag>
        <w:r w:rsidRPr="00E828EA">
          <w:rPr>
            <w:rFonts w:ascii="Arial" w:hAnsi="Arial" w:cs="Arial"/>
            <w:sz w:val="22"/>
            <w:szCs w:val="22"/>
          </w:rPr>
          <w:t xml:space="preserve"> </w:t>
        </w:r>
        <w:smartTag w:uri="urn:schemas-microsoft-com:office:smarttags" w:element="PlaceType">
          <w:r w:rsidRPr="00E828EA">
            <w:rPr>
              <w:rFonts w:ascii="Arial" w:hAnsi="Arial" w:cs="Arial"/>
              <w:sz w:val="22"/>
              <w:szCs w:val="22"/>
            </w:rPr>
            <w:t>Building</w:t>
          </w:r>
        </w:smartTag>
      </w:smartTag>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Pr="00624ACD" w:rsidRDefault="00291FCF" w:rsidP="00291FCF">
      <w:pPr>
        <w:rPr>
          <w:rFonts w:ascii="Arial" w:hAnsi="Arial" w:cs="Arial"/>
          <w:snapToGrid w:val="0"/>
          <w:color w:val="0000FF"/>
          <w:sz w:val="22"/>
          <w:szCs w:val="22"/>
          <w:lang w:val="en-US"/>
        </w:rPr>
      </w:pPr>
      <w:r w:rsidRPr="00624ACD">
        <w:rPr>
          <w:rFonts w:ascii="Arial" w:hAnsi="Arial" w:cs="Arial"/>
          <w:sz w:val="22"/>
          <w:szCs w:val="22"/>
        </w:rPr>
        <w:t>Further det</w:t>
      </w:r>
      <w:r>
        <w:rPr>
          <w:rFonts w:ascii="Arial" w:hAnsi="Arial" w:cs="Arial"/>
          <w:sz w:val="22"/>
          <w:szCs w:val="22"/>
        </w:rPr>
        <w:t xml:space="preserve">ails about these Help Desks </w:t>
      </w:r>
      <w:r w:rsidRPr="00624ACD">
        <w:rPr>
          <w:rFonts w:ascii="Arial" w:hAnsi="Arial" w:cs="Arial"/>
          <w:sz w:val="22"/>
          <w:szCs w:val="22"/>
        </w:rPr>
        <w:t xml:space="preserve">can be found at </w:t>
      </w:r>
      <w:hyperlink r:id="rId37" w:history="1">
        <w:r w:rsidRPr="00FE5A7D">
          <w:rPr>
            <w:rStyle w:val="Hyperlink"/>
            <w:rFonts w:ascii="Arial" w:hAnsi="Arial" w:cs="Arial"/>
            <w:snapToGrid w:val="0"/>
            <w:sz w:val="22"/>
            <w:szCs w:val="22"/>
            <w:lang w:val="en-US"/>
          </w:rPr>
          <w:t>https://www.imperial.ac.uk/ict/servicedesk/locationsandopeningtimes/icsmlocalhelp</w:t>
        </w:r>
      </w:hyperlink>
      <w:r>
        <w:rPr>
          <w:rFonts w:ascii="Arial" w:hAnsi="Arial" w:cs="Arial"/>
          <w:snapToGrid w:val="0"/>
          <w:color w:val="0000FF"/>
          <w:sz w:val="22"/>
          <w:szCs w:val="22"/>
          <w:lang w:val="en-US"/>
        </w:rPr>
        <w:t xml:space="preserve">/ </w:t>
      </w:r>
    </w:p>
    <w:p w:rsidR="00291FCF" w:rsidRDefault="00291FCF" w:rsidP="00291FCF">
      <w:pPr>
        <w:pStyle w:val="BodyText"/>
        <w:tabs>
          <w:tab w:val="clear" w:pos="0"/>
        </w:tabs>
        <w:suppressAutoHyphens w:val="0"/>
        <w:jc w:val="left"/>
        <w:rPr>
          <w:rFonts w:ascii="Arial" w:hAnsi="Arial" w:cs="Arial"/>
          <w:spacing w:val="0"/>
          <w:sz w:val="22"/>
          <w:szCs w:val="22"/>
        </w:rPr>
      </w:pPr>
      <w:r w:rsidRPr="00624ACD">
        <w:rPr>
          <w:rFonts w:ascii="Arial" w:hAnsi="Arial" w:cs="Arial"/>
          <w:spacing w:val="0"/>
          <w:sz w:val="22"/>
          <w:szCs w:val="22"/>
        </w:rPr>
        <w:t>The Help Desk</w:t>
      </w:r>
      <w:r>
        <w:rPr>
          <w:rFonts w:ascii="Arial" w:hAnsi="Arial" w:cs="Arial"/>
          <w:spacing w:val="0"/>
          <w:sz w:val="22"/>
          <w:szCs w:val="22"/>
        </w:rPr>
        <w:t>s at the various campuses</w:t>
      </w:r>
      <w:r w:rsidRPr="00624ACD">
        <w:rPr>
          <w:rFonts w:ascii="Arial" w:hAnsi="Arial" w:cs="Arial"/>
          <w:spacing w:val="0"/>
          <w:sz w:val="22"/>
          <w:szCs w:val="22"/>
        </w:rPr>
        <w:t xml:space="preserve"> </w:t>
      </w:r>
      <w:r>
        <w:rPr>
          <w:rFonts w:ascii="Arial" w:hAnsi="Arial" w:cs="Arial"/>
          <w:spacing w:val="0"/>
          <w:sz w:val="22"/>
          <w:szCs w:val="22"/>
        </w:rPr>
        <w:t>normally operate</w:t>
      </w:r>
      <w:r w:rsidRPr="00624ACD">
        <w:rPr>
          <w:rFonts w:ascii="Arial" w:hAnsi="Arial" w:cs="Arial"/>
          <w:spacing w:val="0"/>
          <w:sz w:val="22"/>
          <w:szCs w:val="22"/>
        </w:rPr>
        <w:t xml:space="preserve"> every weekday lunchtime during term</w:t>
      </w:r>
      <w:r>
        <w:rPr>
          <w:rFonts w:ascii="Arial" w:hAnsi="Arial" w:cs="Arial"/>
          <w:spacing w:val="0"/>
          <w:sz w:val="22"/>
          <w:szCs w:val="22"/>
        </w:rPr>
        <w:t>,</w:t>
      </w:r>
      <w:r w:rsidRPr="00624ACD">
        <w:rPr>
          <w:rFonts w:ascii="Arial" w:hAnsi="Arial" w:cs="Arial"/>
          <w:spacing w:val="0"/>
          <w:sz w:val="22"/>
          <w:szCs w:val="22"/>
        </w:rPr>
        <w:t xml:space="preserve"> from 12.30 p.m. to </w:t>
      </w:r>
      <w:smartTag w:uri="urn:schemas-microsoft-com:office:smarttags" w:element="time">
        <w:smartTagPr>
          <w:attr w:name="Hour" w:val="13"/>
          <w:attr w:name="Minute" w:val="30"/>
        </w:smartTagPr>
        <w:r w:rsidRPr="00624ACD">
          <w:rPr>
            <w:rFonts w:ascii="Arial" w:hAnsi="Arial" w:cs="Arial"/>
            <w:spacing w:val="0"/>
            <w:sz w:val="22"/>
            <w:szCs w:val="22"/>
          </w:rPr>
          <w:t>1.30 p.m.</w:t>
        </w:r>
      </w:smartTag>
      <w:r w:rsidRPr="00624ACD">
        <w:rPr>
          <w:rFonts w:ascii="Arial" w:hAnsi="Arial" w:cs="Arial"/>
          <w:spacing w:val="0"/>
          <w:sz w:val="22"/>
          <w:szCs w:val="22"/>
        </w:rPr>
        <w:t xml:space="preserve"> when a member of ICT-IT services staff will be available to deal with queries and to give advice. Timings may vary on different days so look out for local notices. </w:t>
      </w:r>
      <w:r>
        <w:rPr>
          <w:rFonts w:ascii="Arial" w:hAnsi="Arial" w:cs="Arial"/>
          <w:spacing w:val="0"/>
          <w:sz w:val="22"/>
          <w:szCs w:val="22"/>
        </w:rPr>
        <w:t xml:space="preserve">Outside of these times, the ICT staff may be available but this cannot be guaranteed. </w:t>
      </w:r>
      <w:r w:rsidRPr="00624ACD">
        <w:rPr>
          <w:rFonts w:ascii="Arial" w:hAnsi="Arial" w:cs="Arial"/>
          <w:spacing w:val="0"/>
          <w:sz w:val="22"/>
          <w:szCs w:val="22"/>
        </w:rPr>
        <w:t>See the URL above for opening times of Help Desk at the campuses.</w:t>
      </w:r>
    </w:p>
    <w:p w:rsidR="00291FCF" w:rsidRDefault="00291FCF" w:rsidP="00291FCF">
      <w:pPr>
        <w:pStyle w:val="BodyText"/>
        <w:tabs>
          <w:tab w:val="clear" w:pos="0"/>
        </w:tabs>
        <w:suppressAutoHyphens w:val="0"/>
        <w:jc w:val="left"/>
        <w:rPr>
          <w:rFonts w:ascii="Arial" w:hAnsi="Arial" w:cs="Arial"/>
          <w:spacing w:val="0"/>
          <w:sz w:val="22"/>
          <w:szCs w:val="22"/>
        </w:rPr>
      </w:pPr>
    </w:p>
    <w:p w:rsidR="00291FCF" w:rsidRDefault="00291FCF" w:rsidP="00291FCF">
      <w:pPr>
        <w:jc w:val="center"/>
        <w:rPr>
          <w:rFonts w:ascii="Arial" w:hAnsi="Arial" w:cs="Arial"/>
          <w:b/>
          <w:snapToGrid w:val="0"/>
          <w:sz w:val="36"/>
        </w:rPr>
      </w:pPr>
      <w:r>
        <w:br w:type="page"/>
      </w:r>
      <w:r>
        <w:rPr>
          <w:rFonts w:ascii="Arial" w:hAnsi="Arial" w:cs="Arial"/>
          <w:b/>
          <w:snapToGrid w:val="0"/>
          <w:sz w:val="36"/>
        </w:rPr>
        <w:lastRenderedPageBreak/>
        <w:t>PRINTING</w:t>
      </w:r>
    </w:p>
    <w:p w:rsidR="00291FCF" w:rsidRDefault="00291FCF" w:rsidP="00291FCF">
      <w:pPr>
        <w:jc w:val="center"/>
        <w:rPr>
          <w:rFonts w:ascii="Arial" w:hAnsi="Arial" w:cs="Arial"/>
          <w:b/>
          <w:snapToGrid w:val="0"/>
          <w:sz w:val="28"/>
        </w:rPr>
      </w:pPr>
      <w:smartTag w:uri="urn:schemas-microsoft-com:office:smarttags" w:element="place">
        <w:smartTag w:uri="urn:schemas-microsoft-com:office:smarttags" w:element="PlaceType">
          <w:r>
            <w:rPr>
              <w:rFonts w:ascii="Arial" w:hAnsi="Arial" w:cs="Arial"/>
              <w:b/>
              <w:snapToGrid w:val="0"/>
              <w:sz w:val="28"/>
            </w:rPr>
            <w:t>School</w:t>
          </w:r>
        </w:smartTag>
        <w:r>
          <w:rPr>
            <w:rFonts w:ascii="Arial" w:hAnsi="Arial" w:cs="Arial"/>
            <w:b/>
            <w:snapToGrid w:val="0"/>
            <w:sz w:val="28"/>
          </w:rPr>
          <w:t xml:space="preserve"> of </w:t>
        </w:r>
        <w:smartTag w:uri="urn:schemas-microsoft-com:office:smarttags" w:element="PlaceName">
          <w:r>
            <w:rPr>
              <w:rFonts w:ascii="Arial" w:hAnsi="Arial" w:cs="Arial"/>
              <w:b/>
              <w:snapToGrid w:val="0"/>
              <w:sz w:val="28"/>
            </w:rPr>
            <w:t>Medicine</w:t>
          </w:r>
        </w:smartTag>
      </w:smartTag>
      <w:r>
        <w:rPr>
          <w:rFonts w:ascii="Arial" w:hAnsi="Arial" w:cs="Arial"/>
          <w:b/>
          <w:snapToGrid w:val="0"/>
          <w:sz w:val="28"/>
        </w:rPr>
        <w:t xml:space="preserve"> Computer Labs</w:t>
      </w:r>
    </w:p>
    <w:p w:rsidR="00291FCF" w:rsidRPr="00086A5E" w:rsidRDefault="00291FCF" w:rsidP="00291FCF">
      <w:pPr>
        <w:rPr>
          <w:rFonts w:ascii="Arial" w:hAnsi="Arial" w:cs="Arial"/>
          <w:sz w:val="16"/>
          <w:szCs w:val="22"/>
        </w:rPr>
      </w:pPr>
    </w:p>
    <w:p w:rsidR="00291FCF" w:rsidRPr="00624ACD" w:rsidRDefault="00291FCF" w:rsidP="00291FCF">
      <w:pPr>
        <w:rPr>
          <w:rFonts w:ascii="Arial" w:hAnsi="Arial" w:cs="Arial"/>
          <w:snapToGrid w:val="0"/>
          <w:sz w:val="22"/>
        </w:rPr>
      </w:pPr>
      <w:r>
        <w:rPr>
          <w:rFonts w:ascii="Arial" w:hAnsi="Arial" w:cs="Arial"/>
          <w:snapToGrid w:val="0"/>
          <w:sz w:val="22"/>
        </w:rPr>
        <w:t>The PrintService for the PC clusters is</w:t>
      </w:r>
      <w:r w:rsidRPr="00624ACD">
        <w:rPr>
          <w:rFonts w:ascii="Arial" w:hAnsi="Arial" w:cs="Arial"/>
          <w:snapToGrid w:val="0"/>
          <w:sz w:val="22"/>
        </w:rPr>
        <w:t xml:space="preserve"> managed b</w:t>
      </w:r>
      <w:r>
        <w:rPr>
          <w:rFonts w:ascii="Arial" w:hAnsi="Arial" w:cs="Arial"/>
          <w:snapToGrid w:val="0"/>
          <w:sz w:val="22"/>
        </w:rPr>
        <w:t>y the ICT. Printing</w:t>
      </w:r>
      <w:r w:rsidRPr="00624ACD">
        <w:rPr>
          <w:rFonts w:ascii="Arial" w:hAnsi="Arial" w:cs="Arial"/>
          <w:snapToGrid w:val="0"/>
          <w:sz w:val="22"/>
        </w:rPr>
        <w:t xml:space="preserve"> </w:t>
      </w:r>
      <w:r>
        <w:rPr>
          <w:rFonts w:ascii="Arial" w:hAnsi="Arial" w:cs="Arial"/>
          <w:snapToGrid w:val="0"/>
          <w:sz w:val="22"/>
        </w:rPr>
        <w:t>is</w:t>
      </w:r>
      <w:r w:rsidRPr="00624ACD">
        <w:rPr>
          <w:rFonts w:ascii="Arial" w:hAnsi="Arial" w:cs="Arial"/>
          <w:snapToGrid w:val="0"/>
          <w:sz w:val="22"/>
        </w:rPr>
        <w:t xml:space="preserve"> available from any PC in </w:t>
      </w:r>
      <w:r>
        <w:rPr>
          <w:rFonts w:ascii="Arial" w:hAnsi="Arial" w:cs="Arial"/>
          <w:snapToGrid w:val="0"/>
          <w:sz w:val="22"/>
        </w:rPr>
        <w:t>the</w:t>
      </w:r>
      <w:r w:rsidRPr="00624ACD">
        <w:rPr>
          <w:rFonts w:ascii="Arial" w:hAnsi="Arial" w:cs="Arial"/>
          <w:snapToGrid w:val="0"/>
          <w:sz w:val="22"/>
        </w:rPr>
        <w:t xml:space="preserve"> </w:t>
      </w:r>
      <w:r>
        <w:rPr>
          <w:rFonts w:ascii="Arial" w:hAnsi="Arial" w:cs="Arial"/>
          <w:snapToGrid w:val="0"/>
          <w:sz w:val="22"/>
        </w:rPr>
        <w:t xml:space="preserve">PC </w:t>
      </w:r>
      <w:r w:rsidRPr="00624ACD">
        <w:rPr>
          <w:rFonts w:ascii="Arial" w:hAnsi="Arial" w:cs="Arial"/>
          <w:snapToGrid w:val="0"/>
          <w:sz w:val="22"/>
        </w:rPr>
        <w:t>lab</w:t>
      </w:r>
      <w:r>
        <w:rPr>
          <w:rFonts w:ascii="Arial" w:hAnsi="Arial" w:cs="Arial"/>
          <w:snapToGrid w:val="0"/>
          <w:sz w:val="22"/>
        </w:rPr>
        <w:t>s</w:t>
      </w:r>
      <w:r w:rsidRPr="00624ACD">
        <w:rPr>
          <w:rFonts w:ascii="Arial" w:hAnsi="Arial" w:cs="Arial"/>
          <w:snapToGrid w:val="0"/>
          <w:sz w:val="22"/>
        </w:rPr>
        <w:t xml:space="preserve">, via a managed printing system operated via a </w:t>
      </w:r>
      <w:r>
        <w:rPr>
          <w:rFonts w:ascii="Arial" w:hAnsi="Arial" w:cs="Arial"/>
          <w:snapToGrid w:val="0"/>
          <w:sz w:val="22"/>
        </w:rPr>
        <w:t>virtual credit account for which your College ID Swipe card is your personal key</w:t>
      </w:r>
      <w:r w:rsidRPr="00624ACD">
        <w:rPr>
          <w:rFonts w:ascii="Arial" w:hAnsi="Arial" w:cs="Arial"/>
          <w:snapToGrid w:val="0"/>
          <w:sz w:val="22"/>
        </w:rPr>
        <w:t xml:space="preserve">. </w:t>
      </w:r>
      <w:r>
        <w:rPr>
          <w:rFonts w:ascii="Arial" w:hAnsi="Arial" w:cs="Arial"/>
          <w:snapToGrid w:val="0"/>
          <w:sz w:val="22"/>
        </w:rPr>
        <w:t xml:space="preserve">Your account has been credited with </w:t>
      </w:r>
      <w:r w:rsidRPr="00945D6B">
        <w:rPr>
          <w:rFonts w:ascii="Arial" w:hAnsi="Arial" w:cs="Arial"/>
          <w:b/>
          <w:snapToGrid w:val="0"/>
          <w:sz w:val="22"/>
        </w:rPr>
        <w:t>£5.00</w:t>
      </w:r>
      <w:r>
        <w:rPr>
          <w:rFonts w:ascii="Arial" w:hAnsi="Arial" w:cs="Arial"/>
          <w:snapToGrid w:val="0"/>
          <w:sz w:val="22"/>
        </w:rPr>
        <w:t xml:space="preserve"> from the FEO to get you started and this allows you to print about 170 sides of A4. Alongside this, departments are making their own arrangements to provide you with printing credits or hard copies. You cannot draw this credit out as cash! Your account may be “recharged” with cash credits </w:t>
      </w:r>
      <w:r w:rsidRPr="00624ACD">
        <w:rPr>
          <w:rFonts w:ascii="Arial" w:hAnsi="Arial" w:cs="Arial"/>
          <w:snapToGrid w:val="0"/>
          <w:sz w:val="22"/>
        </w:rPr>
        <w:t xml:space="preserve">at any time </w:t>
      </w:r>
      <w:r>
        <w:rPr>
          <w:rFonts w:ascii="Arial" w:hAnsi="Arial" w:cs="Arial"/>
          <w:snapToGrid w:val="0"/>
          <w:sz w:val="22"/>
        </w:rPr>
        <w:t xml:space="preserve">using the money loader situated in or near the main PC clusters and in the Sherfield Building, South Kensington campus, </w:t>
      </w:r>
      <w:r>
        <w:rPr>
          <w:rFonts w:ascii="Arial" w:hAnsi="Arial" w:cs="Arial"/>
          <w:bCs/>
          <w:snapToGrid w:val="0"/>
          <w:sz w:val="22"/>
        </w:rPr>
        <w:t>or</w:t>
      </w:r>
      <w:r w:rsidRPr="00CD6262">
        <w:rPr>
          <w:rFonts w:ascii="Arial" w:hAnsi="Arial" w:cs="Arial"/>
          <w:bCs/>
          <w:snapToGrid w:val="0"/>
          <w:sz w:val="22"/>
        </w:rPr>
        <w:t xml:space="preserve"> online by credit or debit card at </w:t>
      </w:r>
      <w:hyperlink r:id="rId38" w:history="1">
        <w:r w:rsidRPr="00CD6262">
          <w:rPr>
            <w:rStyle w:val="Hyperlink"/>
            <w:rFonts w:ascii="Arial" w:hAnsi="Arial" w:cs="Arial"/>
            <w:bCs/>
            <w:snapToGrid w:val="0"/>
            <w:sz w:val="22"/>
          </w:rPr>
          <w:t>http://www.imperial.ac.uk/ict/printservice</w:t>
        </w:r>
      </w:hyperlink>
      <w:r w:rsidRPr="00CD6262">
        <w:rPr>
          <w:rFonts w:ascii="Arial" w:hAnsi="Arial" w:cs="Arial"/>
          <w:bCs/>
          <w:snapToGrid w:val="0"/>
          <w:sz w:val="22"/>
        </w:rPr>
        <w:t xml:space="preserve"> </w:t>
      </w:r>
      <w:r>
        <w:rPr>
          <w:rFonts w:ascii="Arial" w:hAnsi="Arial" w:cs="Arial"/>
          <w:bCs/>
          <w:snapToGrid w:val="0"/>
          <w:sz w:val="22"/>
        </w:rPr>
        <w:t xml:space="preserve"> - </w:t>
      </w:r>
      <w:r w:rsidRPr="00CD6262">
        <w:rPr>
          <w:rFonts w:ascii="Arial" w:hAnsi="Arial" w:cs="Arial"/>
          <w:bCs/>
          <w:snapToGrid w:val="0"/>
          <w:sz w:val="22"/>
        </w:rPr>
        <w:t xml:space="preserve"> login and select the “</w:t>
      </w:r>
      <w:r w:rsidRPr="00CD6262">
        <w:rPr>
          <w:rFonts w:ascii="Arial" w:hAnsi="Arial" w:cs="Arial"/>
          <w:b/>
          <w:bCs/>
          <w:snapToGrid w:val="0"/>
          <w:sz w:val="22"/>
        </w:rPr>
        <w:t>ePay</w:t>
      </w:r>
      <w:r w:rsidRPr="00CD6262">
        <w:rPr>
          <w:rFonts w:ascii="Arial" w:hAnsi="Arial" w:cs="Arial"/>
          <w:bCs/>
          <w:snapToGrid w:val="0"/>
          <w:sz w:val="22"/>
        </w:rPr>
        <w:t>” option.</w:t>
      </w:r>
      <w:r>
        <w:rPr>
          <w:rFonts w:ascii="Arial" w:hAnsi="Arial" w:cs="Arial"/>
          <w:snapToGrid w:val="0"/>
          <w:sz w:val="22"/>
        </w:rPr>
        <w:t xml:space="preserve"> Please ensure that you have enough credits in your account if you intend to be using the cluster outside of staffed periods</w:t>
      </w:r>
      <w:r w:rsidRPr="00624ACD">
        <w:rPr>
          <w:rFonts w:ascii="Arial" w:hAnsi="Arial" w:cs="Arial"/>
          <w:snapToGrid w:val="0"/>
          <w:sz w:val="22"/>
        </w:rPr>
        <w:t>.</w:t>
      </w:r>
      <w:r>
        <w:rPr>
          <w:rFonts w:ascii="Arial" w:hAnsi="Arial" w:cs="Arial"/>
          <w:snapToGrid w:val="0"/>
          <w:sz w:val="22"/>
        </w:rPr>
        <w:t xml:space="preserve"> The service also provides for </w:t>
      </w:r>
      <w:r w:rsidRPr="008D646E">
        <w:rPr>
          <w:rFonts w:ascii="Arial" w:hAnsi="Arial" w:cs="Arial"/>
          <w:b/>
          <w:snapToGrid w:val="0"/>
          <w:sz w:val="22"/>
        </w:rPr>
        <w:t>photocopying</w:t>
      </w:r>
      <w:r>
        <w:rPr>
          <w:rFonts w:ascii="Arial" w:hAnsi="Arial" w:cs="Arial"/>
          <w:snapToGrid w:val="0"/>
          <w:sz w:val="22"/>
        </w:rPr>
        <w:t xml:space="preserve"> and for </w:t>
      </w:r>
      <w:r w:rsidRPr="008D646E">
        <w:rPr>
          <w:rFonts w:ascii="Arial" w:hAnsi="Arial" w:cs="Arial"/>
          <w:b/>
          <w:snapToGrid w:val="0"/>
          <w:sz w:val="22"/>
        </w:rPr>
        <w:t>scanning</w:t>
      </w:r>
      <w:r>
        <w:rPr>
          <w:rFonts w:ascii="Arial" w:hAnsi="Arial" w:cs="Arial"/>
          <w:snapToGrid w:val="0"/>
          <w:sz w:val="22"/>
        </w:rPr>
        <w:t xml:space="preserve"> to your email address. The College Libraries also have printers, some colour, and their charging policy may be different to that applying in the School of Medicine cluster. </w:t>
      </w:r>
      <w:r>
        <w:rPr>
          <w:rFonts w:ascii="Arial" w:hAnsi="Arial" w:cs="Arial"/>
          <w:snapToGrid w:val="0"/>
          <w:sz w:val="22"/>
        </w:rPr>
        <w:br/>
        <w:t>We encourage you to use the Faculty of Medicine Printers if at all possible.</w:t>
      </w:r>
    </w:p>
    <w:p w:rsidR="00291FCF" w:rsidRPr="00086A5E" w:rsidRDefault="00291FCF" w:rsidP="00291FCF">
      <w:pPr>
        <w:rPr>
          <w:rFonts w:ascii="Arial" w:hAnsi="Arial" w:cs="Arial"/>
          <w:sz w:val="16"/>
          <w:szCs w:val="22"/>
        </w:rPr>
      </w:pPr>
    </w:p>
    <w:p w:rsidR="00291FCF" w:rsidRPr="00D932E0" w:rsidRDefault="00291FCF" w:rsidP="00291FCF">
      <w:pPr>
        <w:rPr>
          <w:rFonts w:ascii="Arial" w:hAnsi="Arial" w:cs="Arial"/>
          <w:b/>
          <w:snapToGrid w:val="0"/>
          <w:sz w:val="24"/>
        </w:rPr>
      </w:pPr>
      <w:r w:rsidRPr="00D932E0">
        <w:rPr>
          <w:rFonts w:ascii="Arial" w:hAnsi="Arial" w:cs="Arial"/>
          <w:b/>
          <w:snapToGrid w:val="0"/>
          <w:sz w:val="24"/>
        </w:rPr>
        <w:t>Charges</w:t>
      </w:r>
    </w:p>
    <w:p w:rsidR="00291FCF" w:rsidRDefault="00291FCF" w:rsidP="00291FCF">
      <w:pPr>
        <w:rPr>
          <w:rFonts w:ascii="Arial" w:hAnsi="Arial" w:cs="Arial"/>
          <w:snapToGrid w:val="0"/>
          <w:sz w:val="22"/>
        </w:rPr>
      </w:pPr>
      <w:r>
        <w:rPr>
          <w:rFonts w:ascii="Arial" w:hAnsi="Arial" w:cs="Arial"/>
          <w:snapToGrid w:val="0"/>
          <w:sz w:val="22"/>
        </w:rPr>
        <w:t>On Faculty of Medicine printers, a</w:t>
      </w:r>
      <w:r w:rsidRPr="00624ACD">
        <w:rPr>
          <w:rFonts w:ascii="Arial" w:hAnsi="Arial" w:cs="Arial"/>
          <w:snapToGrid w:val="0"/>
          <w:sz w:val="22"/>
        </w:rPr>
        <w:t>ll monochrome printing</w:t>
      </w:r>
      <w:r>
        <w:rPr>
          <w:rFonts w:ascii="Arial" w:hAnsi="Arial" w:cs="Arial"/>
          <w:snapToGrid w:val="0"/>
          <w:sz w:val="22"/>
        </w:rPr>
        <w:t xml:space="preserve"> is currently charged at 3p</w:t>
      </w:r>
      <w:r w:rsidRPr="00624ACD">
        <w:rPr>
          <w:rFonts w:ascii="Arial" w:hAnsi="Arial" w:cs="Arial"/>
          <w:snapToGrid w:val="0"/>
          <w:sz w:val="22"/>
        </w:rPr>
        <w:t xml:space="preserve"> per </w:t>
      </w:r>
      <w:r>
        <w:rPr>
          <w:rFonts w:ascii="Arial" w:hAnsi="Arial" w:cs="Arial"/>
          <w:snapToGrid w:val="0"/>
          <w:sz w:val="22"/>
        </w:rPr>
        <w:t>printed side and colour at 12p per printed side</w:t>
      </w:r>
      <w:r w:rsidRPr="00624ACD">
        <w:rPr>
          <w:rFonts w:ascii="Arial" w:hAnsi="Arial" w:cs="Arial"/>
          <w:snapToGrid w:val="0"/>
          <w:sz w:val="22"/>
        </w:rPr>
        <w:t xml:space="preserve">. </w:t>
      </w:r>
      <w:r>
        <w:rPr>
          <w:rFonts w:ascii="Arial" w:hAnsi="Arial" w:cs="Arial"/>
          <w:snapToGrid w:val="0"/>
          <w:sz w:val="22"/>
        </w:rPr>
        <w:t xml:space="preserve">You can also specify how you wish a PC print job to be printed. The default is full size and double-sided. Within the print job at the PC, you can also specify </w:t>
      </w:r>
      <w:r w:rsidRPr="00233CE7">
        <w:rPr>
          <w:rFonts w:ascii="Arial" w:hAnsi="Arial" w:cs="Arial"/>
          <w:snapToGrid w:val="0"/>
          <w:sz w:val="22"/>
        </w:rPr>
        <w:t>printing</w:t>
      </w:r>
      <w:r>
        <w:rPr>
          <w:rFonts w:ascii="Arial" w:hAnsi="Arial" w:cs="Arial"/>
          <w:snapToGrid w:val="0"/>
          <w:sz w:val="22"/>
        </w:rPr>
        <w:t xml:space="preserve"> 2-per-page, 4-per-page, </w:t>
      </w:r>
      <w:r w:rsidRPr="009F7F0F">
        <w:rPr>
          <w:rFonts w:ascii="Arial" w:hAnsi="Arial" w:cs="Arial"/>
          <w:i/>
          <w:snapToGrid w:val="0"/>
          <w:sz w:val="22"/>
        </w:rPr>
        <w:t>etc</w:t>
      </w:r>
      <w:r>
        <w:rPr>
          <w:rFonts w:ascii="Arial" w:hAnsi="Arial" w:cs="Arial"/>
          <w:snapToGrid w:val="0"/>
          <w:sz w:val="22"/>
        </w:rPr>
        <w:t>.  “Scan to email” is free.</w:t>
      </w:r>
    </w:p>
    <w:p w:rsidR="00291FCF" w:rsidRPr="00291FCF" w:rsidRDefault="00291FCF" w:rsidP="00291FCF">
      <w:pPr>
        <w:rPr>
          <w:rFonts w:ascii="Arial" w:hAnsi="Arial" w:cs="Arial"/>
          <w:sz w:val="6"/>
          <w:szCs w:val="22"/>
        </w:rPr>
      </w:pPr>
    </w:p>
    <w:p w:rsidR="00291FCF" w:rsidRPr="00624ACD" w:rsidRDefault="00291FCF" w:rsidP="00291FCF">
      <w:pPr>
        <w:rPr>
          <w:rFonts w:ascii="Arial" w:hAnsi="Arial" w:cs="Arial"/>
          <w:snapToGrid w:val="0"/>
          <w:sz w:val="22"/>
        </w:rPr>
      </w:pPr>
      <w:r>
        <w:rPr>
          <w:rFonts w:ascii="Arial" w:hAnsi="Arial" w:cs="Arial"/>
          <w:snapToGrid w:val="0"/>
          <w:sz w:val="22"/>
        </w:rPr>
        <w:t xml:space="preserve">Many students print out all the material that is made available electronically. Needless to say this will be expensive. Having a paper copy does not automatically mean it is read and understood! Do make decisions about what you need to print out. Many lectures contain images, </w:t>
      </w:r>
      <w:r w:rsidRPr="00E25FC5">
        <w:rPr>
          <w:rFonts w:ascii="Arial" w:hAnsi="Arial" w:cs="Arial"/>
          <w:i/>
          <w:snapToGrid w:val="0"/>
          <w:sz w:val="22"/>
        </w:rPr>
        <w:t>etc</w:t>
      </w:r>
      <w:r>
        <w:rPr>
          <w:rFonts w:ascii="Arial" w:hAnsi="Arial" w:cs="Arial"/>
          <w:snapToGrid w:val="0"/>
          <w:sz w:val="22"/>
        </w:rPr>
        <w:t>. that are purely illustrative and do not need to be printed – remember all the material will remain available for you to access online, so you don’t need to print everything out. If you wish to print out material not otherwise provided as hard copy, carefully review what you need to print, and how. See below printing multiple pages per sheet more clearly.</w:t>
      </w:r>
    </w:p>
    <w:p w:rsidR="00291FCF" w:rsidRPr="00086A5E" w:rsidRDefault="00291FCF" w:rsidP="00291FCF">
      <w:pPr>
        <w:rPr>
          <w:rFonts w:ascii="Arial" w:hAnsi="Arial" w:cs="Arial"/>
          <w:sz w:val="16"/>
          <w:szCs w:val="22"/>
        </w:rPr>
      </w:pPr>
    </w:p>
    <w:p w:rsidR="00291FCF" w:rsidRPr="008D646E" w:rsidRDefault="00291FCF" w:rsidP="00291FCF">
      <w:pPr>
        <w:rPr>
          <w:rFonts w:ascii="Arial" w:hAnsi="Arial" w:cs="Arial"/>
          <w:snapToGrid w:val="0"/>
          <w:sz w:val="24"/>
          <w:szCs w:val="24"/>
        </w:rPr>
      </w:pPr>
      <w:r w:rsidRPr="008D646E">
        <w:rPr>
          <w:rFonts w:ascii="Arial" w:hAnsi="Arial" w:cs="Arial"/>
          <w:b/>
          <w:snapToGrid w:val="0"/>
          <w:sz w:val="24"/>
          <w:szCs w:val="24"/>
        </w:rPr>
        <w:t>H</w:t>
      </w:r>
      <w:r>
        <w:rPr>
          <w:rFonts w:ascii="Arial" w:hAnsi="Arial" w:cs="Arial"/>
          <w:b/>
          <w:snapToGrid w:val="0"/>
          <w:sz w:val="24"/>
          <w:szCs w:val="24"/>
        </w:rPr>
        <w:t>ow</w:t>
      </w:r>
      <w:r w:rsidRPr="008D646E">
        <w:rPr>
          <w:rFonts w:ascii="Arial" w:hAnsi="Arial" w:cs="Arial"/>
          <w:b/>
          <w:snapToGrid w:val="0"/>
          <w:sz w:val="24"/>
          <w:szCs w:val="24"/>
        </w:rPr>
        <w:t xml:space="preserve"> </w:t>
      </w:r>
      <w:r>
        <w:rPr>
          <w:rFonts w:ascii="Arial" w:hAnsi="Arial" w:cs="Arial"/>
          <w:b/>
          <w:snapToGrid w:val="0"/>
          <w:sz w:val="24"/>
          <w:szCs w:val="24"/>
        </w:rPr>
        <w:t>to</w:t>
      </w:r>
      <w:r w:rsidRPr="008D646E">
        <w:rPr>
          <w:rFonts w:ascii="Arial" w:hAnsi="Arial" w:cs="Arial"/>
          <w:b/>
          <w:snapToGrid w:val="0"/>
          <w:sz w:val="24"/>
          <w:szCs w:val="24"/>
        </w:rPr>
        <w:t xml:space="preserve"> </w:t>
      </w:r>
      <w:r>
        <w:rPr>
          <w:rFonts w:ascii="Arial" w:hAnsi="Arial" w:cs="Arial"/>
          <w:b/>
          <w:snapToGrid w:val="0"/>
          <w:sz w:val="24"/>
          <w:szCs w:val="24"/>
        </w:rPr>
        <w:t>print</w:t>
      </w:r>
    </w:p>
    <w:p w:rsidR="00291FCF" w:rsidRPr="00916C55" w:rsidRDefault="00291FCF" w:rsidP="00291FCF">
      <w:pPr>
        <w:rPr>
          <w:rFonts w:ascii="Arial" w:hAnsi="Arial" w:cs="Arial"/>
          <w:sz w:val="22"/>
          <w:szCs w:val="22"/>
        </w:rPr>
      </w:pPr>
      <w:r w:rsidRPr="00916C55">
        <w:rPr>
          <w:rFonts w:ascii="Arial" w:hAnsi="Arial" w:cs="Arial"/>
          <w:sz w:val="22"/>
          <w:szCs w:val="22"/>
        </w:rPr>
        <w:t>Print from your PC in the normal way from within the software application that you are using. The print job is written to a special area and does not appear in your own directory.</w:t>
      </w:r>
      <w:r w:rsidRPr="00A83C57">
        <w:rPr>
          <w:rFonts w:ascii="Arial" w:hAnsi="Arial" w:cs="Arial"/>
          <w:snapToGrid w:val="0"/>
          <w:sz w:val="22"/>
        </w:rPr>
        <w:t xml:space="preserve"> </w:t>
      </w:r>
      <w:r>
        <w:rPr>
          <w:rFonts w:ascii="Arial" w:hAnsi="Arial" w:cs="Arial"/>
          <w:snapToGrid w:val="0"/>
          <w:sz w:val="22"/>
        </w:rPr>
        <w:t>The cost of your print job therefore depends upon whether you selected the monochrome or the colour printer driver from within the print command on the PC. If you use a colour printer for a mono job it will be charged at mono print rates.</w:t>
      </w:r>
    </w:p>
    <w:p w:rsidR="00291FCF" w:rsidRPr="00916C55" w:rsidRDefault="00291FCF" w:rsidP="00291FCF">
      <w:pPr>
        <w:rPr>
          <w:rFonts w:ascii="Arial" w:hAnsi="Arial" w:cs="Arial"/>
          <w:sz w:val="22"/>
          <w:szCs w:val="22"/>
        </w:rPr>
      </w:pPr>
      <w:r>
        <w:rPr>
          <w:rFonts w:ascii="Arial" w:hAnsi="Arial" w:cs="Arial"/>
          <w:sz w:val="22"/>
          <w:szCs w:val="22"/>
        </w:rPr>
        <w:t xml:space="preserve">(i) </w:t>
      </w:r>
      <w:r w:rsidRPr="00916C55">
        <w:rPr>
          <w:rFonts w:ascii="Arial" w:hAnsi="Arial" w:cs="Arial"/>
          <w:sz w:val="22"/>
          <w:szCs w:val="22"/>
        </w:rPr>
        <w:t xml:space="preserve">Go to </w:t>
      </w:r>
      <w:r>
        <w:rPr>
          <w:rFonts w:ascii="Arial" w:hAnsi="Arial" w:cs="Arial"/>
          <w:sz w:val="22"/>
          <w:szCs w:val="22"/>
        </w:rPr>
        <w:t>the</w:t>
      </w:r>
      <w:r w:rsidRPr="00916C55">
        <w:rPr>
          <w:rFonts w:ascii="Arial" w:hAnsi="Arial" w:cs="Arial"/>
          <w:sz w:val="22"/>
          <w:szCs w:val="22"/>
        </w:rPr>
        <w:t xml:space="preserve"> printer in the </w:t>
      </w:r>
      <w:r>
        <w:rPr>
          <w:rFonts w:ascii="Arial" w:hAnsi="Arial" w:cs="Arial"/>
          <w:sz w:val="22"/>
          <w:szCs w:val="22"/>
        </w:rPr>
        <w:t>computer lab;</w:t>
      </w:r>
      <w:r w:rsidRPr="00916C55">
        <w:rPr>
          <w:rFonts w:ascii="Arial" w:hAnsi="Arial" w:cs="Arial"/>
          <w:sz w:val="22"/>
          <w:szCs w:val="22"/>
        </w:rPr>
        <w:t xml:space="preserve"> </w:t>
      </w:r>
      <w:r>
        <w:rPr>
          <w:rFonts w:ascii="Arial" w:hAnsi="Arial" w:cs="Arial"/>
          <w:sz w:val="22"/>
          <w:szCs w:val="22"/>
        </w:rPr>
        <w:t xml:space="preserve">(ii) Swipe your ID card; (iii) Use the touch-screen display panel to select the function required (print from PC, Copy, (scan) to email. Note: FAX facilities are not provided) </w:t>
      </w:r>
      <w:r w:rsidRPr="00916C55">
        <w:rPr>
          <w:rFonts w:ascii="Arial" w:hAnsi="Arial" w:cs="Arial"/>
          <w:sz w:val="22"/>
          <w:szCs w:val="22"/>
        </w:rPr>
        <w:t>A directory listing of recen</w:t>
      </w:r>
      <w:r>
        <w:rPr>
          <w:rFonts w:ascii="Arial" w:hAnsi="Arial" w:cs="Arial"/>
          <w:sz w:val="22"/>
          <w:szCs w:val="22"/>
        </w:rPr>
        <w:t>t print files belonging to you</w:t>
      </w:r>
      <w:r w:rsidRPr="00916C55">
        <w:rPr>
          <w:rFonts w:ascii="Arial" w:hAnsi="Arial" w:cs="Arial"/>
          <w:sz w:val="22"/>
          <w:szCs w:val="22"/>
        </w:rPr>
        <w:t xml:space="preserve"> </w:t>
      </w:r>
      <w:r>
        <w:rPr>
          <w:rFonts w:ascii="Arial" w:hAnsi="Arial" w:cs="Arial"/>
          <w:sz w:val="22"/>
          <w:szCs w:val="22"/>
        </w:rPr>
        <w:t>will be displayed;</w:t>
      </w:r>
      <w:r w:rsidRPr="00916C55">
        <w:rPr>
          <w:rFonts w:ascii="Arial" w:hAnsi="Arial" w:cs="Arial"/>
          <w:sz w:val="22"/>
          <w:szCs w:val="22"/>
        </w:rPr>
        <w:t xml:space="preserve"> </w:t>
      </w:r>
      <w:r>
        <w:rPr>
          <w:rFonts w:ascii="Arial" w:hAnsi="Arial" w:cs="Arial"/>
          <w:sz w:val="22"/>
          <w:szCs w:val="22"/>
        </w:rPr>
        <w:t>(iv) Select the f</w:t>
      </w:r>
      <w:r w:rsidRPr="00916C55">
        <w:rPr>
          <w:rFonts w:ascii="Arial" w:hAnsi="Arial" w:cs="Arial"/>
          <w:sz w:val="22"/>
          <w:szCs w:val="22"/>
        </w:rPr>
        <w:t>ile</w:t>
      </w:r>
      <w:r>
        <w:rPr>
          <w:rFonts w:ascii="Arial" w:hAnsi="Arial" w:cs="Arial"/>
          <w:sz w:val="22"/>
          <w:szCs w:val="22"/>
        </w:rPr>
        <w:t xml:space="preserve"> to be printed; (v) Always protect the printer credits on your account by logging off the printer after use; (vi) </w:t>
      </w:r>
      <w:r w:rsidRPr="00916C55">
        <w:rPr>
          <w:rFonts w:ascii="Arial" w:hAnsi="Arial" w:cs="Arial"/>
          <w:sz w:val="22"/>
          <w:szCs w:val="22"/>
        </w:rPr>
        <w:t>Collect your pages from the printer.</w:t>
      </w:r>
    </w:p>
    <w:p w:rsidR="00291FCF" w:rsidRPr="00086A5E" w:rsidRDefault="00291FCF" w:rsidP="00291FCF">
      <w:pPr>
        <w:rPr>
          <w:rFonts w:ascii="Arial" w:hAnsi="Arial" w:cs="Arial"/>
          <w:sz w:val="16"/>
          <w:szCs w:val="22"/>
        </w:rPr>
      </w:pPr>
    </w:p>
    <w:p w:rsidR="00291FCF" w:rsidRPr="008C5BB1" w:rsidRDefault="00291FCF" w:rsidP="00291FCF">
      <w:pPr>
        <w:rPr>
          <w:rFonts w:ascii="Arial" w:hAnsi="Arial" w:cs="Arial"/>
          <w:b/>
          <w:snapToGrid w:val="0"/>
          <w:sz w:val="24"/>
          <w:szCs w:val="24"/>
        </w:rPr>
      </w:pPr>
      <w:r w:rsidRPr="008C5BB1">
        <w:rPr>
          <w:rFonts w:ascii="Arial" w:hAnsi="Arial" w:cs="Arial"/>
          <w:b/>
          <w:snapToGrid w:val="0"/>
          <w:sz w:val="24"/>
          <w:szCs w:val="24"/>
        </w:rPr>
        <w:t>SCAN to email</w:t>
      </w:r>
    </w:p>
    <w:p w:rsidR="00291FCF" w:rsidRDefault="00291FCF" w:rsidP="00291FCF">
      <w:pPr>
        <w:rPr>
          <w:rFonts w:ascii="Arial" w:hAnsi="Arial" w:cs="Arial"/>
          <w:sz w:val="22"/>
          <w:szCs w:val="22"/>
        </w:rPr>
      </w:pPr>
      <w:r>
        <w:rPr>
          <w:rFonts w:ascii="Arial" w:hAnsi="Arial" w:cs="Arial"/>
          <w:sz w:val="22"/>
          <w:szCs w:val="22"/>
        </w:rPr>
        <w:t xml:space="preserve">You can vary the scanning settings to give you different scanning densities and types of output files (PDF, JPEG, TIFF, </w:t>
      </w:r>
      <w:r w:rsidRPr="00E25FC5">
        <w:rPr>
          <w:rFonts w:ascii="Arial" w:hAnsi="Arial" w:cs="Arial"/>
          <w:i/>
          <w:sz w:val="22"/>
          <w:szCs w:val="22"/>
        </w:rPr>
        <w:t>etc</w:t>
      </w:r>
      <w:r>
        <w:rPr>
          <w:rFonts w:ascii="Arial" w:hAnsi="Arial" w:cs="Arial"/>
          <w:sz w:val="22"/>
          <w:szCs w:val="22"/>
        </w:rPr>
        <w:t>.), colour or greyscale. Note that mono printers will scan in colour. You can also configure the scanner to email other email recipients, including external.</w:t>
      </w:r>
    </w:p>
    <w:p w:rsidR="00291FCF" w:rsidRPr="00086A5E" w:rsidRDefault="00291FCF" w:rsidP="00291FCF">
      <w:pPr>
        <w:rPr>
          <w:rFonts w:ascii="Arial" w:hAnsi="Arial" w:cs="Arial"/>
          <w:sz w:val="16"/>
          <w:szCs w:val="22"/>
        </w:rPr>
      </w:pPr>
    </w:p>
    <w:p w:rsidR="00291FCF" w:rsidRPr="00907808" w:rsidRDefault="00291FCF" w:rsidP="00291FCF">
      <w:pPr>
        <w:pStyle w:val="Heading3"/>
        <w:jc w:val="left"/>
        <w:rPr>
          <w:rFonts w:ascii="Arial" w:hAnsi="Arial" w:cs="Arial"/>
          <w:i w:val="0"/>
        </w:rPr>
      </w:pPr>
      <w:r w:rsidRPr="00907808">
        <w:rPr>
          <w:rFonts w:ascii="Arial" w:hAnsi="Arial" w:cs="Arial"/>
          <w:i w:val="0"/>
        </w:rPr>
        <w:t>What to do if the printer runs out of paper/jams</w:t>
      </w:r>
    </w:p>
    <w:p w:rsidR="00291FCF" w:rsidRPr="008C5BB1" w:rsidRDefault="00291FCF" w:rsidP="00291FCF">
      <w:pPr>
        <w:spacing w:after="180"/>
        <w:rPr>
          <w:rFonts w:ascii="Arial" w:hAnsi="Arial" w:cs="Arial"/>
          <w:sz w:val="22"/>
          <w:szCs w:val="22"/>
        </w:rPr>
      </w:pPr>
      <w:r w:rsidRPr="006E1C30">
        <w:rPr>
          <w:rFonts w:ascii="Arial" w:hAnsi="Arial" w:cs="Arial"/>
          <w:sz w:val="22"/>
          <w:szCs w:val="22"/>
        </w:rPr>
        <w:t xml:space="preserve">See </w:t>
      </w:r>
      <w:r>
        <w:rPr>
          <w:rFonts w:ascii="Arial" w:hAnsi="Arial" w:cs="Arial"/>
          <w:sz w:val="22"/>
          <w:szCs w:val="22"/>
        </w:rPr>
        <w:t xml:space="preserve">local notices or contact ICT </w:t>
      </w:r>
      <w:r w:rsidRPr="006E1C30">
        <w:rPr>
          <w:rFonts w:ascii="Arial" w:hAnsi="Arial" w:cs="Arial"/>
          <w:sz w:val="22"/>
          <w:szCs w:val="22"/>
        </w:rPr>
        <w:t>staff</w:t>
      </w:r>
      <w:r>
        <w:rPr>
          <w:rFonts w:ascii="Arial" w:hAnsi="Arial" w:cs="Arial"/>
          <w:sz w:val="22"/>
          <w:szCs w:val="22"/>
        </w:rPr>
        <w:t xml:space="preserve"> or email </w:t>
      </w:r>
      <w:hyperlink r:id="rId39" w:history="1">
        <w:r w:rsidRPr="00FE5A7D">
          <w:rPr>
            <w:rStyle w:val="Hyperlink"/>
            <w:rFonts w:ascii="Arial" w:hAnsi="Arial" w:cs="Arial"/>
            <w:sz w:val="22"/>
            <w:szCs w:val="22"/>
          </w:rPr>
          <w:t>Service Desk@imperial.ac.uk</w:t>
        </w:r>
      </w:hyperlink>
      <w:r>
        <w:rPr>
          <w:rFonts w:ascii="Arial" w:hAnsi="Arial" w:cs="Arial"/>
          <w:sz w:val="22"/>
          <w:szCs w:val="22"/>
        </w:rPr>
        <w:t xml:space="preserve"> or telephone on 020 7594 9000. Note that at weekends, evenings, bank holidays and other College closure days, immediate local support is not normally available.</w:t>
      </w:r>
    </w:p>
    <w:p w:rsidR="00291FCF" w:rsidRPr="008D646E" w:rsidRDefault="00291FCF" w:rsidP="00291FCF">
      <w:pPr>
        <w:pBdr>
          <w:left w:val="thickThinSmallGap" w:sz="24" w:space="9" w:color="auto"/>
          <w:right w:val="thickThinSmallGap" w:sz="24" w:space="9" w:color="auto"/>
        </w:pBdr>
        <w:rPr>
          <w:rFonts w:ascii="Arial" w:hAnsi="Arial" w:cs="Arial"/>
          <w:b/>
          <w:snapToGrid w:val="0"/>
          <w:sz w:val="24"/>
          <w:szCs w:val="24"/>
        </w:rPr>
      </w:pPr>
      <w:r w:rsidRPr="008D646E">
        <w:rPr>
          <w:rFonts w:ascii="Arial" w:hAnsi="Arial" w:cs="Arial"/>
          <w:b/>
          <w:snapToGrid w:val="0"/>
          <w:sz w:val="24"/>
          <w:szCs w:val="24"/>
        </w:rPr>
        <w:t>Printing Acetates</w:t>
      </w:r>
    </w:p>
    <w:p w:rsidR="00291FCF" w:rsidRPr="003800A2" w:rsidRDefault="00291FCF" w:rsidP="00291FCF">
      <w:pPr>
        <w:pBdr>
          <w:left w:val="thickThinSmallGap" w:sz="24" w:space="9" w:color="auto"/>
          <w:right w:val="thickThinSmallGap" w:sz="24" w:space="9" w:color="auto"/>
        </w:pBdr>
        <w:rPr>
          <w:rFonts w:ascii="Arial" w:hAnsi="Arial" w:cs="Arial"/>
          <w:snapToGrid w:val="0"/>
          <w:sz w:val="22"/>
          <w:szCs w:val="22"/>
        </w:rPr>
      </w:pPr>
      <w:r w:rsidRPr="00831653">
        <w:rPr>
          <w:rFonts w:ascii="Arial" w:hAnsi="Arial" w:cs="Arial"/>
          <w:snapToGrid w:val="0"/>
          <w:sz w:val="22"/>
          <w:szCs w:val="22"/>
        </w:rPr>
        <w:t>Under NO circumstances print to acetate sheets as these damage the laser fuser engine.</w:t>
      </w:r>
    </w:p>
    <w:p w:rsidR="00291FCF" w:rsidRPr="008D646E" w:rsidRDefault="00291FCF" w:rsidP="00291FCF">
      <w:pPr>
        <w:rPr>
          <w:rFonts w:ascii="Arial" w:hAnsi="Arial" w:cs="Arial"/>
          <w:snapToGrid w:val="0"/>
          <w:sz w:val="24"/>
          <w:szCs w:val="24"/>
        </w:rPr>
      </w:pPr>
      <w:r>
        <w:rPr>
          <w:rFonts w:ascii="Arial" w:hAnsi="Arial" w:cs="Arial"/>
          <w:b/>
          <w:snapToGrid w:val="0"/>
          <w:sz w:val="24"/>
          <w:szCs w:val="24"/>
        </w:rPr>
        <w:br w:type="page"/>
      </w:r>
      <w:r w:rsidRPr="008D646E">
        <w:rPr>
          <w:rFonts w:ascii="Arial" w:hAnsi="Arial" w:cs="Arial"/>
          <w:b/>
          <w:snapToGrid w:val="0"/>
          <w:sz w:val="24"/>
          <w:szCs w:val="24"/>
        </w:rPr>
        <w:lastRenderedPageBreak/>
        <w:t>H</w:t>
      </w:r>
      <w:r>
        <w:rPr>
          <w:rFonts w:ascii="Arial" w:hAnsi="Arial" w:cs="Arial"/>
          <w:b/>
          <w:snapToGrid w:val="0"/>
          <w:sz w:val="24"/>
          <w:szCs w:val="24"/>
        </w:rPr>
        <w:t>ow</w:t>
      </w:r>
      <w:r w:rsidRPr="008D646E">
        <w:rPr>
          <w:rFonts w:ascii="Arial" w:hAnsi="Arial" w:cs="Arial"/>
          <w:b/>
          <w:snapToGrid w:val="0"/>
          <w:sz w:val="24"/>
          <w:szCs w:val="24"/>
        </w:rPr>
        <w:t xml:space="preserve"> </w:t>
      </w:r>
      <w:r>
        <w:rPr>
          <w:rFonts w:ascii="Arial" w:hAnsi="Arial" w:cs="Arial"/>
          <w:b/>
          <w:snapToGrid w:val="0"/>
          <w:sz w:val="24"/>
          <w:szCs w:val="24"/>
        </w:rPr>
        <w:t>to</w:t>
      </w:r>
      <w:r w:rsidRPr="008D646E">
        <w:rPr>
          <w:rFonts w:ascii="Arial" w:hAnsi="Arial" w:cs="Arial"/>
          <w:b/>
          <w:snapToGrid w:val="0"/>
          <w:sz w:val="24"/>
          <w:szCs w:val="24"/>
        </w:rPr>
        <w:t xml:space="preserve"> </w:t>
      </w:r>
      <w:r>
        <w:rPr>
          <w:rFonts w:ascii="Arial" w:hAnsi="Arial" w:cs="Arial"/>
          <w:b/>
          <w:snapToGrid w:val="0"/>
          <w:sz w:val="24"/>
          <w:szCs w:val="24"/>
        </w:rPr>
        <w:t>print presentations more effectively &amp; cheaply</w:t>
      </w:r>
    </w:p>
    <w:p w:rsidR="00291FCF" w:rsidRDefault="00291FCF" w:rsidP="00291FCF">
      <w:pPr>
        <w:rPr>
          <w:rFonts w:ascii="Arial" w:hAnsi="Arial" w:cs="Arial"/>
          <w:sz w:val="22"/>
          <w:szCs w:val="22"/>
        </w:rPr>
      </w:pPr>
      <w:r>
        <w:rPr>
          <w:rFonts w:ascii="Arial" w:hAnsi="Arial" w:cs="Arial"/>
          <w:sz w:val="22"/>
          <w:szCs w:val="22"/>
        </w:rPr>
        <w:t>You might consider printing multiple pages of the original on each sheet. Within all software applications, there is usually a software-specific set of printer controls. You should use these in conjunction with the printer driver configurations to make your printed output clearer to read and allow you to better organise how it appears when printing multiple pages per sheet.</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 xml:space="preserve">For example, from PowerPoint you can choose to print the slides as multiple handouts per page. </w:t>
      </w:r>
      <w:r w:rsidRPr="00D35EAE">
        <w:rPr>
          <w:rFonts w:ascii="Arial" w:hAnsi="Arial" w:cs="Arial"/>
          <w:sz w:val="22"/>
          <w:szCs w:val="22"/>
        </w:rPr>
        <w:t xml:space="preserve">Here </w:t>
      </w:r>
      <w:r>
        <w:rPr>
          <w:rFonts w:ascii="Arial" w:hAnsi="Arial" w:cs="Arial"/>
          <w:sz w:val="22"/>
          <w:szCs w:val="22"/>
        </w:rPr>
        <w:t xml:space="preserve">are 2 </w:t>
      </w:r>
      <w:r w:rsidRPr="00D35EAE">
        <w:rPr>
          <w:rFonts w:ascii="Arial" w:hAnsi="Arial" w:cs="Arial"/>
          <w:sz w:val="22"/>
          <w:szCs w:val="22"/>
        </w:rPr>
        <w:t>screen shot</w:t>
      </w:r>
      <w:r>
        <w:rPr>
          <w:rFonts w:ascii="Arial" w:hAnsi="Arial" w:cs="Arial"/>
          <w:sz w:val="22"/>
          <w:szCs w:val="22"/>
        </w:rPr>
        <w:t>s</w:t>
      </w:r>
      <w:r w:rsidRPr="00D35EAE">
        <w:rPr>
          <w:rFonts w:ascii="Arial" w:hAnsi="Arial" w:cs="Arial"/>
          <w:sz w:val="22"/>
          <w:szCs w:val="22"/>
        </w:rPr>
        <w:t xml:space="preserve"> of the printer dialogue box</w:t>
      </w:r>
      <w:r>
        <w:rPr>
          <w:rFonts w:ascii="Arial" w:hAnsi="Arial" w:cs="Arial"/>
          <w:sz w:val="22"/>
          <w:szCs w:val="22"/>
        </w:rPr>
        <w:t xml:space="preserve"> as viewed from PowerPoint:</w:t>
      </w:r>
    </w:p>
    <w:p w:rsidR="00291FCF" w:rsidRDefault="00291FCF" w:rsidP="00291FCF">
      <w:pPr>
        <w:tabs>
          <w:tab w:val="left" w:pos="4536"/>
        </w:tabs>
        <w:rPr>
          <w:rFonts w:ascii="Arial" w:hAnsi="Arial" w:cs="Arial"/>
          <w:sz w:val="22"/>
          <w:szCs w:val="22"/>
        </w:rPr>
      </w:pPr>
    </w:p>
    <w:p w:rsidR="00291FCF" w:rsidRPr="00D35EAE" w:rsidRDefault="00291FCF" w:rsidP="00291FCF">
      <w:pPr>
        <w:tabs>
          <w:tab w:val="center" w:pos="2268"/>
          <w:tab w:val="center" w:pos="6946"/>
        </w:tabs>
        <w:rPr>
          <w:rFonts w:ascii="Arial" w:hAnsi="Arial" w:cs="Arial"/>
          <w:sz w:val="22"/>
          <w:szCs w:val="22"/>
        </w:rPr>
      </w:pPr>
      <w:r w:rsidRPr="00D35EAE">
        <w:rPr>
          <w:rFonts w:ascii="Arial" w:hAnsi="Arial" w:cs="Arial"/>
          <w:sz w:val="22"/>
          <w:szCs w:val="22"/>
        </w:rPr>
        <w:tab/>
        <w:t>Selecting to print slides</w:t>
      </w:r>
      <w:r w:rsidRPr="00D35EAE">
        <w:rPr>
          <w:rFonts w:ascii="Arial" w:hAnsi="Arial" w:cs="Arial"/>
          <w:sz w:val="22"/>
          <w:szCs w:val="22"/>
        </w:rPr>
        <w:tab/>
        <w:t xml:space="preserve">Selecting to print slides as handouts </w:t>
      </w:r>
      <w:r>
        <w:rPr>
          <w:rFonts w:ascii="Arial" w:hAnsi="Arial" w:cs="Arial"/>
          <w:sz w:val="22"/>
          <w:szCs w:val="22"/>
        </w:rPr>
        <w:t xml:space="preserve">3 </w:t>
      </w:r>
      <w:r w:rsidRPr="00D35EAE">
        <w:rPr>
          <w:rFonts w:ascii="Arial" w:hAnsi="Arial" w:cs="Arial"/>
          <w:sz w:val="22"/>
          <w:szCs w:val="22"/>
        </w:rPr>
        <w:t>per page</w:t>
      </w:r>
    </w:p>
    <w:p w:rsidR="00291FCF" w:rsidRDefault="00076875" w:rsidP="00291FCF">
      <w:pPr>
        <w:rPr>
          <w:rFonts w:ascii="Arial" w:hAnsi="Arial" w:cs="Arial"/>
          <w:sz w:val="22"/>
          <w:szCs w:val="22"/>
        </w:rPr>
      </w:pPr>
      <w:r>
        <w:rPr>
          <w:rFonts w:ascii="Arial" w:hAnsi="Arial" w:cs="Arial"/>
          <w:noProof/>
          <w:sz w:val="22"/>
          <w:szCs w:val="22"/>
          <w:lang w:eastAsia="en-GB"/>
        </w:rPr>
        <w:pict>
          <v:group id="_x0000_s2506" style="position:absolute;margin-left:-.75pt;margin-top:1pt;width:455.25pt;height:234pt;z-index:251670528" coordorigin="1701,4053" coordsize="9105,4680">
            <v:group id="_x0000_s2507" style="position:absolute;left:1701;top:4053;width:9105;height:4680" coordorigin="1686,2975" coordsize="9105,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508" type="#_x0000_t75" style="position:absolute;left:6261;top:2975;width:4530;height:4663;visibility:visible">
                <v:imagedata r:id="rId40" o:title=""/>
              </v:shape>
              <v:shape id="Picture 2" o:spid="_x0000_s2509" type="#_x0000_t75" style="position:absolute;left:1686;top:2975;width:4547;height:4680;visibility:visible">
                <v:imagedata r:id="rId41" o:title=""/>
              </v:shape>
            </v:group>
            <v:line id="_x0000_s2510" style="position:absolute;flip:x y" from="2685,7275" to="2745,8415" strokecolor="red" strokeweight="4pt">
              <v:stroke endarrow="oval"/>
            </v:line>
            <v:line id="_x0000_s2511" style="position:absolute;flip:x y" from="7215,7245" to="7560,8355" strokecolor="red" strokeweight="4pt">
              <v:stroke endarrow="oval"/>
            </v:line>
            <v:line id="_x0000_s2512" style="position:absolute;flip:y" from="7530,7410" to="8685,8340" strokecolor="red" strokeweight="4pt">
              <v:stroke endarrow="oval"/>
            </v:line>
            <w10:wrap type="topAndBottom"/>
          </v:group>
        </w:pict>
      </w:r>
    </w:p>
    <w:p w:rsidR="00291FCF" w:rsidRDefault="00291FCF" w:rsidP="00291FCF">
      <w:pPr>
        <w:rPr>
          <w:rFonts w:ascii="Arial" w:hAnsi="Arial" w:cs="Arial"/>
          <w:sz w:val="22"/>
          <w:szCs w:val="22"/>
        </w:rPr>
      </w:pPr>
      <w:r>
        <w:rPr>
          <w:rFonts w:ascii="Arial" w:hAnsi="Arial" w:cs="Arial"/>
          <w:sz w:val="22"/>
          <w:szCs w:val="22"/>
        </w:rPr>
        <w:t xml:space="preserve">However, if you control how you print using the printer drivers, you can print the same content but it can be made to appear larger on the sheet and so be more legible. </w:t>
      </w:r>
      <w:r>
        <w:rPr>
          <w:rFonts w:ascii="Arial" w:hAnsi="Arial" w:cs="Arial"/>
          <w:sz w:val="22"/>
          <w:szCs w:val="22"/>
        </w:rPr>
        <w:br/>
        <w:t>Thus…</w:t>
      </w:r>
      <w:r w:rsidRPr="009E5CCA">
        <w:rPr>
          <w:rFonts w:ascii="Arial" w:hAnsi="Arial" w:cs="Arial"/>
          <w:sz w:val="22"/>
          <w:szCs w:val="22"/>
        </w:rPr>
        <w:t xml:space="preserve"> </w:t>
      </w:r>
      <w:r>
        <w:rPr>
          <w:rFonts w:ascii="Arial" w:hAnsi="Arial" w:cs="Arial"/>
          <w:sz w:val="22"/>
          <w:szCs w:val="22"/>
        </w:rPr>
        <w:t xml:space="preserve">at the Printer dialogue window, select “Slides” as what is to be printed, and then on the “Finishing” tab, you can select how many pages to print per sheet, orientation. </w:t>
      </w:r>
      <w:r w:rsidRPr="009E5CCA">
        <w:rPr>
          <w:rFonts w:ascii="Arial" w:hAnsi="Arial" w:cs="Arial"/>
          <w:sz w:val="22"/>
          <w:szCs w:val="22"/>
        </w:rPr>
        <w:t>This example shows</w:t>
      </w:r>
      <w:r>
        <w:rPr>
          <w:rFonts w:ascii="Arial" w:hAnsi="Arial" w:cs="Arial"/>
          <w:sz w:val="22"/>
          <w:szCs w:val="22"/>
        </w:rPr>
        <w:t xml:space="preserve"> “6 pages per sheet” as being selected.</w:t>
      </w:r>
    </w:p>
    <w:p w:rsidR="00291FCF" w:rsidRDefault="00076875" w:rsidP="00291FCF">
      <w:pPr>
        <w:rPr>
          <w:rFonts w:ascii="Arial" w:hAnsi="Arial" w:cs="Arial"/>
          <w:sz w:val="22"/>
          <w:szCs w:val="22"/>
        </w:rPr>
      </w:pPr>
      <w:r>
        <w:rPr>
          <w:rFonts w:ascii="Arial" w:hAnsi="Arial" w:cs="Arial"/>
          <w:noProof/>
          <w:sz w:val="22"/>
          <w:szCs w:val="22"/>
          <w:lang w:eastAsia="en-GB"/>
        </w:rPr>
        <w:pict>
          <v:group id="_x0000_s2514" style="position:absolute;margin-left:-12.9pt;margin-top:9.85pt;width:476.9pt;height:233.1pt;z-index:251674624" coordorigin="1380,10359" coordsize="9538,4662">
            <v:shape id="Picture 2" o:spid="_x0000_s2515" type="#_x0000_t75" style="position:absolute;left:5888;top:10359;width:5030;height:4662;visibility:visible">
              <v:imagedata r:id="rId42" o:title=""/>
            </v:shape>
            <v:shape id="Picture 2" o:spid="_x0000_s2516" type="#_x0000_t75" style="position:absolute;left:1380;top:10390;width:4300;height:4044;visibility:visible">
              <v:imagedata r:id="rId41" o:title=""/>
            </v:shape>
            <v:line id="_x0000_s2517" style="position:absolute;flip:x y" from="2282,13144" to="2339,14129" strokecolor="red" strokeweight="4pt">
              <v:stroke endarrow="oval"/>
            </v:line>
            <v:line id="_x0000_s2518" style="position:absolute;rotation:11313396fd;flip:x y" from="5357,10876" to="5888,10952" strokecolor="red" strokeweight="3.25pt">
              <v:stroke endarrow="block"/>
            </v:line>
            <v:line id="_x0000_s2519" style="position:absolute;flip:x y" from="6176,12309" to="6233,13294" strokecolor="red" strokeweight="4pt">
              <v:stroke endarrow="oval"/>
            </v:line>
            <w10:wrap type="topAndBottom"/>
          </v:group>
        </w:pict>
      </w:r>
      <w:r>
        <w:rPr>
          <w:rFonts w:ascii="Arial" w:hAnsi="Arial" w:cs="Arial"/>
          <w:noProof/>
          <w:sz w:val="22"/>
          <w:szCs w:val="22"/>
          <w:lang w:eastAsia="en-GB"/>
        </w:rPr>
        <w:pict>
          <v:line id="_x0000_s2513" style="position:absolute;rotation:-11313396fd;z-index:251671552" from="237.8pt,105.95pt" to="249pt,124.8pt" strokecolor="red" strokeweight="3.25pt">
            <v:stroke endarrow="block"/>
            <w10:wrap type="topAndBottom"/>
          </v:line>
        </w:pict>
      </w:r>
      <w:r w:rsidR="00291FCF">
        <w:rPr>
          <w:rFonts w:ascii="Arial" w:hAnsi="Arial" w:cs="Arial"/>
          <w:sz w:val="22"/>
          <w:szCs w:val="22"/>
        </w:rPr>
        <w:t>See over page the ways the output is improved.</w:t>
      </w:r>
    </w:p>
    <w:tbl>
      <w:tblPr>
        <w:tblW w:w="0" w:type="auto"/>
        <w:tblLook w:val="01E0"/>
      </w:tblPr>
      <w:tblGrid>
        <w:gridCol w:w="4643"/>
        <w:gridCol w:w="4644"/>
      </w:tblGrid>
      <w:tr w:rsidR="00291FCF" w:rsidRPr="00CB46D4" w:rsidTr="00291FCF">
        <w:tc>
          <w:tcPr>
            <w:tcW w:w="4643" w:type="dxa"/>
          </w:tcPr>
          <w:p w:rsidR="00291FCF" w:rsidRPr="00CB46D4" w:rsidRDefault="00291FCF" w:rsidP="00291FCF">
            <w:pPr>
              <w:ind w:right="174"/>
              <w:rPr>
                <w:rFonts w:ascii="Arial" w:hAnsi="Arial" w:cs="Arial"/>
                <w:sz w:val="22"/>
                <w:szCs w:val="22"/>
              </w:rPr>
            </w:pPr>
            <w:r w:rsidRPr="00CB46D4">
              <w:rPr>
                <w:rFonts w:ascii="Arial" w:hAnsi="Arial" w:cs="Arial"/>
                <w:sz w:val="22"/>
                <w:szCs w:val="22"/>
              </w:rPr>
              <w:lastRenderedPageBreak/>
              <w:t xml:space="preserve">This is what you get from the printer having selected 6 </w:t>
            </w:r>
            <w:r w:rsidRPr="009E5CCA">
              <w:rPr>
                <w:rFonts w:ascii="Arial" w:hAnsi="Arial" w:cs="Arial"/>
                <w:b/>
                <w:sz w:val="22"/>
                <w:szCs w:val="22"/>
              </w:rPr>
              <w:t>handouts</w:t>
            </w:r>
            <w:r w:rsidRPr="00CB46D4">
              <w:rPr>
                <w:rFonts w:ascii="Arial" w:hAnsi="Arial" w:cs="Arial"/>
                <w:sz w:val="22"/>
                <w:szCs w:val="22"/>
              </w:rPr>
              <w:t xml:space="preserve"> per page using </w:t>
            </w:r>
            <w:r>
              <w:rPr>
                <w:rFonts w:ascii="Arial" w:hAnsi="Arial" w:cs="Arial"/>
                <w:sz w:val="22"/>
                <w:szCs w:val="22"/>
              </w:rPr>
              <w:t>the PowerPoint</w:t>
            </w:r>
            <w:r w:rsidRPr="00CB46D4">
              <w:rPr>
                <w:rFonts w:ascii="Arial" w:hAnsi="Arial" w:cs="Arial"/>
                <w:sz w:val="22"/>
                <w:szCs w:val="22"/>
              </w:rPr>
              <w:t xml:space="preserve"> printer </w:t>
            </w:r>
            <w:r>
              <w:rPr>
                <w:rFonts w:ascii="Arial" w:hAnsi="Arial" w:cs="Arial"/>
                <w:sz w:val="22"/>
                <w:szCs w:val="22"/>
              </w:rPr>
              <w:t>driver</w:t>
            </w:r>
            <w:r w:rsidRPr="00CB46D4">
              <w:rPr>
                <w:rFonts w:ascii="Arial" w:hAnsi="Arial" w:cs="Arial"/>
                <w:sz w:val="22"/>
                <w:szCs w:val="22"/>
              </w:rPr>
              <w:t>.</w:t>
            </w:r>
          </w:p>
          <w:p w:rsidR="00291FCF" w:rsidRPr="00CB46D4" w:rsidRDefault="00291FCF" w:rsidP="00291FCF">
            <w:pPr>
              <w:rPr>
                <w:rFonts w:ascii="Arial" w:hAnsi="Arial" w:cs="Arial"/>
                <w:sz w:val="22"/>
                <w:szCs w:val="22"/>
              </w:rPr>
            </w:pPr>
          </w:p>
        </w:tc>
        <w:tc>
          <w:tcPr>
            <w:tcW w:w="4644" w:type="dxa"/>
          </w:tcPr>
          <w:p w:rsidR="00291FCF" w:rsidRPr="00CB46D4" w:rsidRDefault="00291FCF" w:rsidP="00291FCF">
            <w:pPr>
              <w:ind w:left="177" w:right="-1"/>
              <w:rPr>
                <w:rFonts w:ascii="Arial" w:hAnsi="Arial" w:cs="Arial"/>
                <w:sz w:val="22"/>
                <w:szCs w:val="22"/>
              </w:rPr>
            </w:pPr>
            <w:r w:rsidRPr="00CB46D4">
              <w:rPr>
                <w:rFonts w:ascii="Arial" w:hAnsi="Arial" w:cs="Arial"/>
                <w:sz w:val="22"/>
                <w:szCs w:val="22"/>
              </w:rPr>
              <w:t xml:space="preserve">This is what you get from the printer having selected 6 </w:t>
            </w:r>
            <w:r w:rsidRPr="009E5CCA">
              <w:rPr>
                <w:rFonts w:ascii="Arial" w:hAnsi="Arial" w:cs="Arial"/>
                <w:b/>
                <w:sz w:val="22"/>
                <w:szCs w:val="22"/>
              </w:rPr>
              <w:t>pages per sheet</w:t>
            </w:r>
            <w:r w:rsidRPr="00CB46D4">
              <w:rPr>
                <w:rFonts w:ascii="Arial" w:hAnsi="Arial" w:cs="Arial"/>
                <w:sz w:val="22"/>
                <w:szCs w:val="22"/>
              </w:rPr>
              <w:t xml:space="preserve"> using the printer </w:t>
            </w:r>
            <w:r>
              <w:rPr>
                <w:rFonts w:ascii="Arial" w:hAnsi="Arial" w:cs="Arial"/>
                <w:sz w:val="22"/>
                <w:szCs w:val="22"/>
              </w:rPr>
              <w:t xml:space="preserve">properties </w:t>
            </w:r>
            <w:r w:rsidRPr="00CB46D4">
              <w:rPr>
                <w:rFonts w:ascii="Arial" w:hAnsi="Arial" w:cs="Arial"/>
                <w:sz w:val="22"/>
                <w:szCs w:val="22"/>
              </w:rPr>
              <w:t>driver.</w:t>
            </w:r>
          </w:p>
          <w:p w:rsidR="00291FCF" w:rsidRPr="00CB46D4" w:rsidRDefault="00291FCF" w:rsidP="00291FCF">
            <w:pPr>
              <w:rPr>
                <w:rFonts w:ascii="Arial" w:hAnsi="Arial" w:cs="Arial"/>
                <w:sz w:val="22"/>
                <w:szCs w:val="22"/>
              </w:rPr>
            </w:pPr>
          </w:p>
        </w:tc>
      </w:tr>
      <w:tr w:rsidR="00291FCF" w:rsidRPr="00CB46D4" w:rsidTr="00291FCF">
        <w:tc>
          <w:tcPr>
            <w:tcW w:w="4643" w:type="dxa"/>
          </w:tcPr>
          <w:p w:rsidR="00291FCF" w:rsidRPr="00CB46D4" w:rsidRDefault="00291FCF" w:rsidP="00291FCF">
            <w:pPr>
              <w:rPr>
                <w:rFonts w:ascii="Arial" w:hAnsi="Arial" w:cs="Arial"/>
                <w:sz w:val="22"/>
                <w:szCs w:val="22"/>
              </w:rPr>
            </w:pPr>
            <w:r>
              <w:rPr>
                <w:rFonts w:ascii="Arial" w:hAnsi="Arial" w:cs="Arial"/>
                <w:noProof/>
                <w:sz w:val="22"/>
                <w:szCs w:val="22"/>
                <w:lang w:eastAsia="en-GB"/>
              </w:rPr>
              <w:drawing>
                <wp:inline distT="0" distB="0" distL="0" distR="0">
                  <wp:extent cx="2695575" cy="3733800"/>
                  <wp:effectExtent l="19050" t="19050" r="28575" b="19050"/>
                  <wp:docPr id="4" name="Picture 26" descr="6hand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handouts"/>
                          <pic:cNvPicPr>
                            <a:picLocks noChangeAspect="1" noChangeArrowheads="1"/>
                          </pic:cNvPicPr>
                        </pic:nvPicPr>
                        <pic:blipFill>
                          <a:blip r:embed="rId43" cstate="print"/>
                          <a:srcRect/>
                          <a:stretch>
                            <a:fillRect/>
                          </a:stretch>
                        </pic:blipFill>
                        <pic:spPr bwMode="auto">
                          <a:xfrm>
                            <a:off x="0" y="0"/>
                            <a:ext cx="2695575" cy="3733800"/>
                          </a:xfrm>
                          <a:prstGeom prst="rect">
                            <a:avLst/>
                          </a:prstGeom>
                          <a:noFill/>
                          <a:ln w="19050" cmpd="sng">
                            <a:solidFill>
                              <a:srgbClr val="000000"/>
                            </a:solidFill>
                            <a:miter lim="800000"/>
                            <a:headEnd/>
                            <a:tailEnd/>
                          </a:ln>
                          <a:effectLst/>
                        </pic:spPr>
                      </pic:pic>
                    </a:graphicData>
                  </a:graphic>
                </wp:inline>
              </w:drawing>
            </w:r>
          </w:p>
        </w:tc>
        <w:tc>
          <w:tcPr>
            <w:tcW w:w="4644" w:type="dxa"/>
          </w:tcPr>
          <w:p w:rsidR="00291FCF" w:rsidRPr="00CB46D4" w:rsidRDefault="00291FCF" w:rsidP="00291FCF">
            <w:pPr>
              <w:jc w:val="right"/>
              <w:rPr>
                <w:rFonts w:ascii="Arial" w:hAnsi="Arial" w:cs="Arial"/>
                <w:sz w:val="22"/>
                <w:szCs w:val="22"/>
              </w:rPr>
            </w:pPr>
            <w:r>
              <w:rPr>
                <w:rFonts w:ascii="Arial" w:hAnsi="Arial" w:cs="Arial"/>
                <w:noProof/>
                <w:sz w:val="22"/>
                <w:szCs w:val="22"/>
                <w:lang w:eastAsia="en-GB"/>
              </w:rPr>
              <w:drawing>
                <wp:inline distT="0" distB="0" distL="0" distR="0">
                  <wp:extent cx="2705100" cy="3752850"/>
                  <wp:effectExtent l="19050" t="19050" r="19050" b="19050"/>
                  <wp:docPr id="7" name="Picture 10" descr="6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pages"/>
                          <pic:cNvPicPr>
                            <a:picLocks noChangeAspect="1" noChangeArrowheads="1"/>
                          </pic:cNvPicPr>
                        </pic:nvPicPr>
                        <pic:blipFill>
                          <a:blip r:embed="rId44" cstate="print"/>
                          <a:srcRect/>
                          <a:stretch>
                            <a:fillRect/>
                          </a:stretch>
                        </pic:blipFill>
                        <pic:spPr bwMode="auto">
                          <a:xfrm>
                            <a:off x="0" y="0"/>
                            <a:ext cx="2705100" cy="3752850"/>
                          </a:xfrm>
                          <a:prstGeom prst="rect">
                            <a:avLst/>
                          </a:prstGeom>
                          <a:noFill/>
                          <a:ln w="19050" cmpd="sng">
                            <a:solidFill>
                              <a:srgbClr val="000000"/>
                            </a:solidFill>
                            <a:miter lim="800000"/>
                            <a:headEnd/>
                            <a:tailEnd/>
                          </a:ln>
                          <a:effectLst/>
                        </pic:spPr>
                      </pic:pic>
                    </a:graphicData>
                  </a:graphic>
                </wp:inline>
              </w:drawing>
            </w:r>
          </w:p>
        </w:tc>
      </w:tr>
    </w:tbl>
    <w:p w:rsidR="00291FCF" w:rsidRDefault="00291FCF" w:rsidP="00291FCF">
      <w:pPr>
        <w:rPr>
          <w:rFonts w:ascii="Arial" w:hAnsi="Arial" w:cs="Arial"/>
          <w:sz w:val="22"/>
          <w:szCs w:val="22"/>
        </w:rPr>
      </w:pPr>
      <w:bookmarkStart w:id="0" w:name="OLE_LINK3"/>
      <w:bookmarkStart w:id="1" w:name="OLE_LINK4"/>
    </w:p>
    <w:bookmarkEnd w:id="0"/>
    <w:bookmarkEnd w:id="1"/>
    <w:p w:rsidR="00291FCF" w:rsidRPr="00916C55" w:rsidRDefault="00291FCF" w:rsidP="00291FCF">
      <w:pPr>
        <w:rPr>
          <w:rFonts w:ascii="Arial" w:hAnsi="Arial" w:cs="Arial"/>
          <w:sz w:val="22"/>
          <w:szCs w:val="22"/>
        </w:rPr>
      </w:pPr>
      <w:r>
        <w:rPr>
          <w:rFonts w:ascii="Arial" w:hAnsi="Arial" w:cs="Arial"/>
          <w:sz w:val="22"/>
          <w:szCs w:val="22"/>
        </w:rPr>
        <w:t>As you can see immediately, the second option on the right gives a much clearer view of the content of the presentation. If you choose to print 4 per page on the printer driver controls, this will usually give a sufficiently large image per page to make even diagrams legible, and still give you enough white space to write notes.</w:t>
      </w:r>
    </w:p>
    <w:p w:rsidR="00291FCF" w:rsidRDefault="00291FCF" w:rsidP="00291FCF">
      <w:pPr>
        <w:rPr>
          <w:rFonts w:ascii="Arial" w:hAnsi="Arial" w:cs="Arial"/>
          <w:snapToGrid w:val="0"/>
          <w:sz w:val="16"/>
        </w:rPr>
      </w:pPr>
    </w:p>
    <w:p w:rsidR="00291FCF" w:rsidRDefault="00291FCF" w:rsidP="00291FCF">
      <w:pPr>
        <w:rPr>
          <w:rFonts w:ascii="Arial" w:hAnsi="Arial" w:cs="Arial"/>
          <w:snapToGrid w:val="0"/>
          <w:sz w:val="16"/>
        </w:rPr>
      </w:pPr>
    </w:p>
    <w:p w:rsidR="00291FCF" w:rsidRPr="00F615A1" w:rsidRDefault="00291FCF" w:rsidP="00291FCF">
      <w:pPr>
        <w:rPr>
          <w:rFonts w:ascii="Arial" w:hAnsi="Arial" w:cs="Arial"/>
          <w:snapToGrid w:val="0"/>
          <w:sz w:val="16"/>
        </w:rPr>
      </w:pPr>
    </w:p>
    <w:p w:rsidR="00291FCF" w:rsidRPr="00907808" w:rsidRDefault="00291FCF" w:rsidP="00291FCF">
      <w:pPr>
        <w:pStyle w:val="Heading3"/>
        <w:jc w:val="left"/>
        <w:rPr>
          <w:rFonts w:ascii="Arial" w:hAnsi="Arial" w:cs="Arial"/>
          <w:i w:val="0"/>
        </w:rPr>
      </w:pPr>
      <w:r w:rsidRPr="00907808">
        <w:rPr>
          <w:rFonts w:ascii="Arial" w:hAnsi="Arial" w:cs="Arial"/>
          <w:i w:val="0"/>
        </w:rPr>
        <w:t xml:space="preserve">Printing </w:t>
      </w:r>
      <w:r>
        <w:rPr>
          <w:rFonts w:ascii="Arial" w:hAnsi="Arial" w:cs="Arial"/>
          <w:i w:val="0"/>
        </w:rPr>
        <w:t xml:space="preserve">&amp; cluster facilities </w:t>
      </w:r>
      <w:r w:rsidRPr="00907808">
        <w:rPr>
          <w:rFonts w:ascii="Arial" w:hAnsi="Arial" w:cs="Arial"/>
          <w:i w:val="0"/>
        </w:rPr>
        <w:t xml:space="preserve">at </w:t>
      </w:r>
      <w:r>
        <w:rPr>
          <w:rFonts w:ascii="Arial" w:hAnsi="Arial" w:cs="Arial"/>
          <w:i w:val="0"/>
        </w:rPr>
        <w:t xml:space="preserve">College </w:t>
      </w:r>
      <w:r w:rsidRPr="00907808">
        <w:rPr>
          <w:rFonts w:ascii="Arial" w:hAnsi="Arial" w:cs="Arial"/>
          <w:i w:val="0"/>
        </w:rPr>
        <w:t>sites</w:t>
      </w:r>
    </w:p>
    <w:p w:rsidR="00291FCF" w:rsidRPr="00F20C29" w:rsidRDefault="00291FCF" w:rsidP="00291FCF">
      <w:pPr>
        <w:pStyle w:val="BodyText"/>
        <w:tabs>
          <w:tab w:val="clear" w:pos="0"/>
        </w:tabs>
        <w:suppressAutoHyphens w:val="0"/>
        <w:jc w:val="left"/>
        <w:rPr>
          <w:rFonts w:ascii="Arial" w:hAnsi="Arial" w:cs="Arial"/>
          <w:snapToGrid w:val="0"/>
          <w:spacing w:val="0"/>
          <w:sz w:val="22"/>
        </w:rPr>
      </w:pPr>
      <w:r w:rsidRPr="00B51BE6">
        <w:rPr>
          <w:rFonts w:ascii="Arial" w:hAnsi="Arial" w:cs="Arial"/>
          <w:snapToGrid w:val="0"/>
          <w:spacing w:val="0"/>
          <w:sz w:val="22"/>
        </w:rPr>
        <w:t xml:space="preserve">Printing facilities </w:t>
      </w:r>
      <w:r>
        <w:rPr>
          <w:rFonts w:ascii="Arial" w:hAnsi="Arial" w:cs="Arial"/>
          <w:snapToGrid w:val="0"/>
          <w:spacing w:val="0"/>
          <w:sz w:val="22"/>
        </w:rPr>
        <w:t xml:space="preserve">managed by ICT </w:t>
      </w:r>
      <w:r w:rsidRPr="00B51BE6">
        <w:rPr>
          <w:rFonts w:ascii="Arial" w:hAnsi="Arial" w:cs="Arial"/>
          <w:snapToGrid w:val="0"/>
          <w:spacing w:val="0"/>
          <w:sz w:val="22"/>
        </w:rPr>
        <w:t xml:space="preserve">are provided in the computer clusters </w:t>
      </w:r>
      <w:r>
        <w:rPr>
          <w:rFonts w:ascii="Arial" w:hAnsi="Arial" w:cs="Arial"/>
          <w:snapToGrid w:val="0"/>
          <w:spacing w:val="0"/>
          <w:sz w:val="22"/>
        </w:rPr>
        <w:t>in</w:t>
      </w:r>
      <w:r w:rsidRPr="00B51BE6">
        <w:rPr>
          <w:rFonts w:ascii="Arial" w:hAnsi="Arial" w:cs="Arial"/>
          <w:snapToGrid w:val="0"/>
          <w:spacing w:val="0"/>
          <w:sz w:val="22"/>
        </w:rPr>
        <w:t xml:space="preserve"> </w:t>
      </w:r>
      <w:r>
        <w:rPr>
          <w:rFonts w:ascii="Arial" w:hAnsi="Arial" w:cs="Arial"/>
          <w:snapToGrid w:val="0"/>
          <w:spacing w:val="0"/>
          <w:sz w:val="22"/>
        </w:rPr>
        <w:t xml:space="preserve">the </w:t>
      </w:r>
      <w:smartTag w:uri="urn:schemas-microsoft-com:office:smarttags" w:element="PlaceName">
        <w:r>
          <w:rPr>
            <w:rFonts w:ascii="Arial" w:hAnsi="Arial" w:cs="Arial"/>
            <w:snapToGrid w:val="0"/>
            <w:spacing w:val="0"/>
            <w:sz w:val="22"/>
          </w:rPr>
          <w:t>Sir</w:t>
        </w:r>
      </w:smartTag>
      <w:r>
        <w:rPr>
          <w:rFonts w:ascii="Arial" w:hAnsi="Arial" w:cs="Arial"/>
          <w:snapToGrid w:val="0"/>
          <w:spacing w:val="0"/>
          <w:sz w:val="22"/>
        </w:rPr>
        <w:t xml:space="preserve"> </w:t>
      </w:r>
      <w:smartTag w:uri="urn:schemas-microsoft-com:office:smarttags" w:element="PlaceName">
        <w:r>
          <w:rPr>
            <w:rFonts w:ascii="Arial" w:hAnsi="Arial" w:cs="Arial"/>
            <w:snapToGrid w:val="0"/>
            <w:spacing w:val="0"/>
            <w:sz w:val="22"/>
          </w:rPr>
          <w:t>Alexander</w:t>
        </w:r>
      </w:smartTag>
      <w:r>
        <w:rPr>
          <w:rFonts w:ascii="Arial" w:hAnsi="Arial" w:cs="Arial"/>
          <w:snapToGrid w:val="0"/>
          <w:spacing w:val="0"/>
          <w:sz w:val="22"/>
        </w:rPr>
        <w:t xml:space="preserve"> </w:t>
      </w:r>
      <w:smartTag w:uri="urn:schemas-microsoft-com:office:smarttags" w:element="PlaceName">
        <w:r>
          <w:rPr>
            <w:rFonts w:ascii="Arial" w:hAnsi="Arial" w:cs="Arial"/>
            <w:snapToGrid w:val="0"/>
            <w:spacing w:val="0"/>
            <w:sz w:val="22"/>
          </w:rPr>
          <w:t>Fleming</w:t>
        </w:r>
      </w:smartTag>
      <w:r>
        <w:rPr>
          <w:rFonts w:ascii="Arial" w:hAnsi="Arial" w:cs="Arial"/>
          <w:snapToGrid w:val="0"/>
          <w:spacing w:val="0"/>
          <w:sz w:val="22"/>
        </w:rPr>
        <w:t xml:space="preserve"> </w:t>
      </w:r>
      <w:smartTag w:uri="urn:schemas-microsoft-com:office:smarttags" w:element="PlaceType">
        <w:r>
          <w:rPr>
            <w:rFonts w:ascii="Arial" w:hAnsi="Arial" w:cs="Arial"/>
            <w:snapToGrid w:val="0"/>
            <w:spacing w:val="0"/>
            <w:sz w:val="22"/>
          </w:rPr>
          <w:t>Building</w:t>
        </w:r>
      </w:smartTag>
      <w:r>
        <w:rPr>
          <w:rFonts w:ascii="Arial" w:hAnsi="Arial" w:cs="Arial"/>
          <w:snapToGrid w:val="0"/>
          <w:spacing w:val="0"/>
          <w:sz w:val="22"/>
        </w:rPr>
        <w:t>, South Kensington campus;</w:t>
      </w:r>
      <w:r w:rsidRPr="00B51BE6">
        <w:rPr>
          <w:rFonts w:ascii="Arial" w:hAnsi="Arial" w:cs="Arial"/>
          <w:snapToGrid w:val="0"/>
          <w:spacing w:val="0"/>
          <w:sz w:val="22"/>
        </w:rPr>
        <w:t xml:space="preserve"> at main </w:t>
      </w:r>
      <w:r>
        <w:rPr>
          <w:rFonts w:ascii="Arial" w:hAnsi="Arial" w:cs="Arial"/>
          <w:snapToGrid w:val="0"/>
          <w:spacing w:val="0"/>
          <w:sz w:val="22"/>
        </w:rPr>
        <w:t xml:space="preserve">clinical sites (Hammersmith, St Mary's, Charing Cross and </w:t>
      </w:r>
      <w:smartTag w:uri="urn:schemas-microsoft-com:office:smarttags" w:element="City">
        <w:r w:rsidRPr="00B51BE6">
          <w:rPr>
            <w:rFonts w:ascii="Arial" w:hAnsi="Arial" w:cs="Arial"/>
            <w:snapToGrid w:val="0"/>
            <w:spacing w:val="0"/>
            <w:sz w:val="22"/>
          </w:rPr>
          <w:t>Chelsea</w:t>
        </w:r>
      </w:smartTag>
      <w:r w:rsidRPr="00B51BE6">
        <w:rPr>
          <w:rFonts w:ascii="Arial" w:hAnsi="Arial" w:cs="Arial"/>
          <w:snapToGrid w:val="0"/>
          <w:spacing w:val="0"/>
          <w:sz w:val="22"/>
        </w:rPr>
        <w:t xml:space="preserve"> &amp; </w:t>
      </w:r>
      <w:smartTag w:uri="urn:schemas-microsoft-com:office:smarttags" w:element="City">
        <w:smartTag w:uri="urn:schemas-microsoft-com:office:smarttags" w:element="place">
          <w:r w:rsidRPr="00B51BE6">
            <w:rPr>
              <w:rFonts w:ascii="Arial" w:hAnsi="Arial" w:cs="Arial"/>
              <w:snapToGrid w:val="0"/>
              <w:spacing w:val="0"/>
              <w:sz w:val="22"/>
            </w:rPr>
            <w:t>Westminster</w:t>
          </w:r>
        </w:smartTag>
      </w:smartTag>
      <w:r w:rsidRPr="00B51BE6">
        <w:rPr>
          <w:rFonts w:ascii="Arial" w:hAnsi="Arial" w:cs="Arial"/>
          <w:snapToGrid w:val="0"/>
          <w:spacing w:val="0"/>
          <w:sz w:val="22"/>
        </w:rPr>
        <w:t xml:space="preserve">). At </w:t>
      </w:r>
      <w:r>
        <w:rPr>
          <w:rFonts w:ascii="Arial" w:hAnsi="Arial" w:cs="Arial"/>
          <w:snapToGrid w:val="0"/>
          <w:spacing w:val="0"/>
          <w:sz w:val="22"/>
        </w:rPr>
        <w:t>St Mary’s the cluster is in the Hynds Computer Lab, 1</w:t>
      </w:r>
      <w:r w:rsidRPr="0093537F">
        <w:rPr>
          <w:rFonts w:ascii="Arial" w:hAnsi="Arial" w:cs="Arial"/>
          <w:snapToGrid w:val="0"/>
          <w:spacing w:val="0"/>
          <w:sz w:val="22"/>
          <w:vertAlign w:val="superscript"/>
        </w:rPr>
        <w:t>st</w:t>
      </w:r>
      <w:r>
        <w:rPr>
          <w:rFonts w:ascii="Arial" w:hAnsi="Arial" w:cs="Arial"/>
          <w:snapToGrid w:val="0"/>
          <w:spacing w:val="0"/>
          <w:sz w:val="22"/>
        </w:rPr>
        <w:t xml:space="preserve"> </w:t>
      </w:r>
      <w:smartTag w:uri="urn:schemas-microsoft-com:office:smarttags" w:element="place">
        <w:smartTag w:uri="urn:schemas-microsoft-com:office:smarttags" w:element="PlaceName">
          <w:r>
            <w:rPr>
              <w:rFonts w:ascii="Arial" w:hAnsi="Arial" w:cs="Arial"/>
              <w:snapToGrid w:val="0"/>
              <w:spacing w:val="0"/>
              <w:sz w:val="22"/>
            </w:rPr>
            <w:t>Floor</w:t>
          </w:r>
        </w:smartTag>
        <w:r>
          <w:rPr>
            <w:rFonts w:ascii="Arial" w:hAnsi="Arial" w:cs="Arial"/>
            <w:snapToGrid w:val="0"/>
            <w:spacing w:val="0"/>
            <w:sz w:val="22"/>
          </w:rPr>
          <w:t xml:space="preserve"> </w:t>
        </w:r>
        <w:smartTag w:uri="urn:schemas-microsoft-com:office:smarttags" w:element="PlaceName">
          <w:r>
            <w:rPr>
              <w:rFonts w:ascii="Arial" w:hAnsi="Arial" w:cs="Arial"/>
              <w:snapToGrid w:val="0"/>
              <w:spacing w:val="0"/>
              <w:sz w:val="22"/>
            </w:rPr>
            <w:t>Medical</w:t>
          </w:r>
        </w:smartTag>
        <w:r>
          <w:rPr>
            <w:rFonts w:ascii="Arial" w:hAnsi="Arial" w:cs="Arial"/>
            <w:snapToGrid w:val="0"/>
            <w:spacing w:val="0"/>
            <w:sz w:val="22"/>
          </w:rPr>
          <w:t xml:space="preserve"> </w:t>
        </w:r>
        <w:smartTag w:uri="urn:schemas-microsoft-com:office:smarttags" w:element="PlaceType">
          <w:r>
            <w:rPr>
              <w:rFonts w:ascii="Arial" w:hAnsi="Arial" w:cs="Arial"/>
              <w:snapToGrid w:val="0"/>
              <w:spacing w:val="0"/>
              <w:sz w:val="22"/>
            </w:rPr>
            <w:t>School</w:t>
          </w:r>
        </w:smartTag>
        <w:r>
          <w:rPr>
            <w:rFonts w:ascii="Arial" w:hAnsi="Arial" w:cs="Arial"/>
            <w:snapToGrid w:val="0"/>
            <w:spacing w:val="0"/>
            <w:sz w:val="22"/>
          </w:rPr>
          <w:t xml:space="preserve"> </w:t>
        </w:r>
        <w:smartTag w:uri="urn:schemas-microsoft-com:office:smarttags" w:element="PlaceType">
          <w:r>
            <w:rPr>
              <w:rFonts w:ascii="Arial" w:hAnsi="Arial" w:cs="Arial"/>
              <w:snapToGrid w:val="0"/>
              <w:spacing w:val="0"/>
              <w:sz w:val="22"/>
            </w:rPr>
            <w:t>Building</w:t>
          </w:r>
        </w:smartTag>
      </w:smartTag>
      <w:r>
        <w:rPr>
          <w:rFonts w:ascii="Arial" w:hAnsi="Arial" w:cs="Arial"/>
          <w:snapToGrid w:val="0"/>
          <w:spacing w:val="0"/>
          <w:sz w:val="22"/>
        </w:rPr>
        <w:t xml:space="preserve">. At </w:t>
      </w:r>
      <w:smartTag w:uri="urn:schemas-microsoft-com:office:smarttags" w:element="City">
        <w:r w:rsidRPr="00B51BE6">
          <w:rPr>
            <w:rFonts w:ascii="Arial" w:hAnsi="Arial" w:cs="Arial"/>
            <w:snapToGrid w:val="0"/>
            <w:spacing w:val="0"/>
            <w:sz w:val="22"/>
          </w:rPr>
          <w:t>Chelsea</w:t>
        </w:r>
      </w:smartTag>
      <w:r w:rsidRPr="00B51BE6">
        <w:rPr>
          <w:rFonts w:ascii="Arial" w:hAnsi="Arial" w:cs="Arial"/>
          <w:snapToGrid w:val="0"/>
          <w:spacing w:val="0"/>
          <w:sz w:val="22"/>
        </w:rPr>
        <w:t xml:space="preserve"> &amp; </w:t>
      </w:r>
      <w:smartTag w:uri="urn:schemas-microsoft-com:office:smarttags" w:element="place">
        <w:smartTag w:uri="urn:schemas-microsoft-com:office:smarttags" w:element="City">
          <w:r w:rsidRPr="00B51BE6">
            <w:rPr>
              <w:rFonts w:ascii="Arial" w:hAnsi="Arial" w:cs="Arial"/>
              <w:snapToGrid w:val="0"/>
              <w:spacing w:val="0"/>
              <w:sz w:val="22"/>
            </w:rPr>
            <w:t>West</w:t>
          </w:r>
          <w:r>
            <w:rPr>
              <w:rFonts w:ascii="Arial" w:hAnsi="Arial" w:cs="Arial"/>
              <w:snapToGrid w:val="0"/>
              <w:spacing w:val="0"/>
              <w:sz w:val="22"/>
            </w:rPr>
            <w:t>minster</w:t>
          </w:r>
        </w:smartTag>
      </w:smartTag>
      <w:r>
        <w:rPr>
          <w:rFonts w:ascii="Arial" w:hAnsi="Arial" w:cs="Arial"/>
          <w:snapToGrid w:val="0"/>
          <w:spacing w:val="0"/>
          <w:sz w:val="22"/>
        </w:rPr>
        <w:t xml:space="preserve"> the</w:t>
      </w:r>
      <w:r w:rsidRPr="00B51BE6">
        <w:rPr>
          <w:rFonts w:ascii="Arial" w:hAnsi="Arial" w:cs="Arial"/>
          <w:snapToGrid w:val="0"/>
          <w:spacing w:val="0"/>
          <w:sz w:val="22"/>
        </w:rPr>
        <w:t xml:space="preserve"> cluster</w:t>
      </w:r>
      <w:r>
        <w:rPr>
          <w:rFonts w:ascii="Arial" w:hAnsi="Arial" w:cs="Arial"/>
          <w:snapToGrid w:val="0"/>
          <w:spacing w:val="0"/>
          <w:sz w:val="22"/>
        </w:rPr>
        <w:t xml:space="preserve"> is in the Library.</w:t>
      </w:r>
      <w:r w:rsidRPr="00B51BE6">
        <w:rPr>
          <w:rFonts w:ascii="Arial" w:hAnsi="Arial" w:cs="Arial"/>
          <w:snapToGrid w:val="0"/>
          <w:spacing w:val="0"/>
          <w:sz w:val="22"/>
        </w:rPr>
        <w:t xml:space="preserve"> </w:t>
      </w:r>
      <w:r>
        <w:rPr>
          <w:rFonts w:ascii="Arial" w:hAnsi="Arial" w:cs="Arial"/>
          <w:snapToGrid w:val="0"/>
          <w:spacing w:val="0"/>
          <w:sz w:val="22"/>
        </w:rPr>
        <w:t>At Charing Cross the main cluster is within the Library (2</w:t>
      </w:r>
      <w:r w:rsidRPr="00F20C29">
        <w:rPr>
          <w:rFonts w:ascii="Arial" w:hAnsi="Arial" w:cs="Arial"/>
          <w:snapToGrid w:val="0"/>
          <w:spacing w:val="0"/>
          <w:sz w:val="22"/>
          <w:vertAlign w:val="superscript"/>
        </w:rPr>
        <w:t>nd</w:t>
      </w:r>
      <w:r>
        <w:rPr>
          <w:rFonts w:ascii="Arial" w:hAnsi="Arial" w:cs="Arial"/>
          <w:snapToGrid w:val="0"/>
          <w:spacing w:val="0"/>
          <w:sz w:val="22"/>
        </w:rPr>
        <w:t xml:space="preserve"> floor) with a small cluster in the basement; at Hammersmith the cluster is on the 3</w:t>
      </w:r>
      <w:r w:rsidRPr="00F20C29">
        <w:rPr>
          <w:rFonts w:ascii="Arial" w:hAnsi="Arial" w:cs="Arial"/>
          <w:snapToGrid w:val="0"/>
          <w:spacing w:val="0"/>
          <w:sz w:val="22"/>
          <w:vertAlign w:val="superscript"/>
        </w:rPr>
        <w:t>rd</w:t>
      </w:r>
      <w:r>
        <w:rPr>
          <w:rFonts w:ascii="Arial" w:hAnsi="Arial" w:cs="Arial"/>
          <w:snapToGrid w:val="0"/>
          <w:spacing w:val="0"/>
          <w:sz w:val="22"/>
        </w:rPr>
        <w:t xml:space="preserve"> floor of the Commonwealth Building and a small cluster in the Common room, Wolfson Education Centre and there Library PC facilities also available on site. All College site PC clusters require swipe cards for access. District General Hospitals with College PC clusters have local arrangements for printing and you will get details of these when you are attachment at these hospitals.</w:t>
      </w:r>
    </w:p>
    <w:p w:rsidR="00291FCF" w:rsidRDefault="00291FCF" w:rsidP="00291FCF">
      <w:pPr>
        <w:rPr>
          <w:rFonts w:ascii="Arial" w:hAnsi="Arial" w:cs="Arial"/>
          <w:snapToGrid w:val="0"/>
          <w:sz w:val="16"/>
        </w:rPr>
      </w:pPr>
    </w:p>
    <w:p w:rsidR="00291FCF" w:rsidRDefault="00291FCF" w:rsidP="00291FCF">
      <w:pPr>
        <w:rPr>
          <w:rFonts w:ascii="Arial" w:hAnsi="Arial" w:cs="Arial"/>
          <w:snapToGrid w:val="0"/>
          <w:sz w:val="16"/>
        </w:rPr>
      </w:pPr>
    </w:p>
    <w:p w:rsidR="00291FCF" w:rsidRDefault="00291FCF" w:rsidP="00291FCF">
      <w:pPr>
        <w:rPr>
          <w:rFonts w:ascii="Arial" w:hAnsi="Arial" w:cs="Arial"/>
          <w:snapToGrid w:val="0"/>
          <w:sz w:val="16"/>
        </w:rPr>
      </w:pPr>
    </w:p>
    <w:p w:rsidR="00291FCF" w:rsidRDefault="00291FCF" w:rsidP="00291FCF">
      <w:pPr>
        <w:rPr>
          <w:rFonts w:ascii="Arial" w:hAnsi="Arial" w:cs="Arial"/>
          <w:snapToGrid w:val="0"/>
          <w:sz w:val="16"/>
        </w:rPr>
      </w:pPr>
    </w:p>
    <w:p w:rsidR="00291FCF" w:rsidRPr="00F615A1" w:rsidRDefault="00291FCF" w:rsidP="00291FCF">
      <w:pPr>
        <w:rPr>
          <w:rFonts w:ascii="Arial" w:hAnsi="Arial" w:cs="Arial"/>
          <w:snapToGrid w:val="0"/>
          <w:sz w:val="16"/>
        </w:rPr>
      </w:pPr>
    </w:p>
    <w:p w:rsidR="00291FCF" w:rsidRDefault="00291FCF" w:rsidP="00291FCF">
      <w:pPr>
        <w:rPr>
          <w:rFonts w:ascii="Arial" w:hAnsi="Arial" w:cs="Arial"/>
          <w:sz w:val="22"/>
          <w:szCs w:val="22"/>
        </w:rPr>
      </w:pPr>
      <w:r>
        <w:rPr>
          <w:rFonts w:ascii="Arial" w:hAnsi="Arial" w:cs="Arial"/>
          <w:b/>
          <w:sz w:val="24"/>
        </w:rPr>
        <w:t>Further details about Printing/Scanning</w:t>
      </w:r>
      <w:r>
        <w:rPr>
          <w:rFonts w:ascii="Arial" w:hAnsi="Arial" w:cs="Arial"/>
          <w:b/>
          <w:sz w:val="24"/>
        </w:rPr>
        <w:br/>
      </w:r>
      <w:r>
        <w:rPr>
          <w:rFonts w:ascii="Arial" w:hAnsi="Arial" w:cs="Arial"/>
          <w:sz w:val="22"/>
          <w:szCs w:val="22"/>
        </w:rPr>
        <w:t>The ICT website has lots of information about using the system.</w:t>
      </w:r>
    </w:p>
    <w:p w:rsidR="00291FCF" w:rsidRPr="000E7D3E" w:rsidRDefault="00291FCF" w:rsidP="00291FCF">
      <w:pPr>
        <w:rPr>
          <w:rFonts w:ascii="Arial" w:hAnsi="Arial" w:cs="Arial"/>
          <w:sz w:val="22"/>
          <w:szCs w:val="22"/>
        </w:rPr>
      </w:pPr>
      <w:r>
        <w:rPr>
          <w:rFonts w:ascii="Arial" w:hAnsi="Arial" w:cs="Arial"/>
          <w:sz w:val="22"/>
          <w:szCs w:val="22"/>
        </w:rPr>
        <w:t xml:space="preserve">See </w:t>
      </w:r>
      <w:hyperlink r:id="rId45" w:history="1">
        <w:r w:rsidRPr="00FE5A7D">
          <w:rPr>
            <w:rStyle w:val="Hyperlink"/>
            <w:rFonts w:ascii="Arial" w:hAnsi="Arial" w:cs="Arial"/>
            <w:sz w:val="22"/>
            <w:szCs w:val="22"/>
          </w:rPr>
          <w:t>www.imperial.ac.uk/ICT/printservice</w:t>
        </w:r>
      </w:hyperlink>
      <w:r>
        <w:rPr>
          <w:rFonts w:ascii="Arial" w:hAnsi="Arial" w:cs="Arial"/>
          <w:sz w:val="22"/>
          <w:szCs w:val="22"/>
        </w:rPr>
        <w:t xml:space="preserve"> </w:t>
      </w:r>
    </w:p>
    <w:p w:rsidR="00291FCF" w:rsidRDefault="00291FCF" w:rsidP="00291FCF">
      <w:pPr>
        <w:pStyle w:val="Heading1"/>
        <w:spacing w:before="0"/>
      </w:pPr>
      <w:r>
        <w:br w:type="page"/>
      </w:r>
      <w:r>
        <w:lastRenderedPageBreak/>
        <w:t>Using your Email account</w:t>
      </w:r>
    </w:p>
    <w:p w:rsidR="00291FCF" w:rsidRPr="008119EE" w:rsidRDefault="00291FCF" w:rsidP="00291FCF">
      <w:pPr>
        <w:ind w:right="-1"/>
        <w:rPr>
          <w:rFonts w:ascii="Arial" w:hAnsi="Arial" w:cs="Arial"/>
          <w:sz w:val="22"/>
        </w:rPr>
      </w:pPr>
      <w:r w:rsidRPr="008119EE">
        <w:rPr>
          <w:rFonts w:ascii="Arial" w:hAnsi="Arial" w:cs="Arial"/>
          <w:sz w:val="22"/>
        </w:rPr>
        <w:t xml:space="preserve">You </w:t>
      </w:r>
      <w:r>
        <w:rPr>
          <w:rFonts w:ascii="Arial" w:hAnsi="Arial" w:cs="Arial"/>
          <w:sz w:val="22"/>
        </w:rPr>
        <w:t>will</w:t>
      </w:r>
      <w:r w:rsidRPr="008119EE">
        <w:rPr>
          <w:rFonts w:ascii="Arial" w:hAnsi="Arial" w:cs="Arial"/>
          <w:sz w:val="22"/>
        </w:rPr>
        <w:t xml:space="preserve"> already </w:t>
      </w:r>
      <w:r>
        <w:rPr>
          <w:rFonts w:ascii="Arial" w:hAnsi="Arial" w:cs="Arial"/>
          <w:sz w:val="22"/>
        </w:rPr>
        <w:t xml:space="preserve">be using </w:t>
      </w:r>
      <w:r w:rsidRPr="008119EE">
        <w:rPr>
          <w:rFonts w:ascii="Arial" w:hAnsi="Arial" w:cs="Arial"/>
          <w:sz w:val="22"/>
        </w:rPr>
        <w:t xml:space="preserve">personal </w:t>
      </w:r>
      <w:r>
        <w:rPr>
          <w:rFonts w:ascii="Arial" w:hAnsi="Arial" w:cs="Arial"/>
          <w:sz w:val="22"/>
        </w:rPr>
        <w:t xml:space="preserve">and institutional </w:t>
      </w:r>
      <w:r w:rsidRPr="008119EE">
        <w:rPr>
          <w:rFonts w:ascii="Arial" w:hAnsi="Arial" w:cs="Arial"/>
          <w:sz w:val="22"/>
        </w:rPr>
        <w:t>email account</w:t>
      </w:r>
      <w:r>
        <w:rPr>
          <w:rFonts w:ascii="Arial" w:hAnsi="Arial" w:cs="Arial"/>
          <w:sz w:val="22"/>
        </w:rPr>
        <w:t>s</w:t>
      </w:r>
      <w:r w:rsidRPr="008119EE">
        <w:rPr>
          <w:rFonts w:ascii="Arial" w:hAnsi="Arial" w:cs="Arial"/>
          <w:sz w:val="22"/>
        </w:rPr>
        <w:t xml:space="preserve"> </w:t>
      </w:r>
      <w:r>
        <w:rPr>
          <w:rFonts w:ascii="Arial" w:hAnsi="Arial" w:cs="Arial"/>
          <w:sz w:val="22"/>
        </w:rPr>
        <w:t xml:space="preserve">which you </w:t>
      </w:r>
      <w:r w:rsidRPr="008119EE">
        <w:rPr>
          <w:rFonts w:ascii="Arial" w:hAnsi="Arial" w:cs="Arial"/>
          <w:sz w:val="22"/>
        </w:rPr>
        <w:t xml:space="preserve">can continue to use this whilst at </w:t>
      </w:r>
      <w:r>
        <w:rPr>
          <w:rFonts w:ascii="Arial" w:hAnsi="Arial" w:cs="Arial"/>
          <w:sz w:val="22"/>
        </w:rPr>
        <w:t xml:space="preserve">Imperial </w:t>
      </w:r>
      <w:r w:rsidRPr="008119EE">
        <w:rPr>
          <w:rFonts w:ascii="Arial" w:hAnsi="Arial" w:cs="Arial"/>
          <w:sz w:val="22"/>
        </w:rPr>
        <w:t xml:space="preserve">College. However, you </w:t>
      </w:r>
      <w:r w:rsidRPr="008119EE">
        <w:rPr>
          <w:rFonts w:ascii="Arial" w:hAnsi="Arial" w:cs="Arial"/>
          <w:b/>
          <w:sz w:val="22"/>
        </w:rPr>
        <w:t>must</w:t>
      </w:r>
      <w:r w:rsidRPr="008119EE">
        <w:rPr>
          <w:rFonts w:ascii="Arial" w:hAnsi="Arial" w:cs="Arial"/>
          <w:sz w:val="22"/>
        </w:rPr>
        <w:t xml:space="preserve"> regularly check your </w:t>
      </w:r>
      <w:r>
        <w:rPr>
          <w:rFonts w:ascii="Arial" w:hAnsi="Arial" w:cs="Arial"/>
          <w:sz w:val="22"/>
        </w:rPr>
        <w:t>Imperial</w:t>
      </w:r>
      <w:r w:rsidRPr="008119EE">
        <w:rPr>
          <w:rFonts w:ascii="Arial" w:hAnsi="Arial" w:cs="Arial"/>
          <w:sz w:val="22"/>
        </w:rPr>
        <w:t xml:space="preserve"> email account as well. This is the main means of contacting you for teachers, tutors and admin staff located at the various sites that make up </w:t>
      </w:r>
      <w:r>
        <w:rPr>
          <w:rFonts w:ascii="Arial" w:hAnsi="Arial" w:cs="Arial"/>
          <w:sz w:val="22"/>
        </w:rPr>
        <w:t xml:space="preserve">the </w:t>
      </w:r>
      <w:smartTag w:uri="urn:schemas-microsoft-com:office:smarttags" w:element="place">
        <w:smartTag w:uri="urn:schemas-microsoft-com:office:smarttags" w:element="PlaceType">
          <w:r w:rsidRPr="008119EE">
            <w:rPr>
              <w:rFonts w:ascii="Arial" w:hAnsi="Arial" w:cs="Arial"/>
              <w:sz w:val="22"/>
            </w:rPr>
            <w:t>School</w:t>
          </w:r>
        </w:smartTag>
        <w:r w:rsidRPr="008119EE">
          <w:rPr>
            <w:rFonts w:ascii="Arial" w:hAnsi="Arial" w:cs="Arial"/>
            <w:sz w:val="22"/>
          </w:rPr>
          <w:t xml:space="preserve"> of </w:t>
        </w:r>
        <w:smartTag w:uri="urn:schemas-microsoft-com:office:smarttags" w:element="PlaceName">
          <w:r w:rsidRPr="008119EE">
            <w:rPr>
              <w:rFonts w:ascii="Arial" w:hAnsi="Arial" w:cs="Arial"/>
              <w:sz w:val="22"/>
            </w:rPr>
            <w:t>Medicine</w:t>
          </w:r>
        </w:smartTag>
      </w:smartTag>
      <w:r w:rsidRPr="008119EE">
        <w:rPr>
          <w:rFonts w:ascii="Arial" w:hAnsi="Arial" w:cs="Arial"/>
          <w:sz w:val="22"/>
        </w:rPr>
        <w:t xml:space="preserve">. </w:t>
      </w:r>
      <w:r>
        <w:rPr>
          <w:rFonts w:ascii="Arial" w:hAnsi="Arial" w:cs="Arial"/>
          <w:sz w:val="22"/>
        </w:rPr>
        <w:t xml:space="preserve">It is </w:t>
      </w:r>
      <w:smartTag w:uri="urn:schemas-microsoft-com:office:smarttags" w:element="place">
        <w:smartTag w:uri="urn:schemas-microsoft-com:office:smarttags" w:element="PlaceType">
          <w:r>
            <w:rPr>
              <w:rFonts w:ascii="Arial" w:hAnsi="Arial" w:cs="Arial"/>
              <w:sz w:val="22"/>
            </w:rPr>
            <w:t>School</w:t>
          </w:r>
        </w:smartTag>
        <w:r>
          <w:rPr>
            <w:rFonts w:ascii="Arial" w:hAnsi="Arial" w:cs="Arial"/>
            <w:sz w:val="22"/>
          </w:rPr>
          <w:t xml:space="preserve"> of </w:t>
        </w:r>
        <w:smartTag w:uri="urn:schemas-microsoft-com:office:smarttags" w:element="PlaceName">
          <w:r>
            <w:rPr>
              <w:rFonts w:ascii="Arial" w:hAnsi="Arial" w:cs="Arial"/>
              <w:sz w:val="22"/>
            </w:rPr>
            <w:t>Medicine Policy</w:t>
          </w:r>
        </w:smartTag>
      </w:smartTag>
      <w:r>
        <w:rPr>
          <w:rFonts w:ascii="Arial" w:hAnsi="Arial" w:cs="Arial"/>
          <w:sz w:val="22"/>
        </w:rPr>
        <w:t xml:space="preserve"> that information relating to your course, including official examination information, will </w:t>
      </w:r>
      <w:r w:rsidRPr="00C9354C">
        <w:rPr>
          <w:rFonts w:ascii="Arial" w:hAnsi="Arial" w:cs="Arial"/>
          <w:b/>
          <w:sz w:val="22"/>
          <w:u w:val="single"/>
        </w:rPr>
        <w:t>ONLY</w:t>
      </w:r>
      <w:r>
        <w:rPr>
          <w:rFonts w:ascii="Arial" w:hAnsi="Arial" w:cs="Arial"/>
          <w:sz w:val="22"/>
        </w:rPr>
        <w:t xml:space="preserve"> be sent to your Imperial email account</w:t>
      </w:r>
      <w:r w:rsidRPr="008119EE">
        <w:rPr>
          <w:rFonts w:ascii="Arial" w:hAnsi="Arial" w:cs="Arial"/>
          <w:sz w:val="22"/>
        </w:rPr>
        <w:t>. Usually</w:t>
      </w:r>
      <w:r>
        <w:rPr>
          <w:rFonts w:ascii="Arial" w:hAnsi="Arial" w:cs="Arial"/>
          <w:sz w:val="22"/>
        </w:rPr>
        <w:t>,</w:t>
      </w:r>
      <w:r w:rsidRPr="008119EE">
        <w:rPr>
          <w:rFonts w:ascii="Arial" w:hAnsi="Arial" w:cs="Arial"/>
          <w:sz w:val="22"/>
        </w:rPr>
        <w:t xml:space="preserve"> </w:t>
      </w:r>
      <w:r>
        <w:rPr>
          <w:rFonts w:ascii="Arial" w:hAnsi="Arial" w:cs="Arial"/>
          <w:sz w:val="22"/>
        </w:rPr>
        <w:t>when critical</w:t>
      </w:r>
      <w:r w:rsidRPr="008119EE">
        <w:rPr>
          <w:rFonts w:ascii="Arial" w:hAnsi="Arial" w:cs="Arial"/>
          <w:sz w:val="22"/>
        </w:rPr>
        <w:t xml:space="preserve"> documents </w:t>
      </w:r>
      <w:r>
        <w:rPr>
          <w:rFonts w:ascii="Arial" w:hAnsi="Arial" w:cs="Arial"/>
          <w:sz w:val="22"/>
        </w:rPr>
        <w:t xml:space="preserve">become available they </w:t>
      </w:r>
      <w:r w:rsidRPr="008119EE">
        <w:rPr>
          <w:rFonts w:ascii="Arial" w:hAnsi="Arial" w:cs="Arial"/>
          <w:sz w:val="22"/>
        </w:rPr>
        <w:t xml:space="preserve">will be placed on the Teaching Intranet and you will be emailed </w:t>
      </w:r>
      <w:r>
        <w:rPr>
          <w:rFonts w:ascii="Arial" w:hAnsi="Arial" w:cs="Arial"/>
          <w:sz w:val="22"/>
        </w:rPr>
        <w:t xml:space="preserve">about them. </w:t>
      </w:r>
      <w:r w:rsidRPr="00570051">
        <w:rPr>
          <w:rFonts w:ascii="Arial" w:hAnsi="Arial" w:cs="Arial"/>
          <w:sz w:val="22"/>
          <w:szCs w:val="22"/>
        </w:rPr>
        <w:t xml:space="preserve">You will </w:t>
      </w:r>
      <w:r w:rsidRPr="00570051">
        <w:rPr>
          <w:rFonts w:ascii="Arial" w:hAnsi="Arial" w:cs="Arial"/>
          <w:b/>
          <w:bCs/>
          <w:sz w:val="22"/>
          <w:szCs w:val="22"/>
        </w:rPr>
        <w:t>NOT</w:t>
      </w:r>
      <w:r w:rsidRPr="00570051">
        <w:rPr>
          <w:rFonts w:ascii="Arial" w:hAnsi="Arial" w:cs="Arial"/>
          <w:sz w:val="22"/>
          <w:szCs w:val="22"/>
        </w:rPr>
        <w:t xml:space="preserve"> be emailed when each new item of lecture support material becomes available as we expect you to regularly visit each course’s web page for new or updated files</w:t>
      </w:r>
      <w:r>
        <w:rPr>
          <w:rFonts w:ascii="Arial" w:hAnsi="Arial" w:cs="Arial"/>
          <w:sz w:val="22"/>
          <w:szCs w:val="22"/>
        </w:rPr>
        <w:t>. On College PCs you are advised to use Microsoft Outlook and on logon you will see a desktop shortcut to it. Please note that all students have a quota of storage in Outlook. If your Outlook folder size goes over 500Mb you will not be permitted to send messages.</w:t>
      </w:r>
    </w:p>
    <w:p w:rsidR="00291FCF" w:rsidRDefault="00291FCF" w:rsidP="00291FCF">
      <w:pPr>
        <w:pStyle w:val="Header"/>
        <w:tabs>
          <w:tab w:val="clear" w:pos="4153"/>
          <w:tab w:val="clear" w:pos="8306"/>
        </w:tabs>
        <w:rPr>
          <w:rFonts w:ascii="Arial" w:hAnsi="Arial" w:cs="Arial"/>
        </w:rPr>
      </w:pPr>
    </w:p>
    <w:p w:rsidR="00291FCF" w:rsidRDefault="00291FCF" w:rsidP="00291FCF">
      <w:pPr>
        <w:pStyle w:val="Heading2"/>
        <w:spacing w:before="0" w:after="0"/>
        <w:rPr>
          <w:rFonts w:cs="Arial"/>
        </w:rPr>
      </w:pPr>
      <w:r>
        <w:rPr>
          <w:rFonts w:cs="Arial"/>
          <w:i w:val="0"/>
          <w:kern w:val="28"/>
          <w:sz w:val="28"/>
        </w:rPr>
        <w:t>Getting access to your email when you are away from College</w:t>
      </w:r>
    </w:p>
    <w:p w:rsidR="00291FCF" w:rsidRDefault="00291FCF" w:rsidP="00291FCF">
      <w:pPr>
        <w:rPr>
          <w:rFonts w:ascii="Arial" w:hAnsi="Arial" w:cs="Arial"/>
        </w:rPr>
      </w:pPr>
    </w:p>
    <w:p w:rsidR="00291FCF" w:rsidRDefault="00291FCF" w:rsidP="00291FCF">
      <w:pPr>
        <w:pStyle w:val="Heading5"/>
        <w:jc w:val="left"/>
        <w:rPr>
          <w:rFonts w:cs="Arial"/>
        </w:rPr>
      </w:pPr>
      <w:r>
        <w:rPr>
          <w:rFonts w:cs="Arial"/>
          <w:snapToGrid/>
        </w:rPr>
        <w:t>Direct Connections in Halls of Residence</w:t>
      </w:r>
    </w:p>
    <w:p w:rsidR="00291FCF" w:rsidRPr="008119EE" w:rsidRDefault="00291FCF" w:rsidP="00291FCF">
      <w:pPr>
        <w:pStyle w:val="Heading5"/>
        <w:keepNext w:val="0"/>
        <w:jc w:val="left"/>
        <w:rPr>
          <w:rFonts w:cs="Arial"/>
          <w:b w:val="0"/>
          <w:snapToGrid/>
          <w:sz w:val="22"/>
        </w:rPr>
      </w:pPr>
      <w:r w:rsidRPr="008119EE">
        <w:rPr>
          <w:rFonts w:cs="Arial"/>
          <w:b w:val="0"/>
          <w:snapToGrid/>
          <w:sz w:val="22"/>
        </w:rPr>
        <w:t>Many of the Halls of Residence are networked. See local documentation in your Hall for details of how you may make use of this.</w:t>
      </w:r>
    </w:p>
    <w:p w:rsidR="00291FCF" w:rsidRDefault="00291FCF" w:rsidP="00291FCF">
      <w:pPr>
        <w:rPr>
          <w:rFonts w:ascii="Arial" w:hAnsi="Arial" w:cs="Arial"/>
        </w:rPr>
      </w:pPr>
    </w:p>
    <w:p w:rsidR="00291FCF" w:rsidRDefault="00291FCF" w:rsidP="00291FCF">
      <w:pPr>
        <w:pStyle w:val="Heading5"/>
        <w:jc w:val="left"/>
        <w:rPr>
          <w:rFonts w:cs="Arial"/>
        </w:rPr>
      </w:pPr>
      <w:r>
        <w:rPr>
          <w:rFonts w:cs="Arial"/>
          <w:snapToGrid/>
        </w:rPr>
        <w:t>Remote connection through ISP</w:t>
      </w:r>
    </w:p>
    <w:p w:rsidR="00291FCF" w:rsidRPr="008119EE" w:rsidRDefault="00291FCF" w:rsidP="00291FCF">
      <w:pPr>
        <w:rPr>
          <w:rFonts w:ascii="Arial" w:hAnsi="Arial" w:cs="Arial"/>
          <w:sz w:val="22"/>
        </w:rPr>
      </w:pPr>
      <w:r w:rsidRPr="008119EE">
        <w:rPr>
          <w:rFonts w:ascii="Arial" w:hAnsi="Arial" w:cs="Arial"/>
          <w:sz w:val="22"/>
        </w:rPr>
        <w:t>You can access your College email using any web-brows</w:t>
      </w:r>
      <w:r>
        <w:rPr>
          <w:rFonts w:ascii="Arial" w:hAnsi="Arial" w:cs="Arial"/>
          <w:sz w:val="22"/>
        </w:rPr>
        <w:t xml:space="preserve">er from anywhere in the World. </w:t>
      </w:r>
      <w:r w:rsidRPr="008119EE">
        <w:rPr>
          <w:rFonts w:ascii="Arial" w:hAnsi="Arial" w:cs="Arial"/>
          <w:sz w:val="22"/>
        </w:rPr>
        <w:t xml:space="preserve">See the </w:t>
      </w:r>
      <w:r w:rsidRPr="008119EE">
        <w:rPr>
          <w:rFonts w:ascii="Arial" w:hAnsi="Arial" w:cs="Arial"/>
          <w:b/>
          <w:bCs/>
          <w:sz w:val="22"/>
        </w:rPr>
        <w:t>Workbook for Email</w:t>
      </w:r>
      <w:r w:rsidRPr="008119EE">
        <w:rPr>
          <w:rFonts w:ascii="Arial" w:hAnsi="Arial" w:cs="Arial"/>
          <w:sz w:val="22"/>
        </w:rPr>
        <w:t xml:space="preserve"> for more details about how to use the web access to College email.</w:t>
      </w:r>
    </w:p>
    <w:p w:rsidR="00291FCF" w:rsidRDefault="00291FCF" w:rsidP="00291FCF">
      <w:pPr>
        <w:autoSpaceDE w:val="0"/>
        <w:autoSpaceDN w:val="0"/>
        <w:adjustRightInd w:val="0"/>
        <w:rPr>
          <w:rFonts w:ascii="Arial" w:hAnsi="Arial" w:cs="Arial"/>
        </w:rPr>
      </w:pPr>
    </w:p>
    <w:p w:rsidR="00291FCF" w:rsidRPr="00907808" w:rsidRDefault="00291FCF" w:rsidP="00291FCF">
      <w:pPr>
        <w:pStyle w:val="Header"/>
        <w:tabs>
          <w:tab w:val="clear" w:pos="4153"/>
          <w:tab w:val="clear" w:pos="8306"/>
        </w:tabs>
        <w:autoSpaceDE w:val="0"/>
        <w:autoSpaceDN w:val="0"/>
        <w:adjustRightInd w:val="0"/>
        <w:rPr>
          <w:rFonts w:ascii="Arial" w:hAnsi="Arial" w:cs="Arial"/>
          <w:sz w:val="22"/>
        </w:rPr>
      </w:pPr>
      <w:r w:rsidRPr="00907808">
        <w:rPr>
          <w:rFonts w:ascii="Arial" w:hAnsi="Arial" w:cs="Arial"/>
          <w:sz w:val="22"/>
        </w:rPr>
        <w:t xml:space="preserve">There are two recommended methods for use with a dial-up </w:t>
      </w:r>
      <w:r>
        <w:rPr>
          <w:rFonts w:ascii="Arial" w:hAnsi="Arial" w:cs="Arial"/>
          <w:sz w:val="22"/>
        </w:rPr>
        <w:t xml:space="preserve">/broadband </w:t>
      </w:r>
      <w:r w:rsidRPr="00907808">
        <w:rPr>
          <w:rFonts w:ascii="Arial" w:hAnsi="Arial" w:cs="Arial"/>
          <w:sz w:val="22"/>
        </w:rPr>
        <w:t>connection and ISP account</w:t>
      </w:r>
    </w:p>
    <w:p w:rsidR="00291FCF" w:rsidRPr="00907808" w:rsidRDefault="00291FCF" w:rsidP="00291FCF">
      <w:pPr>
        <w:numPr>
          <w:ilvl w:val="0"/>
          <w:numId w:val="3"/>
        </w:numPr>
        <w:tabs>
          <w:tab w:val="clear" w:pos="720"/>
          <w:tab w:val="num" w:pos="360"/>
        </w:tabs>
        <w:autoSpaceDE w:val="0"/>
        <w:autoSpaceDN w:val="0"/>
        <w:adjustRightInd w:val="0"/>
        <w:ind w:left="360"/>
        <w:rPr>
          <w:rFonts w:ascii="Arial" w:hAnsi="Arial" w:cs="Arial"/>
          <w:sz w:val="22"/>
        </w:rPr>
      </w:pPr>
      <w:r w:rsidRPr="00907808">
        <w:rPr>
          <w:rFonts w:ascii="Arial" w:hAnsi="Arial" w:cs="Arial"/>
          <w:b/>
          <w:bCs/>
          <w:sz w:val="22"/>
        </w:rPr>
        <w:t>Low usage users,</w:t>
      </w:r>
      <w:r w:rsidRPr="00907808">
        <w:rPr>
          <w:rFonts w:ascii="Arial" w:hAnsi="Arial" w:cs="Arial"/>
          <w:sz w:val="22"/>
        </w:rPr>
        <w:t xml:space="preserve"> </w:t>
      </w:r>
      <w:r w:rsidRPr="002477A7">
        <w:rPr>
          <w:rFonts w:ascii="Arial" w:hAnsi="Arial" w:cs="Arial"/>
          <w:b/>
          <w:sz w:val="22"/>
        </w:rPr>
        <w:t>or if access</w:t>
      </w:r>
      <w:r>
        <w:rPr>
          <w:rFonts w:ascii="Arial" w:hAnsi="Arial" w:cs="Arial"/>
          <w:b/>
          <w:sz w:val="22"/>
        </w:rPr>
        <w:t>ing</w:t>
      </w:r>
      <w:r w:rsidRPr="002477A7">
        <w:rPr>
          <w:rFonts w:ascii="Arial" w:hAnsi="Arial" w:cs="Arial"/>
          <w:b/>
          <w:sz w:val="22"/>
        </w:rPr>
        <w:t xml:space="preserve"> email from many different offsite locations</w:t>
      </w:r>
      <w:r w:rsidRPr="00907808">
        <w:rPr>
          <w:rFonts w:ascii="Arial" w:hAnsi="Arial" w:cs="Arial"/>
          <w:sz w:val="22"/>
        </w:rPr>
        <w:t xml:space="preserve">, use the </w:t>
      </w:r>
      <w:r w:rsidRPr="00883F39">
        <w:rPr>
          <w:rFonts w:ascii="Arial" w:hAnsi="Arial" w:cs="Arial"/>
          <w:b/>
          <w:sz w:val="22"/>
        </w:rPr>
        <w:t>Outlook Web Access</w:t>
      </w:r>
      <w:r w:rsidRPr="00907808">
        <w:rPr>
          <w:rFonts w:ascii="Arial" w:hAnsi="Arial" w:cs="Arial"/>
          <w:sz w:val="22"/>
        </w:rPr>
        <w:t xml:space="preserve"> at </w:t>
      </w:r>
      <w:hyperlink r:id="rId46" w:history="1">
        <w:r w:rsidRPr="005E5109">
          <w:rPr>
            <w:rStyle w:val="Hyperlink"/>
            <w:rFonts w:ascii="Arial" w:hAnsi="Arial" w:cs="Arial"/>
            <w:bCs/>
            <w:sz w:val="22"/>
          </w:rPr>
          <w:t>https://exchange.imperial.ac.uk</w:t>
        </w:r>
      </w:hyperlink>
      <w:r>
        <w:rPr>
          <w:rFonts w:ascii="Arial" w:hAnsi="Arial" w:cs="Arial"/>
          <w:bCs/>
          <w:sz w:val="22"/>
        </w:rPr>
        <w:t xml:space="preserve"> </w:t>
      </w:r>
    </w:p>
    <w:p w:rsidR="00291FCF" w:rsidRPr="00907808" w:rsidRDefault="00291FCF" w:rsidP="00291FCF">
      <w:pPr>
        <w:autoSpaceDE w:val="0"/>
        <w:autoSpaceDN w:val="0"/>
        <w:adjustRightInd w:val="0"/>
        <w:ind w:left="349"/>
        <w:rPr>
          <w:rFonts w:ascii="Arial" w:hAnsi="Arial" w:cs="Arial"/>
          <w:sz w:val="22"/>
        </w:rPr>
      </w:pPr>
      <w:r w:rsidRPr="00907808">
        <w:rPr>
          <w:rFonts w:ascii="Arial" w:hAnsi="Arial" w:cs="Arial"/>
          <w:sz w:val="22"/>
        </w:rPr>
        <w:t xml:space="preserve">You will be asked to </w:t>
      </w:r>
      <w:r>
        <w:rPr>
          <w:rFonts w:ascii="Arial" w:hAnsi="Arial" w:cs="Arial"/>
          <w:sz w:val="22"/>
        </w:rPr>
        <w:t xml:space="preserve">state whether the machine being used is a public or private PC. </w:t>
      </w:r>
      <w:r w:rsidRPr="00907808">
        <w:rPr>
          <w:rFonts w:ascii="Arial" w:hAnsi="Arial" w:cs="Arial"/>
          <w:sz w:val="22"/>
        </w:rPr>
        <w:t xml:space="preserve">enter your </w:t>
      </w:r>
      <w:r w:rsidRPr="00907808">
        <w:rPr>
          <w:rFonts w:ascii="Arial" w:hAnsi="Arial" w:cs="Arial"/>
          <w:b/>
          <w:sz w:val="22"/>
        </w:rPr>
        <w:t>login name</w:t>
      </w:r>
      <w:r w:rsidRPr="00907808">
        <w:rPr>
          <w:rFonts w:ascii="Arial" w:hAnsi="Arial" w:cs="Arial"/>
          <w:sz w:val="22"/>
        </w:rPr>
        <w:t xml:space="preserve"> and </w:t>
      </w:r>
      <w:r w:rsidRPr="00907808">
        <w:rPr>
          <w:rFonts w:ascii="Arial" w:hAnsi="Arial" w:cs="Arial"/>
          <w:b/>
          <w:sz w:val="22"/>
        </w:rPr>
        <w:t>password</w:t>
      </w:r>
      <w:r w:rsidRPr="00907808">
        <w:rPr>
          <w:rFonts w:ascii="Arial" w:hAnsi="Arial" w:cs="Arial"/>
          <w:sz w:val="22"/>
        </w:rPr>
        <w:t xml:space="preserve">. You will be able to send and receive email, view your calendar and contacts lists, </w:t>
      </w:r>
      <w:r w:rsidRPr="002477A7">
        <w:rPr>
          <w:rFonts w:ascii="Arial" w:hAnsi="Arial" w:cs="Arial"/>
          <w:i/>
          <w:sz w:val="22"/>
        </w:rPr>
        <w:t>etc</w:t>
      </w:r>
      <w:r w:rsidRPr="00907808">
        <w:rPr>
          <w:rFonts w:ascii="Arial" w:hAnsi="Arial" w:cs="Arial"/>
          <w:sz w:val="22"/>
        </w:rPr>
        <w:t>.</w:t>
      </w:r>
    </w:p>
    <w:p w:rsidR="00291FCF" w:rsidRPr="00907808" w:rsidRDefault="00291FCF" w:rsidP="00291FCF">
      <w:pPr>
        <w:numPr>
          <w:ilvl w:val="0"/>
          <w:numId w:val="3"/>
        </w:numPr>
        <w:tabs>
          <w:tab w:val="clear" w:pos="720"/>
          <w:tab w:val="num" w:pos="360"/>
        </w:tabs>
        <w:autoSpaceDE w:val="0"/>
        <w:autoSpaceDN w:val="0"/>
        <w:adjustRightInd w:val="0"/>
        <w:ind w:left="360"/>
        <w:rPr>
          <w:rFonts w:ascii="Arial" w:hAnsi="Arial" w:cs="Arial"/>
          <w:sz w:val="22"/>
        </w:rPr>
      </w:pPr>
      <w:r w:rsidRPr="00907808">
        <w:rPr>
          <w:rFonts w:ascii="Arial" w:hAnsi="Arial" w:cs="Arial"/>
          <w:b/>
          <w:bCs/>
          <w:sz w:val="22"/>
        </w:rPr>
        <w:t>High usage users</w:t>
      </w:r>
      <w:r w:rsidRPr="00907808">
        <w:rPr>
          <w:rFonts w:ascii="Arial" w:hAnsi="Arial" w:cs="Arial"/>
          <w:sz w:val="22"/>
        </w:rPr>
        <w:t xml:space="preserve"> or those who regularly wish to connect from a personal machine, should consider using </w:t>
      </w:r>
      <w:r>
        <w:rPr>
          <w:rFonts w:ascii="Arial" w:hAnsi="Arial" w:cs="Arial"/>
          <w:sz w:val="22"/>
        </w:rPr>
        <w:t>an</w:t>
      </w:r>
      <w:r w:rsidRPr="00907808">
        <w:rPr>
          <w:rFonts w:ascii="Arial" w:hAnsi="Arial" w:cs="Arial"/>
          <w:sz w:val="22"/>
        </w:rPr>
        <w:t xml:space="preserve"> Outlook client via a VPN connection, or an IMAP or POP3 client such as Outlook Express, as an alternative to the web access. A VPN connection is NOT required for use of an IMAP or POP client, </w:t>
      </w:r>
      <w:r>
        <w:rPr>
          <w:rFonts w:ascii="Arial" w:hAnsi="Arial" w:cs="Arial"/>
          <w:sz w:val="22"/>
        </w:rPr>
        <w:t>these still work using a VPN connection.</w:t>
      </w:r>
    </w:p>
    <w:p w:rsidR="00291FCF" w:rsidRPr="00907808" w:rsidRDefault="00291FCF" w:rsidP="00291FCF">
      <w:pPr>
        <w:ind w:left="349"/>
        <w:rPr>
          <w:rFonts w:ascii="Arial" w:hAnsi="Arial" w:cs="Arial"/>
          <w:sz w:val="22"/>
        </w:rPr>
      </w:pPr>
      <w:r w:rsidRPr="00907808">
        <w:rPr>
          <w:rFonts w:ascii="Arial" w:hAnsi="Arial" w:cs="Arial"/>
          <w:sz w:val="22"/>
        </w:rPr>
        <w:t>Useful information on how to set this up at home is available at:</w:t>
      </w:r>
    </w:p>
    <w:p w:rsidR="00291FCF" w:rsidRPr="00907808" w:rsidRDefault="00076875" w:rsidP="00291FCF">
      <w:pPr>
        <w:pStyle w:val="BodyText"/>
        <w:tabs>
          <w:tab w:val="clear" w:pos="0"/>
        </w:tabs>
        <w:suppressAutoHyphens w:val="0"/>
        <w:ind w:left="349"/>
        <w:jc w:val="left"/>
        <w:rPr>
          <w:rFonts w:ascii="Arial" w:hAnsi="Arial" w:cs="Arial"/>
          <w:bCs/>
          <w:spacing w:val="0"/>
          <w:sz w:val="22"/>
        </w:rPr>
      </w:pPr>
      <w:hyperlink r:id="rId47" w:history="1">
        <w:r w:rsidR="00291FCF" w:rsidRPr="005E5109">
          <w:rPr>
            <w:rStyle w:val="Hyperlink"/>
            <w:rFonts w:ascii="Arial" w:hAnsi="Arial" w:cs="Arial"/>
            <w:bCs/>
            <w:sz w:val="22"/>
          </w:rPr>
          <w:t>http://www.imperial.ac.uk/ict/services/email</w:t>
        </w:r>
      </w:hyperlink>
      <w:r w:rsidR="00291FCF" w:rsidRPr="00907808">
        <w:rPr>
          <w:rFonts w:ascii="Arial" w:hAnsi="Arial" w:cs="Arial"/>
          <w:bCs/>
          <w:spacing w:val="0"/>
          <w:sz w:val="22"/>
        </w:rPr>
        <w:t xml:space="preserve"> </w:t>
      </w:r>
    </w:p>
    <w:p w:rsidR="00291FCF" w:rsidRPr="00907808" w:rsidRDefault="00291FCF" w:rsidP="00291FCF">
      <w:pPr>
        <w:pStyle w:val="BodyText"/>
        <w:tabs>
          <w:tab w:val="clear" w:pos="0"/>
        </w:tabs>
        <w:suppressAutoHyphens w:val="0"/>
        <w:ind w:left="349"/>
        <w:jc w:val="left"/>
        <w:rPr>
          <w:rFonts w:ascii="Arial" w:hAnsi="Arial" w:cs="Arial"/>
          <w:bCs/>
          <w:spacing w:val="0"/>
          <w:sz w:val="22"/>
        </w:rPr>
      </w:pPr>
      <w:r w:rsidRPr="00907808">
        <w:rPr>
          <w:rFonts w:ascii="Arial" w:hAnsi="Arial" w:cs="Arial"/>
          <w:bCs/>
          <w:spacing w:val="0"/>
          <w:sz w:val="22"/>
        </w:rPr>
        <w:t>scroll down the page to the section titled “</w:t>
      </w:r>
      <w:r w:rsidRPr="00907808">
        <w:rPr>
          <w:rFonts w:ascii="Arial" w:hAnsi="Arial" w:cs="Arial"/>
          <w:b/>
          <w:bCs/>
          <w:spacing w:val="0"/>
          <w:sz w:val="22"/>
        </w:rPr>
        <w:t>Email Application Setup Information</w:t>
      </w:r>
      <w:r w:rsidRPr="00907808">
        <w:rPr>
          <w:rFonts w:ascii="Arial" w:hAnsi="Arial" w:cs="Arial"/>
          <w:bCs/>
          <w:spacing w:val="0"/>
          <w:sz w:val="22"/>
        </w:rPr>
        <w:t>”.</w:t>
      </w:r>
    </w:p>
    <w:p w:rsidR="00291FCF" w:rsidRDefault="00291FCF" w:rsidP="00291FCF">
      <w:pPr>
        <w:pStyle w:val="BodyText"/>
        <w:tabs>
          <w:tab w:val="clear" w:pos="0"/>
        </w:tabs>
        <w:suppressAutoHyphens w:val="0"/>
        <w:jc w:val="left"/>
        <w:rPr>
          <w:rFonts w:ascii="Arial" w:hAnsi="Arial" w:cs="Arial"/>
          <w:snapToGrid w:val="0"/>
          <w:spacing w:val="0"/>
          <w:sz w:val="22"/>
          <w:lang w:val="en-US"/>
        </w:rPr>
      </w:pPr>
    </w:p>
    <w:p w:rsidR="00291FCF" w:rsidRPr="00907808" w:rsidRDefault="00291FCF" w:rsidP="00291FCF">
      <w:pPr>
        <w:pStyle w:val="BodyText"/>
        <w:tabs>
          <w:tab w:val="clear" w:pos="0"/>
        </w:tabs>
        <w:suppressAutoHyphens w:val="0"/>
        <w:jc w:val="left"/>
        <w:rPr>
          <w:rFonts w:ascii="Arial" w:hAnsi="Arial" w:cs="Arial"/>
          <w:snapToGrid w:val="0"/>
          <w:spacing w:val="0"/>
          <w:sz w:val="22"/>
          <w:lang w:val="en-US"/>
        </w:rPr>
      </w:pPr>
      <w:r w:rsidRPr="00907808">
        <w:rPr>
          <w:rFonts w:ascii="Arial" w:hAnsi="Arial" w:cs="Arial"/>
          <w:snapToGrid w:val="0"/>
          <w:spacing w:val="0"/>
          <w:sz w:val="22"/>
          <w:lang w:val="en-US"/>
        </w:rPr>
        <w:t>Consult your ISP for details on how to configure their settings. There are too many ISP’s for us to give you specific information, such as what the outgoing SMTP server settings should be. The local ICT Help Desks can offer some assistance, but cannot guarantee a solution.</w:t>
      </w:r>
    </w:p>
    <w:p w:rsidR="00291FCF" w:rsidRPr="00907808" w:rsidRDefault="00291FCF" w:rsidP="00291FCF">
      <w:pPr>
        <w:pStyle w:val="Heading6"/>
        <w:keepNext w:val="0"/>
        <w:jc w:val="left"/>
        <w:rPr>
          <w:rFonts w:ascii="Arial" w:hAnsi="Arial" w:cs="Arial"/>
          <w:b w:val="0"/>
          <w:snapToGrid/>
          <w:sz w:val="22"/>
        </w:rPr>
      </w:pPr>
    </w:p>
    <w:p w:rsidR="00291FCF" w:rsidRPr="008119EE" w:rsidRDefault="00291FCF" w:rsidP="00291FCF">
      <w:pPr>
        <w:pStyle w:val="Heading6"/>
        <w:jc w:val="left"/>
        <w:rPr>
          <w:rFonts w:ascii="Arial" w:hAnsi="Arial" w:cs="Arial"/>
          <w:b w:val="0"/>
          <w:snapToGrid/>
          <w:sz w:val="22"/>
        </w:rPr>
      </w:pPr>
      <w:r w:rsidRPr="00907808">
        <w:rPr>
          <w:rFonts w:ascii="Arial" w:hAnsi="Arial" w:cs="Arial"/>
          <w:snapToGrid/>
          <w:sz w:val="22"/>
        </w:rPr>
        <w:t>NOTE</w:t>
      </w:r>
      <w:r w:rsidRPr="00907808">
        <w:rPr>
          <w:rFonts w:ascii="Arial" w:hAnsi="Arial" w:cs="Arial"/>
          <w:b w:val="0"/>
          <w:snapToGrid/>
          <w:sz w:val="22"/>
        </w:rPr>
        <w:t xml:space="preserve"> The College is striving to improve security and intends to phase out the POP3 and IMAP protocols in favour of secure versions (POPS and IMAPS). If your email client supports these secure versions, and many new products do, then you are recommended to use them.</w:t>
      </w:r>
    </w:p>
    <w:p w:rsidR="00291FCF" w:rsidRDefault="00291FCF" w:rsidP="00291FCF">
      <w:pPr>
        <w:rPr>
          <w:rFonts w:ascii="Arial" w:hAnsi="Arial" w:cs="Arial"/>
        </w:rPr>
      </w:pPr>
    </w:p>
    <w:p w:rsidR="00291FCF" w:rsidRDefault="00291FCF" w:rsidP="00291FCF">
      <w:pPr>
        <w:pStyle w:val="Heading5"/>
        <w:jc w:val="left"/>
        <w:rPr>
          <w:rFonts w:cs="Arial"/>
        </w:rPr>
      </w:pPr>
      <w:r>
        <w:rPr>
          <w:rFonts w:cs="Arial"/>
          <w:snapToGrid/>
        </w:rPr>
        <w:t>Broadband or other fast internet access</w:t>
      </w:r>
    </w:p>
    <w:p w:rsidR="00291FCF" w:rsidRPr="0046581B" w:rsidRDefault="00291FCF" w:rsidP="00291FCF">
      <w:pPr>
        <w:rPr>
          <w:rFonts w:ascii="Arial" w:hAnsi="Arial" w:cs="Arial"/>
          <w:sz w:val="22"/>
          <w:szCs w:val="22"/>
        </w:rPr>
      </w:pPr>
      <w:r>
        <w:rPr>
          <w:rFonts w:ascii="Arial" w:hAnsi="Arial" w:cs="Arial"/>
          <w:sz w:val="22"/>
          <w:szCs w:val="22"/>
        </w:rPr>
        <w:t>You can use</w:t>
      </w:r>
      <w:r w:rsidRPr="006A038C">
        <w:rPr>
          <w:rFonts w:ascii="Arial" w:hAnsi="Arial" w:cs="Arial"/>
          <w:sz w:val="22"/>
          <w:szCs w:val="22"/>
        </w:rPr>
        <w:t xml:space="preserve"> Outlook as an Exchange client for your College email</w:t>
      </w:r>
      <w:r>
        <w:rPr>
          <w:rFonts w:ascii="Arial" w:hAnsi="Arial" w:cs="Arial"/>
          <w:sz w:val="22"/>
          <w:szCs w:val="22"/>
        </w:rPr>
        <w:t xml:space="preserve"> with fast connections</w:t>
      </w:r>
      <w:r w:rsidRPr="006A038C">
        <w:rPr>
          <w:rFonts w:ascii="Arial" w:hAnsi="Arial" w:cs="Arial"/>
          <w:sz w:val="22"/>
          <w:szCs w:val="22"/>
        </w:rPr>
        <w:t xml:space="preserve">. Please </w:t>
      </w:r>
      <w:r>
        <w:rPr>
          <w:rFonts w:ascii="Arial" w:hAnsi="Arial" w:cs="Arial"/>
          <w:sz w:val="22"/>
          <w:szCs w:val="22"/>
        </w:rPr>
        <w:t>note that to use Outlook, the</w:t>
      </w:r>
      <w:r w:rsidRPr="006A038C">
        <w:rPr>
          <w:rFonts w:ascii="Arial" w:hAnsi="Arial" w:cs="Arial"/>
          <w:sz w:val="22"/>
          <w:szCs w:val="22"/>
        </w:rPr>
        <w:t xml:space="preserve"> College VPN service </w:t>
      </w:r>
      <w:r>
        <w:rPr>
          <w:rFonts w:ascii="Arial" w:hAnsi="Arial" w:cs="Arial"/>
          <w:sz w:val="22"/>
          <w:szCs w:val="22"/>
        </w:rPr>
        <w:t xml:space="preserve">is required and </w:t>
      </w:r>
      <w:r w:rsidRPr="006A038C">
        <w:rPr>
          <w:rFonts w:ascii="Arial" w:hAnsi="Arial" w:cs="Arial"/>
          <w:sz w:val="22"/>
          <w:szCs w:val="22"/>
        </w:rPr>
        <w:t xml:space="preserve">for which you need to register. Details of how to set this up may be found at: </w:t>
      </w:r>
      <w:hyperlink r:id="rId48" w:history="1">
        <w:r w:rsidRPr="006A038C">
          <w:rPr>
            <w:rStyle w:val="Hyperlink"/>
            <w:rFonts w:ascii="Arial" w:hAnsi="Arial" w:cs="Arial"/>
            <w:sz w:val="22"/>
            <w:szCs w:val="22"/>
          </w:rPr>
          <w:t>https://www.imperial.ac.uk/ICT/</w:t>
        </w:r>
      </w:hyperlink>
      <w:r w:rsidRPr="006A038C">
        <w:rPr>
          <w:rFonts w:ascii="Arial" w:hAnsi="Arial" w:cs="Arial"/>
          <w:sz w:val="22"/>
          <w:szCs w:val="22"/>
        </w:rPr>
        <w:t xml:space="preserve"> </w:t>
      </w:r>
      <w:r>
        <w:rPr>
          <w:rFonts w:ascii="Arial" w:hAnsi="Arial" w:cs="Arial"/>
          <w:sz w:val="22"/>
          <w:szCs w:val="22"/>
        </w:rPr>
        <w:t>via</w:t>
      </w:r>
      <w:r w:rsidRPr="006A038C">
        <w:rPr>
          <w:rFonts w:ascii="Arial" w:hAnsi="Arial" w:cs="Arial"/>
          <w:sz w:val="22"/>
          <w:szCs w:val="22"/>
        </w:rPr>
        <w:t xml:space="preserve"> Services/Network Installation/Network Connection/Virtual Private Network</w:t>
      </w:r>
      <w:r>
        <w:rPr>
          <w:rFonts w:ascii="Arial" w:hAnsi="Arial" w:cs="Arial"/>
          <w:sz w:val="22"/>
          <w:szCs w:val="22"/>
        </w:rPr>
        <w:t>,</w:t>
      </w:r>
      <w:r w:rsidRPr="006A038C">
        <w:rPr>
          <w:rFonts w:ascii="Arial" w:hAnsi="Arial" w:cs="Arial"/>
          <w:sz w:val="22"/>
          <w:szCs w:val="22"/>
        </w:rPr>
        <w:t xml:space="preserve"> or</w:t>
      </w:r>
      <w:r>
        <w:rPr>
          <w:rFonts w:ascii="Arial" w:hAnsi="Arial" w:cs="Arial"/>
          <w:sz w:val="22"/>
          <w:szCs w:val="22"/>
        </w:rPr>
        <w:t xml:space="preserve"> go to this link </w:t>
      </w:r>
      <w:hyperlink r:id="rId49" w:history="1">
        <w:r w:rsidRPr="000047B7">
          <w:rPr>
            <w:rStyle w:val="Hyperlink"/>
            <w:rFonts w:ascii="Arial" w:hAnsi="Arial" w:cs="Arial"/>
            <w:sz w:val="22"/>
            <w:szCs w:val="22"/>
          </w:rPr>
          <w:t>https://www.imperial.ac.uk/ict/services/networkservices/networkconnections/VPNconnection</w:t>
        </w:r>
      </w:hyperlink>
      <w:r>
        <w:rPr>
          <w:rFonts w:ascii="Arial" w:hAnsi="Arial" w:cs="Arial"/>
          <w:sz w:val="22"/>
          <w:szCs w:val="22"/>
        </w:rPr>
        <w:t xml:space="preserve"> </w:t>
      </w:r>
      <w:r w:rsidRPr="00856E05">
        <w:rPr>
          <w:rFonts w:ascii="Arial" w:hAnsi="Arial" w:cs="Arial"/>
          <w:sz w:val="22"/>
          <w:szCs w:val="22"/>
        </w:rPr>
        <w:t xml:space="preserve"> </w:t>
      </w:r>
    </w:p>
    <w:p w:rsidR="00291FCF" w:rsidRDefault="00291FCF" w:rsidP="00291FCF">
      <w:r>
        <w:rPr>
          <w:rFonts w:ascii="Arial" w:hAnsi="Arial"/>
          <w:b/>
          <w:i/>
          <w:sz w:val="24"/>
        </w:rPr>
        <w:br w:type="page"/>
      </w:r>
      <w:r>
        <w:rPr>
          <w:rFonts w:ascii="Arial" w:hAnsi="Arial"/>
          <w:b/>
          <w:i/>
          <w:sz w:val="24"/>
        </w:rPr>
        <w:lastRenderedPageBreak/>
        <w:t>E-Mail Etiquette</w:t>
      </w:r>
    </w:p>
    <w:p w:rsidR="00291FCF" w:rsidRDefault="00291FCF" w:rsidP="00291FCF">
      <w:pPr>
        <w:pStyle w:val="Indentedlist"/>
        <w:numPr>
          <w:ilvl w:val="0"/>
          <w:numId w:val="0"/>
        </w:numPr>
        <w:ind w:right="-1"/>
        <w:rPr>
          <w:rFonts w:ascii="Times New Roman" w:hAnsi="Times New Roman"/>
          <w:i/>
          <w:sz w:val="20"/>
        </w:rPr>
      </w:pPr>
      <w:r>
        <w:rPr>
          <w:rFonts w:ascii="Times New Roman" w:hAnsi="Times New Roman"/>
          <w:i/>
          <w:sz w:val="20"/>
        </w:rPr>
        <w:t>This section has been modified for local use from an article by L.Rawlinson (Open University) and presented to the Association of University Administrators Forum March 2000. Nearly twelve years on, it is still relevant.</w:t>
      </w:r>
    </w:p>
    <w:p w:rsidR="00291FCF" w:rsidRDefault="00291FCF" w:rsidP="00291FCF">
      <w:pPr>
        <w:pStyle w:val="Indentedlist"/>
        <w:numPr>
          <w:ilvl w:val="0"/>
          <w:numId w:val="0"/>
        </w:numPr>
        <w:ind w:left="360" w:right="-1" w:hanging="360"/>
        <w:rPr>
          <w:rFonts w:ascii="Times New Roman" w:hAnsi="Times New Roman"/>
          <w:sz w:val="20"/>
        </w:rPr>
      </w:pPr>
    </w:p>
    <w:p w:rsidR="00291FCF" w:rsidRPr="00284D21" w:rsidRDefault="00291FCF" w:rsidP="00291FCF">
      <w:pPr>
        <w:pStyle w:val="Title"/>
        <w:ind w:right="-1"/>
        <w:jc w:val="left"/>
        <w:rPr>
          <w:b w:val="0"/>
          <w:sz w:val="20"/>
        </w:rPr>
      </w:pPr>
      <w:r w:rsidRPr="00284D21">
        <w:rPr>
          <w:b w:val="0"/>
          <w:sz w:val="20"/>
        </w:rPr>
        <w:t>Electronic mail is a primary means of communication but because it is still a relatively new communications medium, conventions as to how it is used are not well developed. On the one hand an e-mail message is the modern equivalent of an office memo; on the other, it replaces some telephone conversation. Although e-mail is more flexible, easier and quicker to use than a traditional memo, it has its own limitations.</w:t>
      </w:r>
      <w:r>
        <w:rPr>
          <w:b w:val="0"/>
          <w:sz w:val="20"/>
        </w:rPr>
        <w:t xml:space="preserve"> </w:t>
      </w:r>
      <w:r w:rsidRPr="00284D21">
        <w:rPr>
          <w:b w:val="0"/>
          <w:sz w:val="20"/>
        </w:rPr>
        <w:t>The following notes set down some points of good practice for both senders and receivers of e-mail to help us make more effective use of this medium.</w:t>
      </w:r>
    </w:p>
    <w:p w:rsidR="00291FCF" w:rsidRDefault="00291FCF" w:rsidP="00291FCF">
      <w:pPr>
        <w:pStyle w:val="Heading2"/>
        <w:spacing w:before="180" w:after="0"/>
        <w:ind w:left="284" w:hanging="284"/>
        <w:rPr>
          <w:sz w:val="22"/>
        </w:rPr>
      </w:pPr>
      <w:r>
        <w:rPr>
          <w:sz w:val="22"/>
        </w:rPr>
        <w:t>Some characteristics of e-mail</w:t>
      </w:r>
    </w:p>
    <w:p w:rsidR="00291FCF" w:rsidRPr="00284D21" w:rsidRDefault="00291FCF" w:rsidP="00291FCF">
      <w:pPr>
        <w:pStyle w:val="Title"/>
        <w:ind w:right="-285"/>
        <w:jc w:val="left"/>
        <w:rPr>
          <w:b w:val="0"/>
          <w:sz w:val="20"/>
        </w:rPr>
      </w:pPr>
      <w:r w:rsidRPr="00284D21">
        <w:rPr>
          <w:b w:val="0"/>
          <w:sz w:val="20"/>
        </w:rPr>
        <w:t>In considering e-mail, it’s worth noting some of its characteristics, which should influence how we use it.</w:t>
      </w:r>
    </w:p>
    <w:p w:rsidR="00291FCF" w:rsidRPr="00284D21" w:rsidRDefault="00291FCF" w:rsidP="00291FCF">
      <w:pPr>
        <w:pStyle w:val="Indentedlist"/>
        <w:ind w:right="-1"/>
        <w:rPr>
          <w:sz w:val="20"/>
        </w:rPr>
      </w:pPr>
      <w:r w:rsidRPr="00284D21">
        <w:rPr>
          <w:sz w:val="20"/>
        </w:rPr>
        <w:t>E-mail cannot be regarded as secure. Avoid sending confidential information via e-mail unless an encryption tool is available.</w:t>
      </w:r>
    </w:p>
    <w:p w:rsidR="00291FCF" w:rsidRPr="00284D21" w:rsidRDefault="00291FCF" w:rsidP="00291FCF">
      <w:pPr>
        <w:pStyle w:val="Indentedlist"/>
        <w:ind w:right="-1"/>
        <w:rPr>
          <w:sz w:val="20"/>
        </w:rPr>
      </w:pPr>
      <w:r w:rsidRPr="00284D21">
        <w:rPr>
          <w:sz w:val="20"/>
        </w:rPr>
        <w:t>Messages cannot be totally erased; even when deleted they can be retrieved from back-ups and usually traced back to their origin.</w:t>
      </w:r>
    </w:p>
    <w:p w:rsidR="00291FCF" w:rsidRPr="00284D21" w:rsidRDefault="00291FCF" w:rsidP="00291FCF">
      <w:pPr>
        <w:pStyle w:val="Indentedlist"/>
        <w:ind w:right="-1"/>
        <w:rPr>
          <w:sz w:val="20"/>
        </w:rPr>
      </w:pPr>
      <w:r w:rsidRPr="00284D21">
        <w:rPr>
          <w:sz w:val="20"/>
        </w:rPr>
        <w:t>Messages can be stored; unlike telephone conversations they are not ephemeral.</w:t>
      </w:r>
    </w:p>
    <w:p w:rsidR="00291FCF" w:rsidRPr="00284D21" w:rsidRDefault="00291FCF" w:rsidP="00291FCF">
      <w:pPr>
        <w:pStyle w:val="Indentedlist"/>
        <w:ind w:right="-1"/>
        <w:rPr>
          <w:sz w:val="20"/>
        </w:rPr>
      </w:pPr>
      <w:r w:rsidRPr="00284D21">
        <w:rPr>
          <w:sz w:val="20"/>
        </w:rPr>
        <w:t>Messages can be printed, so cannot be regarded as purely electronic.</w:t>
      </w:r>
    </w:p>
    <w:p w:rsidR="00291FCF" w:rsidRPr="00284D21" w:rsidRDefault="00291FCF" w:rsidP="00291FCF">
      <w:pPr>
        <w:pStyle w:val="Indentedlist"/>
        <w:ind w:right="-1"/>
        <w:rPr>
          <w:sz w:val="20"/>
        </w:rPr>
      </w:pPr>
      <w:r w:rsidRPr="00284D21">
        <w:rPr>
          <w:sz w:val="20"/>
        </w:rPr>
        <w:t>Messages can be readily sent to a large number of recipients and forwarded many times.</w:t>
      </w:r>
    </w:p>
    <w:p w:rsidR="00291FCF" w:rsidRPr="00284D21" w:rsidRDefault="00291FCF" w:rsidP="00291FCF">
      <w:pPr>
        <w:pStyle w:val="Indentedlist"/>
        <w:ind w:right="-1"/>
        <w:rPr>
          <w:sz w:val="20"/>
        </w:rPr>
      </w:pPr>
      <w:r w:rsidRPr="00284D21">
        <w:rPr>
          <w:sz w:val="20"/>
        </w:rPr>
        <w:t>Forwarded me</w:t>
      </w:r>
      <w:r>
        <w:rPr>
          <w:sz w:val="20"/>
        </w:rPr>
        <w:t xml:space="preserve">ssages can be invisibly edited, </w:t>
      </w:r>
      <w:r w:rsidRPr="00284D21">
        <w:rPr>
          <w:sz w:val="20"/>
        </w:rPr>
        <w:t xml:space="preserve">unlike a </w:t>
      </w:r>
      <w:r>
        <w:rPr>
          <w:sz w:val="20"/>
        </w:rPr>
        <w:t>printed memo</w:t>
      </w:r>
      <w:r w:rsidRPr="00284D21">
        <w:rPr>
          <w:sz w:val="20"/>
        </w:rPr>
        <w:t xml:space="preserve"> which is fair</w:t>
      </w:r>
      <w:r>
        <w:rPr>
          <w:sz w:val="20"/>
        </w:rPr>
        <w:t>ly obvious if altered.</w:t>
      </w:r>
    </w:p>
    <w:p w:rsidR="00291FCF" w:rsidRPr="00284D21" w:rsidRDefault="00291FCF" w:rsidP="00291FCF">
      <w:pPr>
        <w:pStyle w:val="Indentedlist"/>
        <w:ind w:right="-1"/>
        <w:rPr>
          <w:sz w:val="20"/>
        </w:rPr>
      </w:pPr>
      <w:r w:rsidRPr="00284D21">
        <w:rPr>
          <w:sz w:val="20"/>
        </w:rPr>
        <w:t xml:space="preserve">Depending on the way in which the message was sent, recipients who are on a distribution list may be unaware that they are not the only ones to receive the message. They also may not know who the other recipients are. </w:t>
      </w:r>
    </w:p>
    <w:p w:rsidR="00291FCF" w:rsidRDefault="00291FCF" w:rsidP="00291FCF">
      <w:pPr>
        <w:pStyle w:val="Heading2"/>
        <w:spacing w:before="180" w:after="0"/>
        <w:ind w:left="284" w:hanging="284"/>
        <w:rPr>
          <w:sz w:val="22"/>
        </w:rPr>
      </w:pPr>
      <w:r>
        <w:rPr>
          <w:sz w:val="22"/>
        </w:rPr>
        <w:t>Sending e-mail</w:t>
      </w:r>
    </w:p>
    <w:p w:rsidR="00291FCF" w:rsidRPr="00284D21" w:rsidRDefault="00291FCF" w:rsidP="00291FCF">
      <w:pPr>
        <w:pStyle w:val="Indentedlist"/>
        <w:ind w:right="-1"/>
        <w:rPr>
          <w:sz w:val="20"/>
        </w:rPr>
      </w:pPr>
      <w:r w:rsidRPr="00284D21">
        <w:rPr>
          <w:sz w:val="20"/>
        </w:rPr>
        <w:t>Messages should be short and to the point. A message that makes its point and fits on one screen does its job best.</w:t>
      </w:r>
    </w:p>
    <w:p w:rsidR="00291FCF" w:rsidRPr="00284D21" w:rsidRDefault="00291FCF" w:rsidP="00291FCF">
      <w:pPr>
        <w:pStyle w:val="Indentedlist"/>
        <w:ind w:right="-1"/>
        <w:rPr>
          <w:sz w:val="20"/>
        </w:rPr>
      </w:pPr>
      <w:r w:rsidRPr="00284D21">
        <w:rPr>
          <w:sz w:val="20"/>
        </w:rPr>
        <w:t xml:space="preserve">Clearly identify the topic in the </w:t>
      </w:r>
      <w:r w:rsidRPr="00284D21">
        <w:rPr>
          <w:b/>
          <w:sz w:val="20"/>
        </w:rPr>
        <w:t>Subject</w:t>
      </w:r>
      <w:r w:rsidRPr="00284D21">
        <w:rPr>
          <w:sz w:val="20"/>
        </w:rPr>
        <w:t xml:space="preserve"> box.</w:t>
      </w:r>
    </w:p>
    <w:p w:rsidR="00291FCF" w:rsidRPr="00284D21" w:rsidRDefault="00291FCF" w:rsidP="00291FCF">
      <w:pPr>
        <w:pStyle w:val="Indentedlist"/>
        <w:ind w:right="-1"/>
        <w:rPr>
          <w:sz w:val="20"/>
        </w:rPr>
      </w:pPr>
      <w:r w:rsidRPr="00284D21">
        <w:rPr>
          <w:sz w:val="20"/>
        </w:rPr>
        <w:t>A message should be about a single topic. If you want to raise a second topic, send another message to avoid having content unrelated to the message heading.</w:t>
      </w:r>
    </w:p>
    <w:p w:rsidR="00291FCF" w:rsidRPr="00284D21" w:rsidRDefault="00291FCF" w:rsidP="00291FCF">
      <w:pPr>
        <w:pStyle w:val="Indentedlist"/>
        <w:ind w:right="-1"/>
        <w:rPr>
          <w:sz w:val="20"/>
        </w:rPr>
      </w:pPr>
      <w:r w:rsidRPr="00284D21">
        <w:rPr>
          <w:sz w:val="20"/>
        </w:rPr>
        <w:t>If you need to cover several related topics, try to make the subject label broad enough to cover</w:t>
      </w:r>
      <w:r>
        <w:rPr>
          <w:sz w:val="20"/>
        </w:rPr>
        <w:t xml:space="preserve"> the whole. </w:t>
      </w:r>
      <w:r w:rsidRPr="00284D21">
        <w:rPr>
          <w:sz w:val="20"/>
        </w:rPr>
        <w:t>Multiple topics are confusing and frustrating for someone trying to follow a thread through e-mail correspondence.</w:t>
      </w:r>
    </w:p>
    <w:p w:rsidR="00291FCF" w:rsidRPr="00284D21" w:rsidRDefault="00291FCF" w:rsidP="00291FCF">
      <w:pPr>
        <w:pStyle w:val="Indentedlist"/>
        <w:ind w:right="-1"/>
        <w:rPr>
          <w:sz w:val="20"/>
        </w:rPr>
      </w:pPr>
      <w:r w:rsidRPr="00284D21">
        <w:rPr>
          <w:sz w:val="20"/>
        </w:rPr>
        <w:t>Is e-mail really the most appropriate medium? If you are composing a message that is long or requires some care in its construction, language and presentation, ask yourself whether a letter or memo might be more appropriate.</w:t>
      </w:r>
    </w:p>
    <w:p w:rsidR="00291FCF" w:rsidRPr="00284D21" w:rsidRDefault="00291FCF" w:rsidP="00291FCF">
      <w:pPr>
        <w:pStyle w:val="Indentedlist"/>
        <w:ind w:right="-1"/>
        <w:rPr>
          <w:sz w:val="20"/>
        </w:rPr>
      </w:pPr>
      <w:r w:rsidRPr="00284D21">
        <w:rPr>
          <w:sz w:val="20"/>
        </w:rPr>
        <w:t>You can never be sure what system your recipients will use to view your message. Although e-mail systems like Outlook encourage you to format your messages, this formatting may not survive to your recipient. For this reason it is a good idea to treat all messages as plain text (and avoid using £ signs – use GBP instead).</w:t>
      </w:r>
    </w:p>
    <w:p w:rsidR="00291FCF" w:rsidRPr="00284D21" w:rsidRDefault="00291FCF" w:rsidP="00291FCF">
      <w:pPr>
        <w:pStyle w:val="Indentedlist"/>
        <w:ind w:right="-1"/>
        <w:rPr>
          <w:sz w:val="20"/>
        </w:rPr>
      </w:pPr>
      <w:r w:rsidRPr="00284D21">
        <w:rPr>
          <w:sz w:val="20"/>
        </w:rPr>
        <w:t>Use proper spelling, grammar and punctuation. Always proof read and use the spell checker if necessary. Messages are frequently printed and errors that may be overlooked or excused when read on screen are likely to be judged more harshly when seen on paper.</w:t>
      </w:r>
    </w:p>
    <w:p w:rsidR="00291FCF" w:rsidRPr="00284D21" w:rsidRDefault="00291FCF" w:rsidP="00291FCF">
      <w:pPr>
        <w:pStyle w:val="Indentedlist"/>
        <w:ind w:right="-1"/>
      </w:pPr>
      <w:r w:rsidRPr="00284D21">
        <w:rPr>
          <w:sz w:val="20"/>
        </w:rPr>
        <w:t>Choose words carefully, sometimes hastily produced messages can be misinterpreted. Avoid slang and don’t include anything that you would have reservations about appearing in print above your written signature.</w:t>
      </w:r>
    </w:p>
    <w:p w:rsidR="00291FCF" w:rsidRPr="00284D21" w:rsidRDefault="00291FCF" w:rsidP="00291FCF">
      <w:pPr>
        <w:pStyle w:val="Indentedlist"/>
        <w:ind w:right="-1"/>
        <w:rPr>
          <w:sz w:val="20"/>
        </w:rPr>
      </w:pPr>
      <w:r w:rsidRPr="00284D21">
        <w:rPr>
          <w:sz w:val="20"/>
        </w:rPr>
        <w:t>Be careful of your ‘tone of voice’. Because your facial expressions and verbal tone are missing from electronic correspondence, what you write is open to misinterpretation.</w:t>
      </w:r>
    </w:p>
    <w:p w:rsidR="00291FCF" w:rsidRPr="00284D21" w:rsidRDefault="00291FCF" w:rsidP="00291FCF">
      <w:pPr>
        <w:pStyle w:val="Indentedlist"/>
        <w:ind w:right="-1"/>
        <w:rPr>
          <w:sz w:val="20"/>
        </w:rPr>
      </w:pPr>
      <w:r w:rsidRPr="00284D21">
        <w:rPr>
          <w:sz w:val="20"/>
        </w:rPr>
        <w:t>Avoid sarcasm or other forms of dry humour to minimise the risk of misinterpretation.</w:t>
      </w:r>
    </w:p>
    <w:p w:rsidR="00291FCF" w:rsidRPr="00284D21" w:rsidRDefault="00291FCF" w:rsidP="00291FCF">
      <w:pPr>
        <w:pStyle w:val="Indentedlist"/>
        <w:ind w:right="-1"/>
        <w:rPr>
          <w:sz w:val="20"/>
        </w:rPr>
      </w:pPr>
      <w:r w:rsidRPr="00284D21">
        <w:rPr>
          <w:sz w:val="20"/>
        </w:rPr>
        <w:t>Do not use all capitals, which may be interpreted as shouting.</w:t>
      </w:r>
    </w:p>
    <w:p w:rsidR="00291FCF" w:rsidRPr="00284D21" w:rsidRDefault="00291FCF" w:rsidP="00291FCF">
      <w:pPr>
        <w:pStyle w:val="Indentedlist"/>
        <w:ind w:right="-1"/>
        <w:rPr>
          <w:sz w:val="20"/>
        </w:rPr>
      </w:pPr>
      <w:r w:rsidRPr="00284D21">
        <w:rPr>
          <w:sz w:val="20"/>
        </w:rPr>
        <w:t>You should make it clear if you wish your message to be forwarded by its first recipients, or is only for the person (or people) to whom it has been sent.</w:t>
      </w:r>
    </w:p>
    <w:p w:rsidR="00291FCF" w:rsidRPr="00284D21" w:rsidRDefault="00291FCF" w:rsidP="00291FCF">
      <w:pPr>
        <w:pStyle w:val="Indentedlist"/>
        <w:ind w:right="-1"/>
        <w:rPr>
          <w:sz w:val="20"/>
        </w:rPr>
      </w:pPr>
      <w:r w:rsidRPr="00284D21">
        <w:rPr>
          <w:sz w:val="20"/>
        </w:rPr>
        <w:t>Think carefully about sending confidential information about yourself or others.</w:t>
      </w:r>
      <w:r>
        <w:rPr>
          <w:sz w:val="20"/>
        </w:rPr>
        <w:t xml:space="preserve"> </w:t>
      </w:r>
      <w:r w:rsidRPr="00284D21">
        <w:rPr>
          <w:sz w:val="20"/>
        </w:rPr>
        <w:t>If your message refers to a colleague or their work, make sure you include that colleague in the circulation of the message.</w:t>
      </w:r>
    </w:p>
    <w:p w:rsidR="00291FCF" w:rsidRDefault="00291FCF" w:rsidP="00291FCF">
      <w:pPr>
        <w:pStyle w:val="Heading2"/>
        <w:spacing w:before="180" w:after="0"/>
        <w:ind w:left="284" w:hanging="284"/>
        <w:rPr>
          <w:sz w:val="22"/>
        </w:rPr>
      </w:pPr>
      <w:r>
        <w:rPr>
          <w:sz w:val="22"/>
        </w:rPr>
        <w:lastRenderedPageBreak/>
        <w:t>Replying to e-mail</w:t>
      </w:r>
    </w:p>
    <w:p w:rsidR="00291FCF" w:rsidRPr="00284D21" w:rsidRDefault="00291FCF" w:rsidP="00291FCF">
      <w:pPr>
        <w:pStyle w:val="Indentedlist"/>
        <w:tabs>
          <w:tab w:val="clear" w:pos="360"/>
          <w:tab w:val="num" w:pos="284"/>
        </w:tabs>
        <w:ind w:left="284" w:right="-1" w:hanging="284"/>
        <w:rPr>
          <w:sz w:val="20"/>
        </w:rPr>
      </w:pPr>
      <w:r w:rsidRPr="00284D21">
        <w:rPr>
          <w:sz w:val="20"/>
        </w:rPr>
        <w:t>Reply as soon as possible, at least within 24 hours. If you cannot answer a message within this time, send a message saying when you will be able to respond.</w:t>
      </w:r>
    </w:p>
    <w:p w:rsidR="00291FCF" w:rsidRPr="00284D21" w:rsidRDefault="00291FCF" w:rsidP="00291FCF">
      <w:pPr>
        <w:pStyle w:val="Indentedlist"/>
        <w:tabs>
          <w:tab w:val="clear" w:pos="360"/>
          <w:tab w:val="num" w:pos="284"/>
        </w:tabs>
        <w:ind w:left="284" w:right="-1" w:hanging="284"/>
        <w:rPr>
          <w:sz w:val="20"/>
        </w:rPr>
      </w:pPr>
      <w:r w:rsidRPr="00284D21">
        <w:rPr>
          <w:sz w:val="20"/>
        </w:rPr>
        <w:t>Make use of the “Out of Office Assistant” when on leave or out of the office for any period of time making sure you give a contact name for urgent messages.</w:t>
      </w:r>
    </w:p>
    <w:p w:rsidR="00291FCF" w:rsidRPr="00284D21" w:rsidRDefault="00291FCF" w:rsidP="00291FCF">
      <w:pPr>
        <w:pStyle w:val="Indentedlist"/>
        <w:tabs>
          <w:tab w:val="clear" w:pos="360"/>
          <w:tab w:val="num" w:pos="284"/>
        </w:tabs>
        <w:ind w:left="284" w:right="-1" w:hanging="284"/>
        <w:rPr>
          <w:sz w:val="20"/>
        </w:rPr>
      </w:pPr>
      <w:r w:rsidRPr="00284D21">
        <w:rPr>
          <w:sz w:val="20"/>
        </w:rPr>
        <w:t>Change the subject line if the topic changes in your reply.</w:t>
      </w:r>
    </w:p>
    <w:p w:rsidR="00291FCF" w:rsidRPr="00284D21" w:rsidRDefault="00291FCF" w:rsidP="00291FCF">
      <w:pPr>
        <w:pStyle w:val="Indentedlist"/>
        <w:tabs>
          <w:tab w:val="clear" w:pos="360"/>
          <w:tab w:val="num" w:pos="284"/>
        </w:tabs>
        <w:ind w:left="284" w:right="-1" w:hanging="284"/>
        <w:rPr>
          <w:sz w:val="20"/>
        </w:rPr>
      </w:pPr>
      <w:r w:rsidRPr="00284D21">
        <w:rPr>
          <w:sz w:val="20"/>
        </w:rPr>
        <w:t>Use a signature that gives contact information i.e. extension/fax number and department.</w:t>
      </w:r>
    </w:p>
    <w:p w:rsidR="00291FCF" w:rsidRPr="00284D21" w:rsidRDefault="00291FCF" w:rsidP="00291FCF">
      <w:pPr>
        <w:pStyle w:val="Indentedlist"/>
        <w:tabs>
          <w:tab w:val="clear" w:pos="360"/>
          <w:tab w:val="num" w:pos="284"/>
        </w:tabs>
        <w:ind w:left="284" w:right="-1" w:hanging="284"/>
        <w:rPr>
          <w:sz w:val="20"/>
        </w:rPr>
      </w:pPr>
      <w:r w:rsidRPr="00284D21">
        <w:rPr>
          <w:sz w:val="20"/>
        </w:rPr>
        <w:t>Do not include the original message automatically.</w:t>
      </w:r>
      <w:r>
        <w:rPr>
          <w:sz w:val="20"/>
        </w:rPr>
        <w:t xml:space="preserve"> </w:t>
      </w:r>
      <w:r w:rsidRPr="00284D21">
        <w:rPr>
          <w:sz w:val="20"/>
        </w:rPr>
        <w:t>Consider whether it is necessary e.g. where the recipients of your reply include people who did not receive the original.</w:t>
      </w:r>
    </w:p>
    <w:p w:rsidR="00291FCF" w:rsidRPr="00284D21" w:rsidRDefault="00291FCF" w:rsidP="00291FCF">
      <w:pPr>
        <w:pStyle w:val="Indentedlist"/>
        <w:tabs>
          <w:tab w:val="clear" w:pos="360"/>
          <w:tab w:val="num" w:pos="284"/>
        </w:tabs>
        <w:ind w:left="284" w:right="-1" w:hanging="284"/>
        <w:rPr>
          <w:sz w:val="20"/>
        </w:rPr>
      </w:pPr>
      <w:r w:rsidRPr="00284D21">
        <w:rPr>
          <w:sz w:val="20"/>
        </w:rPr>
        <w:t>Without sacrificing brevity unduly, try to make your reply intelligible on its own, without requiring reference back to the original message.</w:t>
      </w:r>
    </w:p>
    <w:p w:rsidR="00291FCF" w:rsidRPr="00284D21" w:rsidRDefault="00291FCF" w:rsidP="00291FCF">
      <w:pPr>
        <w:pStyle w:val="Indentedlist"/>
        <w:tabs>
          <w:tab w:val="clear" w:pos="360"/>
          <w:tab w:val="num" w:pos="284"/>
        </w:tabs>
        <w:ind w:left="284" w:right="-1" w:hanging="284"/>
        <w:rPr>
          <w:sz w:val="20"/>
        </w:rPr>
      </w:pPr>
      <w:r w:rsidRPr="00284D21">
        <w:rPr>
          <w:sz w:val="20"/>
        </w:rPr>
        <w:t xml:space="preserve">When responding to </w:t>
      </w:r>
      <w:r>
        <w:rPr>
          <w:sz w:val="20"/>
        </w:rPr>
        <w:t xml:space="preserve">a </w:t>
      </w:r>
      <w:r w:rsidRPr="00284D21">
        <w:rPr>
          <w:sz w:val="20"/>
        </w:rPr>
        <w:t xml:space="preserve">message to several colleagues, check whether </w:t>
      </w:r>
      <w:r>
        <w:rPr>
          <w:sz w:val="20"/>
        </w:rPr>
        <w:t>others have</w:t>
      </w:r>
      <w:r w:rsidRPr="00284D21">
        <w:rPr>
          <w:sz w:val="20"/>
        </w:rPr>
        <w:t xml:space="preserve"> already responded.</w:t>
      </w:r>
    </w:p>
    <w:p w:rsidR="00291FCF" w:rsidRPr="00284D21" w:rsidRDefault="00291FCF" w:rsidP="00291FCF">
      <w:pPr>
        <w:pStyle w:val="Indentedlist"/>
        <w:tabs>
          <w:tab w:val="clear" w:pos="360"/>
          <w:tab w:val="num" w:pos="284"/>
        </w:tabs>
        <w:ind w:left="284" w:right="-1" w:hanging="284"/>
        <w:rPr>
          <w:sz w:val="20"/>
        </w:rPr>
      </w:pPr>
      <w:r w:rsidRPr="00284D21">
        <w:rPr>
          <w:sz w:val="20"/>
        </w:rPr>
        <w:t>When replying to a message that has been sent to a list of recipients, only reply to the whole list if your answer is of interest to them all.</w:t>
      </w:r>
      <w:r>
        <w:rPr>
          <w:sz w:val="20"/>
        </w:rPr>
        <w:t xml:space="preserve"> </w:t>
      </w:r>
      <w:r w:rsidRPr="00284D21">
        <w:rPr>
          <w:sz w:val="20"/>
        </w:rPr>
        <w:t>If you are taking up specific points with the sender of the original message, send your response only to that person.</w:t>
      </w:r>
    </w:p>
    <w:p w:rsidR="00291FCF" w:rsidRPr="00284D21" w:rsidRDefault="00291FCF" w:rsidP="00291FCF">
      <w:pPr>
        <w:pStyle w:val="Indentedlist"/>
        <w:tabs>
          <w:tab w:val="clear" w:pos="360"/>
          <w:tab w:val="num" w:pos="284"/>
        </w:tabs>
        <w:ind w:left="284" w:right="-1" w:hanging="284"/>
      </w:pPr>
      <w:r w:rsidRPr="00284D21">
        <w:rPr>
          <w:sz w:val="20"/>
        </w:rPr>
        <w:t xml:space="preserve">Watch </w:t>
      </w:r>
      <w:r w:rsidRPr="00284D21">
        <w:rPr>
          <w:b/>
          <w:sz w:val="20"/>
        </w:rPr>
        <w:t>cc’s</w:t>
      </w:r>
      <w:r w:rsidRPr="00284D21">
        <w:rPr>
          <w:sz w:val="20"/>
        </w:rPr>
        <w:t xml:space="preserve"> when replying to make sure you reach your intended audience</w:t>
      </w:r>
      <w:r w:rsidRPr="00284D21">
        <w:t>.</w:t>
      </w:r>
    </w:p>
    <w:p w:rsidR="00291FCF" w:rsidRDefault="00291FCF" w:rsidP="00291FCF">
      <w:pPr>
        <w:pStyle w:val="Heading2"/>
        <w:spacing w:before="180" w:after="0"/>
        <w:ind w:left="284" w:hanging="284"/>
        <w:rPr>
          <w:sz w:val="22"/>
        </w:rPr>
      </w:pPr>
      <w:r>
        <w:rPr>
          <w:sz w:val="22"/>
        </w:rPr>
        <w:t>Forwarding e-mail</w:t>
      </w:r>
    </w:p>
    <w:p w:rsidR="00291FCF" w:rsidRPr="00284D21" w:rsidRDefault="00291FCF" w:rsidP="00291FCF">
      <w:pPr>
        <w:pStyle w:val="Indentedlist"/>
        <w:tabs>
          <w:tab w:val="clear" w:pos="360"/>
          <w:tab w:val="num" w:pos="284"/>
        </w:tabs>
        <w:ind w:left="284" w:right="-1" w:hanging="284"/>
        <w:rPr>
          <w:sz w:val="20"/>
        </w:rPr>
      </w:pPr>
      <w:r w:rsidRPr="00284D21">
        <w:rPr>
          <w:sz w:val="20"/>
        </w:rPr>
        <w:t>Take care in forwarding a message: would the original sender wish you to do so?</w:t>
      </w:r>
      <w:r w:rsidRPr="00284D21">
        <w:rPr>
          <w:sz w:val="20"/>
        </w:rPr>
        <w:br/>
        <w:t>You may need to seek their permission first.</w:t>
      </w:r>
    </w:p>
    <w:p w:rsidR="00291FCF" w:rsidRPr="00284D21" w:rsidRDefault="00291FCF" w:rsidP="00291FCF">
      <w:pPr>
        <w:pStyle w:val="Indentedlist"/>
        <w:tabs>
          <w:tab w:val="clear" w:pos="360"/>
          <w:tab w:val="num" w:pos="284"/>
        </w:tabs>
        <w:ind w:left="284" w:right="-1" w:hanging="284"/>
        <w:rPr>
          <w:sz w:val="20"/>
        </w:rPr>
      </w:pPr>
      <w:r w:rsidRPr="00284D21">
        <w:rPr>
          <w:sz w:val="20"/>
        </w:rPr>
        <w:t>It may be a good idea to remove a lengthy distribution list from the head of a message before forwarding it.</w:t>
      </w:r>
      <w:r>
        <w:rPr>
          <w:sz w:val="20"/>
        </w:rPr>
        <w:t xml:space="preserve"> </w:t>
      </w:r>
      <w:r w:rsidRPr="00284D21">
        <w:rPr>
          <w:sz w:val="20"/>
        </w:rPr>
        <w:t>If you do this (or make other changes), it would be appropriate to write a note, perhaps in square brackets, indicating what you have done.</w:t>
      </w:r>
    </w:p>
    <w:p w:rsidR="00291FCF" w:rsidRPr="00284D21" w:rsidRDefault="00291FCF" w:rsidP="00291FCF">
      <w:pPr>
        <w:pStyle w:val="Indentedlist"/>
        <w:tabs>
          <w:tab w:val="clear" w:pos="360"/>
          <w:tab w:val="num" w:pos="284"/>
        </w:tabs>
        <w:ind w:left="284" w:right="-1" w:hanging="284"/>
        <w:rPr>
          <w:sz w:val="20"/>
        </w:rPr>
      </w:pPr>
      <w:r w:rsidRPr="00284D21">
        <w:rPr>
          <w:sz w:val="20"/>
        </w:rPr>
        <w:t>If, instead of forwarding a message, you extract a chunk from it and send that as a new message, or as part of a new message, make sure it is clear what you have done.</w:t>
      </w:r>
    </w:p>
    <w:p w:rsidR="00291FCF" w:rsidRDefault="00291FCF" w:rsidP="00291FCF">
      <w:pPr>
        <w:pStyle w:val="Heading2"/>
        <w:spacing w:before="180" w:after="0"/>
        <w:ind w:left="284" w:hanging="284"/>
        <w:rPr>
          <w:sz w:val="22"/>
        </w:rPr>
      </w:pPr>
      <w:r>
        <w:rPr>
          <w:sz w:val="22"/>
        </w:rPr>
        <w:t>E-mail addresses</w:t>
      </w:r>
    </w:p>
    <w:p w:rsidR="00291FCF" w:rsidRPr="00284D21" w:rsidRDefault="00291FCF" w:rsidP="00291FCF">
      <w:pPr>
        <w:pStyle w:val="Indentedlist"/>
        <w:tabs>
          <w:tab w:val="clear" w:pos="360"/>
          <w:tab w:val="num" w:pos="284"/>
        </w:tabs>
        <w:ind w:left="284" w:right="-1" w:hanging="284"/>
        <w:rPr>
          <w:sz w:val="20"/>
        </w:rPr>
      </w:pPr>
      <w:r w:rsidRPr="00284D21">
        <w:rPr>
          <w:sz w:val="20"/>
        </w:rPr>
        <w:t>Where there is more than one user with similar names, check that you have chosen the right one.</w:t>
      </w:r>
    </w:p>
    <w:p w:rsidR="00291FCF" w:rsidRPr="00284D21" w:rsidRDefault="00291FCF" w:rsidP="00291FCF">
      <w:pPr>
        <w:pStyle w:val="Indentedlist"/>
        <w:tabs>
          <w:tab w:val="clear" w:pos="360"/>
          <w:tab w:val="num" w:pos="284"/>
        </w:tabs>
        <w:ind w:left="284" w:right="-1" w:hanging="284"/>
        <w:rPr>
          <w:sz w:val="20"/>
        </w:rPr>
      </w:pPr>
      <w:r w:rsidRPr="00284D21">
        <w:rPr>
          <w:sz w:val="20"/>
        </w:rPr>
        <w:t>Users’ internal e-mail addresses do change from time to time, e.g. when a new mailbox is established for the user on a different e-mail system. The global address list is updated (usually nightly), but until the old mailbox has been removed, two separate addresses will appear in the list.</w:t>
      </w:r>
    </w:p>
    <w:p w:rsidR="00291FCF" w:rsidRDefault="00291FCF" w:rsidP="00291FCF">
      <w:pPr>
        <w:pStyle w:val="Heading2"/>
        <w:spacing w:before="180" w:after="0"/>
        <w:ind w:left="284" w:hanging="284"/>
        <w:rPr>
          <w:sz w:val="22"/>
        </w:rPr>
      </w:pPr>
      <w:r>
        <w:rPr>
          <w:sz w:val="22"/>
        </w:rPr>
        <w:t>E-mail attachments</w:t>
      </w:r>
    </w:p>
    <w:p w:rsidR="00291FCF" w:rsidRPr="00284D21" w:rsidRDefault="00291FCF" w:rsidP="00291FCF">
      <w:pPr>
        <w:pStyle w:val="Indentedlist"/>
        <w:tabs>
          <w:tab w:val="clear" w:pos="360"/>
          <w:tab w:val="num" w:pos="284"/>
        </w:tabs>
        <w:ind w:left="284" w:right="-1" w:hanging="284"/>
        <w:rPr>
          <w:sz w:val="20"/>
        </w:rPr>
      </w:pPr>
      <w:r w:rsidRPr="00284D21">
        <w:rPr>
          <w:sz w:val="20"/>
        </w:rPr>
        <w:t>E-mail can be an extremely convenient way to send files: Word documents, templates, style sheets, spreadsheets and graphics can all be sent as e-mail attachments. However, these files may be large and take up a lot of room on mail servers; this can seriously impair the performance of the e-mail system (and can lead to you exceeding your own Exchange quota when you try to send or receive large files).</w:t>
      </w:r>
    </w:p>
    <w:p w:rsidR="00291FCF" w:rsidRPr="00284D21" w:rsidRDefault="00291FCF" w:rsidP="00291FCF">
      <w:pPr>
        <w:pStyle w:val="Indentedlist"/>
        <w:tabs>
          <w:tab w:val="clear" w:pos="360"/>
          <w:tab w:val="num" w:pos="284"/>
        </w:tabs>
        <w:ind w:left="284" w:right="-1" w:hanging="284"/>
        <w:rPr>
          <w:sz w:val="20"/>
        </w:rPr>
      </w:pPr>
      <w:r w:rsidRPr="00284D21">
        <w:rPr>
          <w:sz w:val="20"/>
        </w:rPr>
        <w:t>Think carefully before sending any message with an attachment to a large distribution list.</w:t>
      </w:r>
      <w:r>
        <w:rPr>
          <w:sz w:val="20"/>
        </w:rPr>
        <w:t xml:space="preserve"> </w:t>
      </w:r>
      <w:r w:rsidRPr="00284D21">
        <w:rPr>
          <w:sz w:val="20"/>
        </w:rPr>
        <w:t>Place it instead in a shared area and e-mail people with the file name and its location.</w:t>
      </w:r>
    </w:p>
    <w:p w:rsidR="00291FCF" w:rsidRPr="00284D21" w:rsidRDefault="00291FCF" w:rsidP="00291FCF">
      <w:pPr>
        <w:pStyle w:val="Indentedlist"/>
        <w:tabs>
          <w:tab w:val="clear" w:pos="360"/>
          <w:tab w:val="num" w:pos="284"/>
        </w:tabs>
        <w:ind w:left="284" w:right="-1" w:hanging="284"/>
        <w:rPr>
          <w:sz w:val="20"/>
        </w:rPr>
      </w:pPr>
      <w:r w:rsidRPr="00284D21">
        <w:rPr>
          <w:sz w:val="20"/>
        </w:rPr>
        <w:t>When you receive an e-mail message with an attachment, save the attachment to your own H: drive folder as soon as possible, and remove the message and attachment from your mail box.</w:t>
      </w:r>
    </w:p>
    <w:p w:rsidR="00291FCF" w:rsidRDefault="00291FCF" w:rsidP="00291FCF">
      <w:pPr>
        <w:pStyle w:val="Heading2"/>
        <w:spacing w:before="180" w:after="0"/>
        <w:ind w:left="284" w:hanging="284"/>
        <w:rPr>
          <w:sz w:val="22"/>
        </w:rPr>
      </w:pPr>
      <w:r>
        <w:rPr>
          <w:sz w:val="22"/>
        </w:rPr>
        <w:t>Unwanted e-mail</w:t>
      </w:r>
    </w:p>
    <w:p w:rsidR="00291FCF" w:rsidRPr="00284D21" w:rsidRDefault="00291FCF" w:rsidP="00291FCF">
      <w:pPr>
        <w:pStyle w:val="Indentedlist"/>
        <w:tabs>
          <w:tab w:val="clear" w:pos="360"/>
          <w:tab w:val="num" w:pos="284"/>
        </w:tabs>
        <w:ind w:left="284" w:right="-1" w:hanging="284"/>
        <w:rPr>
          <w:sz w:val="20"/>
        </w:rPr>
      </w:pPr>
      <w:r w:rsidRPr="00284D21">
        <w:rPr>
          <w:sz w:val="20"/>
        </w:rPr>
        <w:t>Because the Internet is largely unregulated, it is difficult to prevent unsolicited messages reaching you. You can limit who gets hold of your e-mail address by being circumspect when visiting web sites and by thinking carefully before subscribing to any mail service.</w:t>
      </w:r>
      <w:r>
        <w:rPr>
          <w:sz w:val="20"/>
        </w:rPr>
        <w:t xml:space="preserve"> </w:t>
      </w:r>
      <w:r w:rsidRPr="00284D21">
        <w:rPr>
          <w:sz w:val="20"/>
        </w:rPr>
        <w:t>However, lists of e-mail addresses are bought and sold in the same way as lists of postal addresses are (but with less scope for regulation).</w:t>
      </w:r>
    </w:p>
    <w:p w:rsidR="00291FCF" w:rsidRPr="00284D21" w:rsidRDefault="00291FCF" w:rsidP="00291FCF">
      <w:pPr>
        <w:pStyle w:val="Indentedlist"/>
        <w:tabs>
          <w:tab w:val="clear" w:pos="360"/>
          <w:tab w:val="num" w:pos="284"/>
        </w:tabs>
        <w:ind w:left="284" w:right="-1" w:hanging="284"/>
        <w:rPr>
          <w:sz w:val="20"/>
        </w:rPr>
      </w:pPr>
      <w:r w:rsidRPr="00284D21">
        <w:rPr>
          <w:sz w:val="20"/>
        </w:rPr>
        <w:t>Just as the best way to deal with ‘junk’ postal mail is to put it in the bin unopened, the best way to deal with ‘junk’ e-mail is to delete it.</w:t>
      </w:r>
    </w:p>
    <w:p w:rsidR="00291FCF" w:rsidRDefault="00291FCF" w:rsidP="00291FCF">
      <w:pPr>
        <w:pStyle w:val="Heading2"/>
        <w:ind w:left="284" w:right="-1" w:hanging="284"/>
        <w:rPr>
          <w:sz w:val="22"/>
        </w:rPr>
      </w:pPr>
      <w:r>
        <w:rPr>
          <w:sz w:val="22"/>
        </w:rPr>
        <w:t>Think before you send</w:t>
      </w:r>
    </w:p>
    <w:p w:rsidR="00291FCF" w:rsidRPr="00284D21" w:rsidRDefault="00291FCF" w:rsidP="00291FCF">
      <w:pPr>
        <w:pStyle w:val="Indentedlist"/>
        <w:tabs>
          <w:tab w:val="clear" w:pos="360"/>
          <w:tab w:val="num" w:pos="284"/>
        </w:tabs>
        <w:ind w:left="284" w:right="-1" w:hanging="284"/>
        <w:rPr>
          <w:sz w:val="20"/>
        </w:rPr>
      </w:pPr>
      <w:r w:rsidRPr="00284D21">
        <w:rPr>
          <w:sz w:val="20"/>
        </w:rPr>
        <w:t>E-mail is a fast and effective way of communicating and sharing information but should not be used as a substitute for other forms of communication, for example where face-to-face contact, phone or memo would be more appropriate. It is easy to be overloaded with e-mails in which case the benefits will be lost.</w:t>
      </w:r>
    </w:p>
    <w:p w:rsidR="00291FCF" w:rsidRPr="00284D21" w:rsidRDefault="00291FCF" w:rsidP="00291FCF">
      <w:pPr>
        <w:pStyle w:val="Indentedlist"/>
        <w:tabs>
          <w:tab w:val="clear" w:pos="360"/>
          <w:tab w:val="num" w:pos="284"/>
        </w:tabs>
        <w:ind w:left="284" w:right="-1" w:hanging="284"/>
        <w:rPr>
          <w:sz w:val="20"/>
        </w:rPr>
      </w:pPr>
      <w:r w:rsidRPr="00284D21">
        <w:rPr>
          <w:sz w:val="20"/>
        </w:rPr>
        <w:t>E-mail communications can be presented as evidence in court and are legally binding.</w:t>
      </w:r>
    </w:p>
    <w:p w:rsidR="00291FCF" w:rsidRPr="00284D21" w:rsidRDefault="00291FCF" w:rsidP="00291FCF">
      <w:pPr>
        <w:pStyle w:val="Header"/>
        <w:tabs>
          <w:tab w:val="clear" w:pos="4153"/>
          <w:tab w:val="clear" w:pos="8306"/>
        </w:tabs>
        <w:jc w:val="both"/>
        <w:rPr>
          <w:snapToGrid w:val="0"/>
        </w:rPr>
        <w:sectPr w:rsidR="00291FCF" w:rsidRPr="00284D21" w:rsidSect="00A273AB">
          <w:headerReference w:type="even" r:id="rId50"/>
          <w:headerReference w:type="default" r:id="rId51"/>
          <w:pgSz w:w="11906" w:h="16838" w:code="9"/>
          <w:pgMar w:top="1440" w:right="1134" w:bottom="1440" w:left="1134" w:header="720" w:footer="720" w:gutter="567"/>
          <w:pgNumType w:start="1"/>
          <w:cols w:space="720"/>
        </w:sectPr>
      </w:pPr>
    </w:p>
    <w:p w:rsidR="00291FCF" w:rsidRDefault="00291FCF" w:rsidP="00291FCF">
      <w:pPr>
        <w:pStyle w:val="Heading2"/>
        <w:spacing w:before="0"/>
        <w:rPr>
          <w:rFonts w:cs="Arial"/>
          <w:color w:val="000000"/>
        </w:rPr>
      </w:pPr>
      <w:bookmarkStart w:id="2" w:name="introduction"/>
      <w:bookmarkEnd w:id="2"/>
      <w:r>
        <w:rPr>
          <w:rFonts w:cs="Arial"/>
          <w:color w:val="000000"/>
        </w:rPr>
        <w:lastRenderedPageBreak/>
        <w:br w:type="page"/>
      </w:r>
      <w:r>
        <w:rPr>
          <w:rFonts w:cs="Arial"/>
          <w:color w:val="000000"/>
        </w:rPr>
        <w:lastRenderedPageBreak/>
        <w:t>These Guidance Notes provide important information for anyone who works with computers. They:</w:t>
      </w:r>
    </w:p>
    <w:p w:rsidR="00291FCF" w:rsidRDefault="00291FCF" w:rsidP="00291FCF">
      <w:pPr>
        <w:numPr>
          <w:ilvl w:val="0"/>
          <w:numId w:val="5"/>
        </w:numPr>
        <w:ind w:left="714" w:hanging="357"/>
        <w:rPr>
          <w:rFonts w:ascii="Arial" w:hAnsi="Arial" w:cs="Arial"/>
          <w:color w:val="000000"/>
          <w:sz w:val="21"/>
          <w:szCs w:val="21"/>
        </w:rPr>
      </w:pPr>
      <w:r>
        <w:rPr>
          <w:rFonts w:ascii="Arial" w:hAnsi="Arial" w:cs="Arial"/>
          <w:color w:val="000000"/>
          <w:sz w:val="21"/>
          <w:szCs w:val="21"/>
        </w:rPr>
        <w:t>Give a brief summary of Regulations explaining how they are applied at College and how they may affect you;</w:t>
      </w:r>
    </w:p>
    <w:p w:rsidR="00291FCF" w:rsidRDefault="00291FCF" w:rsidP="00291FCF">
      <w:pPr>
        <w:numPr>
          <w:ilvl w:val="0"/>
          <w:numId w:val="5"/>
        </w:numPr>
        <w:ind w:left="714" w:hanging="357"/>
        <w:rPr>
          <w:rFonts w:ascii="Arial" w:hAnsi="Arial" w:cs="Arial"/>
          <w:color w:val="000000"/>
          <w:sz w:val="21"/>
          <w:szCs w:val="21"/>
        </w:rPr>
      </w:pPr>
      <w:r>
        <w:rPr>
          <w:rFonts w:ascii="Arial" w:hAnsi="Arial" w:cs="Arial"/>
          <w:color w:val="000000"/>
          <w:sz w:val="21"/>
          <w:szCs w:val="21"/>
        </w:rPr>
        <w:t>Suggest some simple adjustments that can be made to your workstation and screen to make them more comfortable and easy to use;</w:t>
      </w:r>
    </w:p>
    <w:p w:rsidR="00291FCF" w:rsidRDefault="00291FCF" w:rsidP="00291FCF">
      <w:pPr>
        <w:numPr>
          <w:ilvl w:val="0"/>
          <w:numId w:val="5"/>
        </w:numPr>
        <w:ind w:left="714" w:hanging="357"/>
        <w:rPr>
          <w:rFonts w:ascii="Arial" w:hAnsi="Arial" w:cs="Arial"/>
          <w:color w:val="000000"/>
          <w:sz w:val="21"/>
          <w:szCs w:val="21"/>
        </w:rPr>
      </w:pPr>
      <w:r>
        <w:rPr>
          <w:rFonts w:ascii="Arial" w:hAnsi="Arial" w:cs="Arial"/>
          <w:color w:val="000000"/>
          <w:sz w:val="21"/>
          <w:szCs w:val="21"/>
        </w:rPr>
        <w:t xml:space="preserve">Answer the questions that are most commonly asked about Computers and health. </w:t>
      </w:r>
    </w:p>
    <w:p w:rsidR="00291FCF" w:rsidRDefault="00291FCF" w:rsidP="00291FCF">
      <w:pPr>
        <w:ind w:left="357"/>
        <w:rPr>
          <w:rFonts w:ascii="Arial" w:hAnsi="Arial" w:cs="Arial"/>
          <w:color w:val="000000"/>
          <w:sz w:val="21"/>
          <w:szCs w:val="21"/>
        </w:rPr>
      </w:pPr>
    </w:p>
    <w:p w:rsidR="00291FCF" w:rsidRDefault="00291FCF" w:rsidP="00291FCF">
      <w:pPr>
        <w:pStyle w:val="Heading3"/>
        <w:rPr>
          <w:rFonts w:ascii="Arial" w:hAnsi="Arial" w:cs="Arial"/>
          <w:color w:val="000000"/>
          <w:sz w:val="27"/>
          <w:szCs w:val="27"/>
        </w:rPr>
      </w:pPr>
      <w:r>
        <w:rPr>
          <w:rFonts w:ascii="Arial" w:hAnsi="Arial" w:cs="Arial"/>
          <w:color w:val="000000"/>
        </w:rPr>
        <w:t>WHY IS COLLEGE CONCERNED?</w:t>
      </w:r>
    </w:p>
    <w:p w:rsidR="00291FCF" w:rsidRDefault="00291FCF" w:rsidP="00291FCF">
      <w:pPr>
        <w:pStyle w:val="NormalWeb"/>
        <w:rPr>
          <w:rFonts w:ascii="Arial" w:hAnsi="Arial" w:cs="Arial"/>
          <w:color w:val="000000"/>
          <w:sz w:val="21"/>
          <w:szCs w:val="21"/>
        </w:rPr>
      </w:pPr>
      <w:r>
        <w:rPr>
          <w:rFonts w:ascii="Arial" w:hAnsi="Arial" w:cs="Arial"/>
          <w:color w:val="000000"/>
          <w:sz w:val="21"/>
          <w:szCs w:val="21"/>
        </w:rPr>
        <w:t>More and more people are using computers and inevitably we are seeing people in college who are experiencing health problems, notably affecting the hands and arms. This is usually caused by prolonged use of the keyboard and mouse coupled with unsatisfactory workstation layout and/or poor keyboard or mouse technique.</w:t>
      </w:r>
    </w:p>
    <w:p w:rsidR="00291FCF" w:rsidRDefault="00291FCF" w:rsidP="00291FCF">
      <w:pPr>
        <w:pStyle w:val="Heading3"/>
        <w:rPr>
          <w:rFonts w:ascii="Arial" w:hAnsi="Arial" w:cs="Arial"/>
          <w:color w:val="000000"/>
          <w:sz w:val="27"/>
          <w:szCs w:val="27"/>
        </w:rPr>
      </w:pPr>
      <w:r>
        <w:rPr>
          <w:rFonts w:ascii="Arial" w:hAnsi="Arial" w:cs="Arial"/>
          <w:color w:val="000000"/>
        </w:rPr>
        <w:t>What has College done to ensure your health is protected?</w:t>
      </w:r>
    </w:p>
    <w:p w:rsidR="00291FCF" w:rsidRDefault="00291FCF" w:rsidP="00291FCF">
      <w:pPr>
        <w:pStyle w:val="NormalWeb"/>
        <w:rPr>
          <w:rFonts w:ascii="Arial" w:hAnsi="Arial" w:cs="Arial"/>
          <w:color w:val="000000"/>
          <w:sz w:val="21"/>
          <w:szCs w:val="21"/>
        </w:rPr>
      </w:pPr>
      <w:r>
        <w:rPr>
          <w:rFonts w:ascii="Arial" w:hAnsi="Arial" w:cs="Arial"/>
          <w:color w:val="000000"/>
          <w:sz w:val="21"/>
          <w:szCs w:val="21"/>
        </w:rPr>
        <w:t xml:space="preserve">The College has developed a specific policy on work with computers. You can see a copy of the </w:t>
      </w:r>
      <w:hyperlink r:id="rId52" w:history="1">
        <w:r w:rsidRPr="009E61ED">
          <w:rPr>
            <w:rStyle w:val="Hyperlink"/>
            <w:rFonts w:ascii="Arial" w:hAnsi="Arial" w:cs="Arial"/>
            <w:sz w:val="21"/>
            <w:szCs w:val="21"/>
            <w:u w:val="none"/>
          </w:rPr>
          <w:t>Policy</w:t>
        </w:r>
      </w:hyperlink>
      <w:r w:rsidRPr="009E61ED">
        <w:rPr>
          <w:rFonts w:ascii="Arial" w:hAnsi="Arial" w:cs="Arial"/>
          <w:color w:val="000000"/>
          <w:sz w:val="21"/>
          <w:szCs w:val="21"/>
        </w:rPr>
        <w:t xml:space="preserve"> and its </w:t>
      </w:r>
      <w:hyperlink r:id="rId53" w:history="1">
        <w:r w:rsidRPr="009E61ED">
          <w:rPr>
            <w:rStyle w:val="Hyperlink"/>
            <w:rFonts w:ascii="Arial" w:hAnsi="Arial" w:cs="Arial"/>
            <w:sz w:val="21"/>
            <w:szCs w:val="21"/>
            <w:u w:val="none"/>
          </w:rPr>
          <w:t>Code of Practice</w:t>
        </w:r>
      </w:hyperlink>
      <w:r w:rsidRPr="009E61ED">
        <w:rPr>
          <w:rFonts w:ascii="Arial" w:hAnsi="Arial" w:cs="Arial"/>
          <w:color w:val="000000"/>
          <w:sz w:val="21"/>
          <w:szCs w:val="21"/>
        </w:rPr>
        <w:t xml:space="preserve"> on the </w:t>
      </w:r>
      <w:hyperlink r:id="rId54" w:history="1">
        <w:r w:rsidRPr="009E61ED">
          <w:rPr>
            <w:rStyle w:val="Hyperlink"/>
            <w:rFonts w:ascii="Arial" w:hAnsi="Arial" w:cs="Arial"/>
            <w:sz w:val="21"/>
            <w:szCs w:val="21"/>
            <w:u w:val="none"/>
          </w:rPr>
          <w:t>Occupational Health (OH) web page</w:t>
        </w:r>
      </w:hyperlink>
      <w:r w:rsidRPr="009E61ED">
        <w:rPr>
          <w:rFonts w:ascii="Arial" w:hAnsi="Arial" w:cs="Arial"/>
          <w:color w:val="000000"/>
          <w:sz w:val="21"/>
          <w:szCs w:val="21"/>
        </w:rPr>
        <w:t xml:space="preserve"> on the College</w:t>
      </w:r>
      <w:r>
        <w:rPr>
          <w:rFonts w:ascii="Arial" w:hAnsi="Arial" w:cs="Arial"/>
          <w:color w:val="000000"/>
          <w:sz w:val="21"/>
          <w:szCs w:val="21"/>
        </w:rPr>
        <w:t xml:space="preserve"> intranet system. These documents outline responsibilities, standards and procedures to maintain healthy working conditions. To assist you, as a computer user, the College has implemented a number of things pertaining to training and general computer health and safety.</w:t>
      </w:r>
    </w:p>
    <w:p w:rsidR="00291FCF" w:rsidRDefault="00291FCF" w:rsidP="00291FCF">
      <w:pPr>
        <w:pStyle w:val="Heading3"/>
        <w:rPr>
          <w:rFonts w:ascii="Arial" w:hAnsi="Arial" w:cs="Arial"/>
          <w:color w:val="000000"/>
          <w:sz w:val="27"/>
          <w:szCs w:val="27"/>
        </w:rPr>
      </w:pPr>
      <w:r>
        <w:rPr>
          <w:rFonts w:ascii="Arial" w:hAnsi="Arial" w:cs="Arial"/>
          <w:color w:val="000000"/>
        </w:rPr>
        <w:t>The following applies to everyone using a computer at College:</w:t>
      </w:r>
    </w:p>
    <w:p w:rsidR="00291FCF" w:rsidRDefault="00291FCF" w:rsidP="00291FCF">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Workstation assessments</w:t>
      </w:r>
      <w:r>
        <w:rPr>
          <w:rFonts w:ascii="Arial" w:hAnsi="Arial" w:cs="Arial"/>
          <w:color w:val="000000"/>
          <w:sz w:val="21"/>
          <w:szCs w:val="21"/>
        </w:rPr>
        <w:t xml:space="preserve"> - Everyone should do an assessment of their own workstation and to assist you there is a checklist for you to work through which can be printed off the OH page on the College intranet system. Each Department has at least one person trained to assess computer workstations and equipment and they will help you sort out what measures are necessary to reduce any risks that you may have identified in the assessment of your workstation. </w:t>
      </w:r>
    </w:p>
    <w:p w:rsidR="00291FCF" w:rsidRDefault="00291FCF" w:rsidP="00291FCF">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Minimum workstation requirements</w:t>
      </w:r>
      <w:r>
        <w:rPr>
          <w:rFonts w:ascii="Arial" w:hAnsi="Arial" w:cs="Arial"/>
          <w:color w:val="000000"/>
          <w:sz w:val="21"/>
          <w:szCs w:val="21"/>
        </w:rPr>
        <w:t xml:space="preserve"> - These are mainly features to ensure that individuals can adjust and organise their workstations to suit their particular needs. Details of the requirements are given in the College's computer </w:t>
      </w:r>
      <w:hyperlink r:id="rId55" w:history="1">
        <w:r>
          <w:rPr>
            <w:rStyle w:val="Hyperlink"/>
            <w:rFonts w:ascii="Arial" w:hAnsi="Arial" w:cs="Arial"/>
            <w:sz w:val="21"/>
            <w:szCs w:val="21"/>
            <w:u w:val="none"/>
          </w:rPr>
          <w:t>Code of Practice</w:t>
        </w:r>
      </w:hyperlink>
      <w:r>
        <w:rPr>
          <w:rFonts w:ascii="Arial" w:hAnsi="Arial" w:cs="Arial"/>
          <w:color w:val="000000"/>
          <w:sz w:val="21"/>
          <w:szCs w:val="21"/>
        </w:rPr>
        <w:t xml:space="preserve">. </w:t>
      </w:r>
    </w:p>
    <w:p w:rsidR="00291FCF" w:rsidRDefault="00291FCF" w:rsidP="00291FCF">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Provide information</w:t>
      </w:r>
      <w:r>
        <w:rPr>
          <w:rFonts w:ascii="Arial" w:hAnsi="Arial" w:cs="Arial"/>
          <w:color w:val="000000"/>
          <w:sz w:val="21"/>
          <w:szCs w:val="21"/>
        </w:rPr>
        <w:t xml:space="preserve"> - This should cover what an employer has done to comply with the Regulations, such as the action taken to reduce the risks and arrangements for breaks. These Guidance Notes and the College's computer Policy and Code of Practice provide this information. </w:t>
      </w:r>
    </w:p>
    <w:p w:rsidR="00291FCF" w:rsidRDefault="00291FCF" w:rsidP="00291FCF">
      <w:pPr>
        <w:numPr>
          <w:ilvl w:val="0"/>
          <w:numId w:val="6"/>
        </w:numPr>
        <w:spacing w:before="100" w:beforeAutospacing="1" w:after="100" w:afterAutospacing="1"/>
        <w:rPr>
          <w:rFonts w:ascii="Arial" w:hAnsi="Arial" w:cs="Arial"/>
          <w:color w:val="000000"/>
          <w:sz w:val="21"/>
          <w:szCs w:val="21"/>
        </w:rPr>
      </w:pPr>
      <w:r>
        <w:rPr>
          <w:rFonts w:ascii="Arial" w:hAnsi="Arial" w:cs="Arial"/>
          <w:b/>
          <w:bCs/>
          <w:color w:val="000000"/>
          <w:sz w:val="21"/>
          <w:szCs w:val="21"/>
        </w:rPr>
        <w:t>Eyesight Screening</w:t>
      </w:r>
      <w:r>
        <w:rPr>
          <w:rFonts w:ascii="Arial" w:hAnsi="Arial" w:cs="Arial"/>
          <w:color w:val="000000"/>
          <w:sz w:val="21"/>
          <w:szCs w:val="21"/>
        </w:rPr>
        <w:t xml:space="preserve"> - Everyone at College can have eyesight screening at their local OH clinic. See the information on eligibility for eyesight tests on the OH web page. </w:t>
      </w:r>
    </w:p>
    <w:p w:rsidR="00291FCF" w:rsidRDefault="00291FCF" w:rsidP="00291FCF">
      <w:pPr>
        <w:pStyle w:val="NormalWeb"/>
        <w:rPr>
          <w:rFonts w:ascii="Arial" w:hAnsi="Arial" w:cs="Arial"/>
          <w:color w:val="000000"/>
          <w:sz w:val="21"/>
          <w:szCs w:val="21"/>
        </w:rPr>
      </w:pPr>
      <w:r>
        <w:rPr>
          <w:rFonts w:ascii="Arial" w:hAnsi="Arial" w:cs="Arial"/>
          <w:color w:val="000000"/>
          <w:sz w:val="21"/>
          <w:szCs w:val="21"/>
        </w:rPr>
        <w:t>If you are a member of staff at Imperial and use a computer for a significant amount of time for work purposes, then you may be classed as a significant user. The full definition of a significant user can be found in the Computer Health and Safety Handbook or by clicking here. If you are classed as a significant user then you will also be entitled to the following:</w:t>
      </w:r>
    </w:p>
    <w:p w:rsidR="00291FCF" w:rsidRDefault="00291FCF" w:rsidP="00291FCF">
      <w:pPr>
        <w:numPr>
          <w:ilvl w:val="0"/>
          <w:numId w:val="7"/>
        </w:numPr>
        <w:ind w:left="357" w:hanging="357"/>
        <w:rPr>
          <w:rFonts w:ascii="Arial" w:hAnsi="Arial" w:cs="Arial"/>
          <w:color w:val="000000"/>
          <w:sz w:val="21"/>
          <w:szCs w:val="21"/>
        </w:rPr>
      </w:pPr>
      <w:r>
        <w:rPr>
          <w:rFonts w:ascii="Arial" w:hAnsi="Arial" w:cs="Arial"/>
          <w:b/>
          <w:bCs/>
          <w:color w:val="000000"/>
          <w:sz w:val="21"/>
          <w:szCs w:val="21"/>
        </w:rPr>
        <w:t>Eye and eyesight tests</w:t>
      </w:r>
      <w:r>
        <w:rPr>
          <w:rFonts w:ascii="Arial" w:hAnsi="Arial" w:cs="Arial"/>
          <w:color w:val="000000"/>
          <w:sz w:val="21"/>
          <w:szCs w:val="21"/>
        </w:rPr>
        <w:t xml:space="preserve"> - Everyone at College can have eyesight screening at their local OH clinic. Specified users are also entitled to an eye test by one of the appointed opticians. For more information, contact your local OH Service or view the eye-test information on the intranet system. </w:t>
      </w:r>
    </w:p>
    <w:p w:rsidR="00291FCF" w:rsidRDefault="00291FCF" w:rsidP="00291FCF">
      <w:pPr>
        <w:numPr>
          <w:ilvl w:val="0"/>
          <w:numId w:val="7"/>
        </w:numPr>
        <w:ind w:left="357" w:hanging="357"/>
        <w:rPr>
          <w:rFonts w:ascii="Arial" w:hAnsi="Arial" w:cs="Arial"/>
          <w:color w:val="000000"/>
          <w:sz w:val="21"/>
          <w:szCs w:val="21"/>
        </w:rPr>
      </w:pPr>
      <w:r>
        <w:rPr>
          <w:rFonts w:ascii="Arial" w:hAnsi="Arial" w:cs="Arial"/>
          <w:b/>
          <w:bCs/>
          <w:color w:val="000000"/>
          <w:sz w:val="21"/>
          <w:szCs w:val="21"/>
        </w:rPr>
        <w:t>Provide health and safety training</w:t>
      </w:r>
      <w:r>
        <w:rPr>
          <w:rFonts w:ascii="Arial" w:hAnsi="Arial" w:cs="Arial"/>
          <w:color w:val="000000"/>
          <w:sz w:val="21"/>
          <w:szCs w:val="21"/>
        </w:rPr>
        <w:t xml:space="preserve"> - This is to make sure 'Users' can use all aspects of their workstation equipment safely, and know how to make best use of it to avoid health problems. The College's Safety and OH Advisors run one or two 'micro-workshops' around the College every term. There are also training courses for specific software packages and there use. Details of workshops can be found in the College Training Programme.</w:t>
      </w:r>
    </w:p>
    <w:p w:rsidR="00291FCF" w:rsidRDefault="00291FCF" w:rsidP="00291FCF">
      <w:pPr>
        <w:pStyle w:val="Heading3"/>
        <w:rPr>
          <w:rFonts w:ascii="Arial" w:hAnsi="Arial" w:cs="Arial"/>
          <w:color w:val="000000"/>
          <w:sz w:val="27"/>
          <w:szCs w:val="27"/>
        </w:rPr>
      </w:pPr>
      <w:r>
        <w:rPr>
          <w:rFonts w:ascii="Arial" w:hAnsi="Arial" w:cs="Arial"/>
          <w:color w:val="000000"/>
        </w:rPr>
        <w:lastRenderedPageBreak/>
        <w:t>What about work at home?</w:t>
      </w:r>
    </w:p>
    <w:p w:rsidR="00291FCF" w:rsidRDefault="00291FCF" w:rsidP="00291FCF">
      <w:pPr>
        <w:pStyle w:val="NormalWeb"/>
        <w:spacing w:before="0" w:beforeAutospacing="0"/>
        <w:rPr>
          <w:rFonts w:ascii="Arial" w:hAnsi="Arial" w:cs="Arial"/>
          <w:color w:val="000000"/>
          <w:sz w:val="21"/>
          <w:szCs w:val="21"/>
        </w:rPr>
      </w:pPr>
      <w:r>
        <w:rPr>
          <w:rFonts w:ascii="Arial" w:hAnsi="Arial" w:cs="Arial"/>
          <w:color w:val="000000"/>
          <w:sz w:val="21"/>
          <w:szCs w:val="21"/>
        </w:rPr>
        <w:t>Provided that it is an agreed part of your usual work, periods of computer work at home should be taken into account when deciding if you are a 'specified user'. If your computer equipment used at home is supplied by College, it is required that a workstation assessment be carried out. It is also recommended that where possible, your personal computer equipment be set up to similar standards as that of your work equipment, to prevent you developing any health problems. </w:t>
      </w:r>
    </w:p>
    <w:p w:rsidR="00291FCF" w:rsidRDefault="00291FCF" w:rsidP="00291FCF">
      <w:pPr>
        <w:pStyle w:val="Heading2"/>
        <w:rPr>
          <w:rFonts w:cs="Arial"/>
          <w:color w:val="000000"/>
          <w:sz w:val="36"/>
          <w:szCs w:val="36"/>
        </w:rPr>
      </w:pPr>
      <w:bookmarkStart w:id="3" w:name="don't"/>
      <w:bookmarkEnd w:id="3"/>
      <w:r>
        <w:rPr>
          <w:rFonts w:cs="Arial"/>
          <w:color w:val="000000"/>
        </w:rPr>
        <w:t>DON'T IGNORE THE SYMPTOMS</w:t>
      </w:r>
    </w:p>
    <w:p w:rsidR="00291FCF" w:rsidRDefault="00291FCF" w:rsidP="00291FCF">
      <w:pPr>
        <w:pStyle w:val="NormalWeb"/>
        <w:spacing w:before="0" w:beforeAutospacing="0"/>
        <w:rPr>
          <w:rFonts w:ascii="Arial" w:hAnsi="Arial" w:cs="Arial"/>
          <w:color w:val="000000"/>
          <w:sz w:val="21"/>
          <w:szCs w:val="21"/>
        </w:rPr>
      </w:pPr>
      <w:r>
        <w:rPr>
          <w:rFonts w:ascii="Arial" w:hAnsi="Arial" w:cs="Arial"/>
          <w:color w:val="000000"/>
          <w:sz w:val="21"/>
          <w:szCs w:val="21"/>
        </w:rPr>
        <w:t>If your arms or shoulders start aching/tingling, take a break and then reorganise your work to give yourself more breaks in the future and reorganise your workstation to ensure that your equipment is correctly set-up for you. If symptoms persist or keep occurring then you should contact the experts.</w:t>
      </w:r>
    </w:p>
    <w:p w:rsidR="00291FCF" w:rsidRDefault="00291FCF" w:rsidP="00291FCF">
      <w:pPr>
        <w:pStyle w:val="Heading3"/>
        <w:rPr>
          <w:rFonts w:ascii="Arial" w:hAnsi="Arial" w:cs="Arial"/>
          <w:color w:val="000000"/>
          <w:sz w:val="27"/>
          <w:szCs w:val="27"/>
        </w:rPr>
      </w:pPr>
      <w:r>
        <w:rPr>
          <w:rFonts w:ascii="Arial" w:hAnsi="Arial" w:cs="Arial"/>
          <w:color w:val="000000"/>
        </w:rPr>
        <w:t>Who are the experts:</w:t>
      </w:r>
    </w:p>
    <w:p w:rsidR="00291FCF" w:rsidRPr="009E61ED" w:rsidRDefault="00291FCF" w:rsidP="00291FCF">
      <w:pPr>
        <w:numPr>
          <w:ilvl w:val="0"/>
          <w:numId w:val="8"/>
        </w:numPr>
        <w:spacing w:after="100" w:afterAutospacing="1"/>
        <w:ind w:left="357" w:hanging="357"/>
        <w:rPr>
          <w:rFonts w:ascii="Arial" w:hAnsi="Arial" w:cs="Arial"/>
          <w:color w:val="000000"/>
          <w:sz w:val="21"/>
          <w:szCs w:val="21"/>
        </w:rPr>
      </w:pPr>
      <w:r w:rsidRPr="009E61ED">
        <w:rPr>
          <w:rFonts w:ascii="Arial" w:hAnsi="Arial" w:cs="Arial"/>
          <w:color w:val="000000"/>
          <w:sz w:val="21"/>
          <w:szCs w:val="21"/>
        </w:rPr>
        <w:t xml:space="preserve">Your department will have a DSE Assessor who knows about computer ergonomics &amp; can help you check your workstation. They'll help you with the computer checklist if you do not feel confident enough to complete it yourself. They will also assist you if you identify problems through the checklist which you can't solve yourself or which may affect your or others safety. </w:t>
      </w:r>
    </w:p>
    <w:p w:rsidR="00291FCF" w:rsidRPr="009E61ED" w:rsidRDefault="00291FCF" w:rsidP="00291FCF">
      <w:pPr>
        <w:numPr>
          <w:ilvl w:val="0"/>
          <w:numId w:val="8"/>
        </w:numPr>
        <w:spacing w:before="100" w:beforeAutospacing="1" w:after="100" w:afterAutospacing="1"/>
        <w:rPr>
          <w:rFonts w:ascii="Arial" w:hAnsi="Arial" w:cs="Arial"/>
          <w:color w:val="000000"/>
          <w:sz w:val="21"/>
          <w:szCs w:val="21"/>
        </w:rPr>
      </w:pPr>
      <w:r w:rsidRPr="009E61ED">
        <w:rPr>
          <w:rFonts w:ascii="Arial" w:hAnsi="Arial" w:cs="Arial"/>
          <w:color w:val="000000"/>
          <w:sz w:val="21"/>
          <w:szCs w:val="21"/>
        </w:rPr>
        <w:t>The College Safety Unit holds regular health &amp; safety training sessions for computer users. Contact your DSE</w:t>
      </w:r>
      <w:r>
        <w:rPr>
          <w:rFonts w:ascii="Arial" w:hAnsi="Arial" w:cs="Arial"/>
          <w:color w:val="000000"/>
          <w:sz w:val="21"/>
          <w:szCs w:val="21"/>
        </w:rPr>
        <w:t xml:space="preserve"> assessor or the </w:t>
      </w:r>
      <w:r w:rsidRPr="00B94DA1">
        <w:rPr>
          <w:rFonts w:ascii="Arial" w:hAnsi="Arial" w:cs="Arial"/>
          <w:color w:val="000000"/>
          <w:sz w:val="21"/>
          <w:szCs w:val="21"/>
        </w:rPr>
        <w:t>Safety Unit</w:t>
      </w:r>
      <w:r>
        <w:rPr>
          <w:rFonts w:ascii="Arial" w:hAnsi="Arial" w:cs="Arial"/>
          <w:color w:val="000000"/>
          <w:sz w:val="21"/>
          <w:szCs w:val="21"/>
        </w:rPr>
        <w:t xml:space="preserve"> </w:t>
      </w:r>
      <w:r w:rsidRPr="009E61ED">
        <w:rPr>
          <w:rFonts w:ascii="Arial" w:hAnsi="Arial" w:cs="Arial"/>
          <w:color w:val="000000"/>
          <w:sz w:val="21"/>
          <w:szCs w:val="21"/>
        </w:rPr>
        <w:t>for details.</w:t>
      </w:r>
    </w:p>
    <w:p w:rsidR="00291FCF" w:rsidRPr="009E61ED" w:rsidRDefault="00291FCF" w:rsidP="00291FCF">
      <w:pPr>
        <w:numPr>
          <w:ilvl w:val="0"/>
          <w:numId w:val="8"/>
        </w:numPr>
        <w:spacing w:before="100" w:beforeAutospacing="1" w:after="100" w:afterAutospacing="1"/>
        <w:rPr>
          <w:rFonts w:ascii="Arial" w:hAnsi="Arial" w:cs="Arial"/>
          <w:color w:val="000000"/>
          <w:sz w:val="21"/>
          <w:szCs w:val="21"/>
        </w:rPr>
      </w:pPr>
      <w:r w:rsidRPr="009E61ED">
        <w:rPr>
          <w:rFonts w:ascii="Arial" w:hAnsi="Arial" w:cs="Arial"/>
          <w:color w:val="000000"/>
          <w:sz w:val="21"/>
          <w:szCs w:val="21"/>
        </w:rPr>
        <w:t xml:space="preserve">If you are unable to solve the problem by re-organising your workstation and are experiencing difficulties, your local Occupational Health Service can assess and advise on how to overcome them. </w:t>
      </w:r>
    </w:p>
    <w:p w:rsidR="00291FCF" w:rsidRDefault="00291FCF" w:rsidP="00291FCF">
      <w:pPr>
        <w:pStyle w:val="Heading2"/>
        <w:tabs>
          <w:tab w:val="left" w:pos="9214"/>
        </w:tabs>
        <w:rPr>
          <w:rFonts w:cs="Arial"/>
          <w:color w:val="000000"/>
          <w:sz w:val="36"/>
          <w:szCs w:val="36"/>
        </w:rPr>
      </w:pPr>
      <w:bookmarkStart w:id="4" w:name="adjusting"/>
      <w:bookmarkEnd w:id="4"/>
      <w:r>
        <w:rPr>
          <w:rFonts w:cs="Arial"/>
          <w:color w:val="000000"/>
        </w:rPr>
        <w:t>ADJUSTING YOUR WORKSTATION TO SUIT YOU</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You should make full use of the adjustment facilities for your computer and work environment to get the best from them and avoid potential health problems. Here are some useful tips:</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A. Workstation Set-up:</w:t>
      </w:r>
    </w:p>
    <w:p w:rsidR="00291FCF" w:rsidRDefault="00291FCF" w:rsidP="00291FCF">
      <w:pPr>
        <w:pStyle w:val="NormalWeb"/>
        <w:tabs>
          <w:tab w:val="left" w:pos="9214"/>
        </w:tabs>
        <w:rPr>
          <w:rFonts w:ascii="Arial" w:hAnsi="Arial" w:cs="Arial"/>
          <w:color w:val="000000"/>
          <w:sz w:val="21"/>
          <w:szCs w:val="21"/>
        </w:rPr>
      </w:pPr>
      <w:r>
        <w:rPr>
          <w:rFonts w:ascii="Arial" w:hAnsi="Arial" w:cs="Arial"/>
          <w:b/>
          <w:bCs/>
          <w:color w:val="000000"/>
          <w:sz w:val="21"/>
          <w:szCs w:val="21"/>
        </w:rPr>
        <w:t>Tip A1:</w:t>
      </w:r>
      <w:r>
        <w:rPr>
          <w:rFonts w:ascii="Arial" w:hAnsi="Arial" w:cs="Arial"/>
          <w:color w:val="000000"/>
          <w:sz w:val="21"/>
          <w:szCs w:val="21"/>
        </w:rPr>
        <w:t xml:space="preserve"> Adjust your chair and computer to find the most comfortable position for your work. As a broad guide, your arms should be approximately horizontal and your eyes at the same height as the top of the computer casing.</w:t>
      </w:r>
    </w:p>
    <w:p w:rsidR="00291FCF" w:rsidRPr="00653DD0" w:rsidRDefault="00291FCF" w:rsidP="00291FCF">
      <w:pPr>
        <w:pStyle w:val="NormalWeb"/>
        <w:tabs>
          <w:tab w:val="left" w:pos="9214"/>
        </w:tabs>
        <w:rPr>
          <w:rFonts w:ascii="Arial" w:hAnsi="Arial" w:cs="Arial"/>
          <w:color w:val="000000"/>
          <w:sz w:val="2"/>
          <w:szCs w:val="21"/>
        </w:rPr>
      </w:pPr>
      <w:r>
        <w:rPr>
          <w:rFonts w:ascii="Arial" w:hAnsi="Arial" w:cs="Arial"/>
          <w:noProof/>
          <w:color w:val="000000"/>
          <w:sz w:val="21"/>
          <w:szCs w:val="21"/>
          <w:lang w:val="en-GB" w:eastAsia="en-GB"/>
        </w:rPr>
        <w:drawing>
          <wp:anchor distT="0" distB="0" distL="0" distR="0" simplePos="0" relativeHeight="251660288" behindDoc="0" locked="0" layoutInCell="1" allowOverlap="0">
            <wp:simplePos x="0" y="0"/>
            <wp:positionH relativeFrom="column">
              <wp:posOffset>0</wp:posOffset>
            </wp:positionH>
            <wp:positionV relativeFrom="line">
              <wp:posOffset>83820</wp:posOffset>
            </wp:positionV>
            <wp:extent cx="1381125" cy="2257425"/>
            <wp:effectExtent l="19050" t="0" r="9525" b="0"/>
            <wp:wrapSquare wrapText="bothSides"/>
            <wp:docPr id="9" name="Picture 1244" descr="Image showing correct seat he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 showing correct seat height "/>
                    <pic:cNvPicPr>
                      <a:picLocks noChangeAspect="1" noChangeArrowheads="1"/>
                    </pic:cNvPicPr>
                  </pic:nvPicPr>
                  <pic:blipFill>
                    <a:blip r:embed="rId56" cstate="print"/>
                    <a:srcRect/>
                    <a:stretch>
                      <a:fillRect/>
                    </a:stretch>
                  </pic:blipFill>
                  <pic:spPr bwMode="auto">
                    <a:xfrm>
                      <a:off x="0" y="0"/>
                      <a:ext cx="1381125" cy="2257425"/>
                    </a:xfrm>
                    <a:prstGeom prst="rect">
                      <a:avLst/>
                    </a:prstGeom>
                    <a:noFill/>
                    <a:ln w="9525">
                      <a:noFill/>
                      <a:miter lim="800000"/>
                      <a:headEnd/>
                      <a:tailEnd/>
                    </a:ln>
                  </pic:spPr>
                </pic:pic>
              </a:graphicData>
            </a:graphic>
          </wp:anchor>
        </w:drawing>
      </w:r>
    </w:p>
    <w:p w:rsidR="00291FCF" w:rsidRPr="00653DD0" w:rsidRDefault="00291FCF" w:rsidP="00291FCF">
      <w:pPr>
        <w:pStyle w:val="NormalWeb"/>
        <w:tabs>
          <w:tab w:val="left" w:pos="9214"/>
        </w:tabs>
        <w:rPr>
          <w:rFonts w:ascii="Arial" w:hAnsi="Arial" w:cs="Arial"/>
          <w:color w:val="000000"/>
          <w:sz w:val="2"/>
          <w:szCs w:val="21"/>
        </w:rPr>
      </w:pPr>
      <w:r w:rsidRPr="00653DD0">
        <w:rPr>
          <w:rFonts w:ascii="Arial" w:hAnsi="Arial" w:cs="Arial"/>
          <w:color w:val="000000"/>
          <w:sz w:val="2"/>
          <w:szCs w:val="21"/>
        </w:rPr>
        <w:t> </w:t>
      </w:r>
    </w:p>
    <w:p w:rsidR="00291FCF" w:rsidRPr="00653DD0" w:rsidRDefault="00291FCF" w:rsidP="00291FCF">
      <w:pPr>
        <w:tabs>
          <w:tab w:val="left" w:pos="9214"/>
        </w:tabs>
        <w:rPr>
          <w:rFonts w:ascii="Arial" w:hAnsi="Arial" w:cs="Arial"/>
          <w:color w:val="000000"/>
          <w:sz w:val="21"/>
          <w:szCs w:val="21"/>
        </w:rPr>
      </w:pPr>
      <w:r w:rsidRPr="00653DD0">
        <w:rPr>
          <w:rFonts w:ascii="Arial" w:hAnsi="Arial" w:cs="Arial"/>
          <w:b/>
          <w:bCs/>
          <w:sz w:val="21"/>
          <w:szCs w:val="21"/>
        </w:rPr>
        <w:t>One:</w:t>
      </w:r>
      <w:r w:rsidRPr="00653DD0">
        <w:rPr>
          <w:rFonts w:ascii="Arial" w:hAnsi="Arial" w:cs="Arial"/>
          <w:sz w:val="21"/>
          <w:szCs w:val="21"/>
        </w:rPr>
        <w:t xml:space="preserve"> Adjust seat height to ensure hands are perpendicular to keyboard (height adjustment is usually achieved by a handle to the left underside of the chair).</w:t>
      </w:r>
    </w:p>
    <w:p w:rsidR="00291FCF" w:rsidRPr="00653DD0" w:rsidRDefault="00291FCF" w:rsidP="00291FCF">
      <w:pPr>
        <w:pStyle w:val="NormalWeb"/>
        <w:tabs>
          <w:tab w:val="left" w:pos="9214"/>
        </w:tabs>
        <w:rPr>
          <w:rFonts w:ascii="Arial" w:hAnsi="Arial" w:cs="Arial"/>
          <w:color w:val="000000"/>
          <w:sz w:val="31"/>
          <w:szCs w:val="21"/>
        </w:rPr>
      </w:pPr>
    </w:p>
    <w:p w:rsidR="00291FCF" w:rsidRDefault="00291FCF" w:rsidP="00291FCF">
      <w:pPr>
        <w:pStyle w:val="NormalWeb"/>
        <w:tabs>
          <w:tab w:val="left" w:pos="9214"/>
        </w:tabs>
        <w:rPr>
          <w:rFonts w:ascii="Arial" w:hAnsi="Arial" w:cs="Arial"/>
          <w:color w:val="000000"/>
          <w:sz w:val="21"/>
          <w:szCs w:val="21"/>
        </w:rPr>
      </w:pPr>
      <w:r>
        <w:rPr>
          <w:rStyle w:val="Strong"/>
          <w:rFonts w:ascii="Arial" w:hAnsi="Arial" w:cs="Arial"/>
          <w:color w:val="000000"/>
          <w:sz w:val="21"/>
          <w:szCs w:val="21"/>
        </w:rPr>
        <w:t>Two:</w:t>
      </w:r>
      <w:r>
        <w:rPr>
          <w:rFonts w:ascii="Arial" w:hAnsi="Arial" w:cs="Arial"/>
          <w:color w:val="000000"/>
          <w:sz w:val="21"/>
          <w:szCs w:val="21"/>
        </w:rPr>
        <w:t xml:space="preserve"> If, with the chair set at the correct height feet cannot be placed flat on the floor, ask for a footrest. A footrest will be provided for you if required.</w:t>
      </w:r>
    </w:p>
    <w:p w:rsidR="00291FCF" w:rsidRPr="00653DD0" w:rsidRDefault="00291FCF" w:rsidP="00291FCF">
      <w:pPr>
        <w:pStyle w:val="NormalWeb"/>
        <w:tabs>
          <w:tab w:val="left" w:pos="9214"/>
        </w:tabs>
        <w:rPr>
          <w:rFonts w:ascii="Arial" w:hAnsi="Arial" w:cs="Arial"/>
          <w:color w:val="000000"/>
          <w:sz w:val="9"/>
          <w:szCs w:val="21"/>
        </w:rPr>
      </w:pP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Style w:val="Strong"/>
          <w:rFonts w:ascii="Arial" w:hAnsi="Arial" w:cs="Arial"/>
          <w:color w:val="000000"/>
          <w:sz w:val="21"/>
          <w:szCs w:val="21"/>
        </w:rPr>
        <w:t>Tip A2:</w:t>
      </w:r>
      <w:r>
        <w:rPr>
          <w:rFonts w:ascii="Arial" w:hAnsi="Arial" w:cs="Arial"/>
          <w:color w:val="000000"/>
          <w:sz w:val="21"/>
          <w:szCs w:val="21"/>
        </w:rPr>
        <w:t xml:space="preserve"> Make sure there is enough space underneath your desk to move your legs freely. Move any obstacles such as boxes or equipment. </w:t>
      </w:r>
      <w:r>
        <w:rPr>
          <w:rFonts w:ascii="Arial" w:hAnsi="Arial" w:cs="Arial"/>
          <w:b/>
          <w:bCs/>
          <w:color w:val="000000"/>
          <w:sz w:val="21"/>
          <w:szCs w:val="21"/>
        </w:rPr>
        <w:br/>
      </w:r>
    </w:p>
    <w:p w:rsidR="00291FCF" w:rsidRDefault="00291FCF" w:rsidP="00291FCF">
      <w:pPr>
        <w:rPr>
          <w:rFonts w:ascii="Arial" w:hAnsi="Arial" w:cs="Arial"/>
          <w:b/>
          <w:bCs/>
          <w:color w:val="000000"/>
          <w:sz w:val="21"/>
          <w:szCs w:val="21"/>
          <w:lang w:val="en-US"/>
        </w:rPr>
      </w:pPr>
      <w:r>
        <w:rPr>
          <w:rFonts w:ascii="Arial" w:hAnsi="Arial" w:cs="Arial"/>
          <w:b/>
          <w:bCs/>
          <w:color w:val="000000"/>
          <w:sz w:val="21"/>
          <w:szCs w:val="21"/>
        </w:rPr>
        <w:br w:type="page"/>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lastRenderedPageBreak/>
        <w:t>Tip A3:</w:t>
      </w:r>
      <w:r>
        <w:rPr>
          <w:rFonts w:ascii="Arial" w:hAnsi="Arial" w:cs="Arial"/>
          <w:color w:val="000000"/>
          <w:sz w:val="21"/>
          <w:szCs w:val="21"/>
        </w:rPr>
        <w:t xml:space="preserve"> Position your screen at a comfortable viewing position, height and distance. As a general rule, the top of the screen should be roughly at eye level. The screen should be positioned at about 350 - 600 mm away from you. Adjusting the swivel and tilt mechanism will allow a comfortable viewing angle and will help avoid neck muscles becoming fatigued.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A4:</w:t>
      </w:r>
      <w:r>
        <w:rPr>
          <w:rFonts w:ascii="Arial" w:hAnsi="Arial" w:cs="Arial"/>
          <w:color w:val="000000"/>
          <w:sz w:val="21"/>
          <w:szCs w:val="21"/>
        </w:rPr>
        <w:t xml:space="preserve"> Adjust your keyboard and screen to get a good keying and viewing position. A space in front of the keyboard is sometimes helpful for resting the hands and wrists while not keying.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A5:</w:t>
      </w:r>
      <w:r>
        <w:rPr>
          <w:rFonts w:ascii="Arial" w:hAnsi="Arial" w:cs="Arial"/>
          <w:color w:val="000000"/>
          <w:sz w:val="21"/>
          <w:szCs w:val="21"/>
        </w:rPr>
        <w:t xml:space="preserve"> You should ensure that you sit 'face on' to your computer screen. This will avoid you twisting your body and placing unnecessary strain on muscles and tendons.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Pr="00A31576"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A6:</w:t>
      </w:r>
      <w:r>
        <w:rPr>
          <w:rFonts w:ascii="Arial" w:hAnsi="Arial" w:cs="Arial"/>
          <w:color w:val="000000"/>
          <w:sz w:val="21"/>
          <w:szCs w:val="21"/>
        </w:rPr>
        <w:t xml:space="preserve"> Arrange your desk and screen so that bright lights are not reflected in the screen. You shouldn't be directly facing windows or bright lights. Adjust curtains or blinds to prevent unwanted light. Ideally your screen should be at 90 degrees to the source of the reflection / glare. Screens that use dark characters on a light background are less prone to glare and reflection. If these </w:t>
      </w:r>
      <w:r>
        <w:rPr>
          <w:rFonts w:ascii="Arial" w:hAnsi="Arial" w:cs="Arial"/>
          <w:noProof/>
          <w:color w:val="000000"/>
          <w:sz w:val="21"/>
          <w:szCs w:val="21"/>
          <w:lang w:val="en-GB" w:eastAsia="en-GB"/>
        </w:rPr>
        <w:drawing>
          <wp:anchor distT="0" distB="0" distL="0" distR="0" simplePos="0" relativeHeight="251661312" behindDoc="0" locked="0" layoutInCell="1" allowOverlap="0">
            <wp:simplePos x="0" y="0"/>
            <wp:positionH relativeFrom="column">
              <wp:posOffset>-411480</wp:posOffset>
            </wp:positionH>
            <wp:positionV relativeFrom="line">
              <wp:posOffset>201930</wp:posOffset>
            </wp:positionV>
            <wp:extent cx="6448425" cy="1628775"/>
            <wp:effectExtent l="19050" t="0" r="9525" b="0"/>
            <wp:wrapSquare wrapText="bothSides"/>
            <wp:docPr id="16" name="Picture 1245" descr="Workstation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Workstation set up"/>
                    <pic:cNvPicPr>
                      <a:picLocks noChangeAspect="1" noChangeArrowheads="1"/>
                    </pic:cNvPicPr>
                  </pic:nvPicPr>
                  <pic:blipFill>
                    <a:blip r:embed="rId57" cstate="print"/>
                    <a:srcRect/>
                    <a:stretch>
                      <a:fillRect/>
                    </a:stretch>
                  </pic:blipFill>
                  <pic:spPr bwMode="auto">
                    <a:xfrm>
                      <a:off x="0" y="0"/>
                      <a:ext cx="6448425" cy="1628775"/>
                    </a:xfrm>
                    <a:prstGeom prst="rect">
                      <a:avLst/>
                    </a:prstGeom>
                    <a:noFill/>
                    <a:ln w="9525">
                      <a:noFill/>
                      <a:miter lim="800000"/>
                      <a:headEnd/>
                      <a:tailEnd/>
                    </a:ln>
                  </pic:spPr>
                </pic:pic>
              </a:graphicData>
            </a:graphic>
          </wp:anchor>
        </w:drawing>
      </w:r>
      <w:r>
        <w:rPr>
          <w:rFonts w:ascii="Arial" w:hAnsi="Arial" w:cs="Arial"/>
          <w:color w:val="000000"/>
          <w:sz w:val="21"/>
          <w:szCs w:val="21"/>
        </w:rPr>
        <w:t>measures do not work then you should consider anti-glare screen filters.</w:t>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B. Workstation use:</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B1:</w:t>
      </w:r>
      <w:r>
        <w:rPr>
          <w:rFonts w:ascii="Arial" w:hAnsi="Arial" w:cs="Arial"/>
          <w:color w:val="000000"/>
          <w:sz w:val="21"/>
          <w:szCs w:val="21"/>
        </w:rPr>
        <w:t xml:space="preserve"> Don't sit in the same position for long periods. Make sure you change your posture as often as practicable. Some movement is desirable, but avoid repeated stretching movements.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B2:</w:t>
      </w:r>
      <w:r>
        <w:rPr>
          <w:rFonts w:ascii="Arial" w:hAnsi="Arial" w:cs="Arial"/>
          <w:color w:val="000000"/>
          <w:sz w:val="21"/>
          <w:szCs w:val="21"/>
        </w:rPr>
        <w:t xml:space="preserve"> Screen-based work should be broken up by other tasks such as filing, photocopying, etc. Computer work should be organised so that you do not work for periods of one hour or more on a computer without a change to some other work or a 5 minute rest break. This is especially important if the computer work is particularly intensive or requires a high degree of concentration. It is recommended that you should have a break of at least 5 minutes for every hour spent doing screen-based work. </w:t>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b/>
          <w:bCs/>
          <w:color w:val="000000"/>
          <w:sz w:val="21"/>
          <w:szCs w:val="21"/>
        </w:rPr>
        <w:t>Tip B3:</w:t>
      </w:r>
      <w:r>
        <w:rPr>
          <w:rFonts w:ascii="Arial" w:hAnsi="Arial" w:cs="Arial"/>
          <w:color w:val="000000"/>
          <w:sz w:val="21"/>
          <w:szCs w:val="21"/>
        </w:rPr>
        <w:t xml:space="preserve"> With the chair set to the correct height it should not be too high to create pressure under your thighs nor too low to give no thigh support. As a rough guide, your knees should be at right angles. Remember about a footrest if you cannot touch the floor.</w:t>
      </w:r>
    </w:p>
    <w:p w:rsidR="00291FCF" w:rsidRDefault="00291FCF" w:rsidP="00291FCF">
      <w:pPr>
        <w:pStyle w:val="NormalWeb"/>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drawing>
          <wp:anchor distT="0" distB="0" distL="0" distR="0" simplePos="0" relativeHeight="251662336" behindDoc="0" locked="0" layoutInCell="1" allowOverlap="0">
            <wp:simplePos x="0" y="0"/>
            <wp:positionH relativeFrom="column">
              <wp:posOffset>-222885</wp:posOffset>
            </wp:positionH>
            <wp:positionV relativeFrom="line">
              <wp:posOffset>21590</wp:posOffset>
            </wp:positionV>
            <wp:extent cx="6257925" cy="1685925"/>
            <wp:effectExtent l="19050" t="0" r="9525" b="0"/>
            <wp:wrapTopAndBottom/>
            <wp:docPr id="18" name="Picture 1246" descr="Chair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Chair height"/>
                    <pic:cNvPicPr>
                      <a:picLocks noChangeAspect="1" noChangeArrowheads="1"/>
                    </pic:cNvPicPr>
                  </pic:nvPicPr>
                  <pic:blipFill>
                    <a:blip r:embed="rId58" cstate="print"/>
                    <a:srcRect/>
                    <a:stretch>
                      <a:fillRect/>
                    </a:stretch>
                  </pic:blipFill>
                  <pic:spPr bwMode="auto">
                    <a:xfrm>
                      <a:off x="0" y="0"/>
                      <a:ext cx="6257925" cy="1685925"/>
                    </a:xfrm>
                    <a:prstGeom prst="rect">
                      <a:avLst/>
                    </a:prstGeom>
                    <a:noFill/>
                    <a:ln w="9525">
                      <a:noFill/>
                      <a:miter lim="800000"/>
                      <a:headEnd/>
                      <a:tailEnd/>
                    </a:ln>
                  </pic:spPr>
                </pic:pic>
              </a:graphicData>
            </a:graphic>
          </wp:anchor>
        </w:drawing>
      </w:r>
    </w:p>
    <w:tbl>
      <w:tblPr>
        <w:tblW w:w="0" w:type="auto"/>
        <w:tblLook w:val="01E0"/>
      </w:tblPr>
      <w:tblGrid>
        <w:gridCol w:w="4643"/>
        <w:gridCol w:w="4644"/>
      </w:tblGrid>
      <w:tr w:rsidR="00291FCF" w:rsidRPr="00CB46D4" w:rsidTr="00291FCF">
        <w:tc>
          <w:tcPr>
            <w:tcW w:w="4643" w:type="dxa"/>
          </w:tcPr>
          <w:p w:rsidR="00291FCF" w:rsidRPr="00CB46D4" w:rsidRDefault="00291FCF" w:rsidP="00291FCF">
            <w:pPr>
              <w:pStyle w:val="NormalWeb"/>
              <w:tabs>
                <w:tab w:val="left" w:pos="9214"/>
              </w:tabs>
              <w:spacing w:before="0" w:beforeAutospacing="0" w:after="0" w:afterAutospacing="0"/>
              <w:rPr>
                <w:rFonts w:ascii="Arial" w:hAnsi="Arial" w:cs="Arial"/>
                <w:color w:val="000000"/>
                <w:sz w:val="21"/>
                <w:szCs w:val="21"/>
              </w:rPr>
            </w:pPr>
            <w:r w:rsidRPr="00CB46D4">
              <w:rPr>
                <w:rStyle w:val="Strong"/>
                <w:rFonts w:ascii="Arial" w:hAnsi="Arial" w:cs="Arial"/>
                <w:color w:val="000000"/>
                <w:sz w:val="21"/>
                <w:szCs w:val="21"/>
              </w:rPr>
              <w:lastRenderedPageBreak/>
              <w:t>Tip B4:</w:t>
            </w:r>
            <w:r w:rsidRPr="00CB46D4">
              <w:rPr>
                <w:rFonts w:ascii="Arial" w:hAnsi="Arial" w:cs="Arial"/>
                <w:color w:val="000000"/>
                <w:sz w:val="21"/>
                <w:szCs w:val="21"/>
              </w:rPr>
              <w:t xml:space="preserve"> The seat back height should be adjusted to provide support for the small of your back when you are sitting erect but comfortable. </w:t>
            </w:r>
            <w:r w:rsidRPr="00CB46D4">
              <w:rPr>
                <w:rFonts w:ascii="Arial" w:hAnsi="Arial" w:cs="Arial"/>
                <w:color w:val="000000"/>
                <w:sz w:val="21"/>
                <w:szCs w:val="21"/>
              </w:rPr>
              <w:br/>
            </w:r>
            <w:r w:rsidRPr="00CB46D4">
              <w:rPr>
                <w:rFonts w:ascii="Arial" w:hAnsi="Arial" w:cs="Arial"/>
                <w:color w:val="000000"/>
                <w:sz w:val="21"/>
                <w:szCs w:val="21"/>
              </w:rPr>
              <w:br/>
              <w:t xml:space="preserve">Seat back height adjustment should be independent of chair height adjustment and is often adjusted by loosening control to rear of chair. </w:t>
            </w:r>
            <w:r w:rsidRPr="00CB46D4">
              <w:rPr>
                <w:rFonts w:ascii="Arial" w:hAnsi="Arial" w:cs="Arial"/>
                <w:color w:val="000000"/>
                <w:sz w:val="21"/>
                <w:szCs w:val="21"/>
              </w:rPr>
              <w:br/>
            </w:r>
            <w:r w:rsidRPr="00CB46D4">
              <w:rPr>
                <w:rFonts w:ascii="Arial" w:hAnsi="Arial" w:cs="Arial"/>
                <w:color w:val="000000"/>
                <w:sz w:val="21"/>
                <w:szCs w:val="21"/>
              </w:rPr>
              <w:br/>
              <w:t>Adjust to correct height and then re-tighten control.</w:t>
            </w:r>
          </w:p>
        </w:tc>
        <w:tc>
          <w:tcPr>
            <w:tcW w:w="4644" w:type="dxa"/>
          </w:tcPr>
          <w:p w:rsidR="00291FCF" w:rsidRPr="00CB46D4" w:rsidRDefault="00291FCF" w:rsidP="00291FCF">
            <w:pPr>
              <w:pStyle w:val="NormalWeb"/>
              <w:tabs>
                <w:tab w:val="left" w:pos="9214"/>
              </w:tabs>
              <w:spacing w:before="0" w:beforeAutospacing="0" w:after="0" w:afterAutospacing="0"/>
              <w:jc w:val="right"/>
              <w:rPr>
                <w:rFonts w:ascii="Arial" w:hAnsi="Arial" w:cs="Arial"/>
                <w:color w:val="000000"/>
                <w:sz w:val="21"/>
                <w:szCs w:val="21"/>
              </w:rPr>
            </w:pPr>
            <w:r>
              <w:rPr>
                <w:rFonts w:ascii="Arial" w:hAnsi="Arial" w:cs="Arial"/>
                <w:noProof/>
                <w:color w:val="000000"/>
                <w:sz w:val="21"/>
                <w:szCs w:val="21"/>
                <w:lang w:val="en-GB" w:eastAsia="en-GB"/>
              </w:rPr>
              <w:drawing>
                <wp:anchor distT="0" distB="0" distL="107950" distR="0" simplePos="0" relativeHeight="251667456" behindDoc="1" locked="0" layoutInCell="1" allowOverlap="0">
                  <wp:simplePos x="0" y="0"/>
                  <wp:positionH relativeFrom="column">
                    <wp:posOffset>140970</wp:posOffset>
                  </wp:positionH>
                  <wp:positionV relativeFrom="line">
                    <wp:posOffset>74295</wp:posOffset>
                  </wp:positionV>
                  <wp:extent cx="2371725" cy="2600325"/>
                  <wp:effectExtent l="19050" t="0" r="9525" b="0"/>
                  <wp:wrapTopAndBottom/>
                  <wp:docPr id="19" name="Picture 1254" descr="Image showing proper lower back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Image showing proper lower back support"/>
                          <pic:cNvPicPr>
                            <a:picLocks noChangeAspect="1" noChangeArrowheads="1"/>
                          </pic:cNvPicPr>
                        </pic:nvPicPr>
                        <pic:blipFill>
                          <a:blip r:embed="rId59" cstate="print"/>
                          <a:srcRect/>
                          <a:stretch>
                            <a:fillRect/>
                          </a:stretch>
                        </pic:blipFill>
                        <pic:spPr bwMode="auto">
                          <a:xfrm>
                            <a:off x="0" y="0"/>
                            <a:ext cx="2371725" cy="2600325"/>
                          </a:xfrm>
                          <a:prstGeom prst="rect">
                            <a:avLst/>
                          </a:prstGeom>
                          <a:noFill/>
                          <a:ln w="9525">
                            <a:noFill/>
                            <a:miter lim="800000"/>
                            <a:headEnd/>
                            <a:tailEnd/>
                          </a:ln>
                        </pic:spPr>
                      </pic:pic>
                    </a:graphicData>
                  </a:graphic>
                </wp:anchor>
              </w:drawing>
            </w:r>
          </w:p>
          <w:p w:rsidR="00291FCF" w:rsidRPr="00CB46D4" w:rsidRDefault="00291FCF" w:rsidP="00291FCF">
            <w:pPr>
              <w:pStyle w:val="NormalWeb"/>
              <w:tabs>
                <w:tab w:val="left" w:pos="9214"/>
              </w:tabs>
              <w:spacing w:before="0" w:beforeAutospacing="0" w:after="0" w:afterAutospacing="0"/>
              <w:jc w:val="right"/>
              <w:rPr>
                <w:rFonts w:ascii="Arial" w:hAnsi="Arial" w:cs="Arial"/>
                <w:color w:val="000000"/>
                <w:sz w:val="21"/>
                <w:szCs w:val="21"/>
              </w:rPr>
            </w:pPr>
          </w:p>
          <w:p w:rsidR="00291FCF" w:rsidRPr="00CB46D4" w:rsidRDefault="00291FCF" w:rsidP="00291FCF">
            <w:pPr>
              <w:pStyle w:val="NormalWeb"/>
              <w:tabs>
                <w:tab w:val="left" w:pos="9214"/>
              </w:tabs>
              <w:spacing w:before="0" w:beforeAutospacing="0" w:after="0" w:afterAutospacing="0"/>
              <w:jc w:val="right"/>
              <w:rPr>
                <w:rFonts w:ascii="Arial" w:hAnsi="Arial" w:cs="Arial"/>
                <w:color w:val="000000"/>
                <w:sz w:val="21"/>
                <w:szCs w:val="21"/>
              </w:rPr>
            </w:pPr>
          </w:p>
        </w:tc>
      </w:tr>
    </w:tbl>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drawing>
          <wp:anchor distT="0" distB="0" distL="180340" distR="0" simplePos="0" relativeHeight="251663360" behindDoc="1" locked="0" layoutInCell="1" allowOverlap="0">
            <wp:simplePos x="0" y="0"/>
            <wp:positionH relativeFrom="column">
              <wp:posOffset>1943100</wp:posOffset>
            </wp:positionH>
            <wp:positionV relativeFrom="line">
              <wp:posOffset>82550</wp:posOffset>
            </wp:positionV>
            <wp:extent cx="3838575" cy="1485900"/>
            <wp:effectExtent l="19050" t="0" r="9525" b="0"/>
            <wp:wrapTight wrapText="bothSides">
              <wp:wrapPolygon edited="0">
                <wp:start x="-107" y="0"/>
                <wp:lineTo x="-107" y="21323"/>
                <wp:lineTo x="21654" y="21323"/>
                <wp:lineTo x="21654" y="0"/>
                <wp:lineTo x="-107" y="0"/>
              </wp:wrapPolygon>
            </wp:wrapTight>
            <wp:docPr id="20" name="Picture 1248" descr="Correct position when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Correct position when sitting"/>
                    <pic:cNvPicPr>
                      <a:picLocks noChangeAspect="1" noChangeArrowheads="1"/>
                    </pic:cNvPicPr>
                  </pic:nvPicPr>
                  <pic:blipFill>
                    <a:blip r:embed="rId60" cstate="print"/>
                    <a:srcRect/>
                    <a:stretch>
                      <a:fillRect/>
                    </a:stretch>
                  </pic:blipFill>
                  <pic:spPr bwMode="auto">
                    <a:xfrm>
                      <a:off x="0" y="0"/>
                      <a:ext cx="3838575" cy="1485900"/>
                    </a:xfrm>
                    <a:prstGeom prst="rect">
                      <a:avLst/>
                    </a:prstGeom>
                    <a:noFill/>
                    <a:ln w="9525">
                      <a:noFill/>
                      <a:miter lim="800000"/>
                      <a:headEnd/>
                      <a:tailEnd/>
                    </a:ln>
                  </pic:spPr>
                </pic:pic>
              </a:graphicData>
            </a:graphic>
          </wp:anchor>
        </w:drawing>
      </w:r>
      <w:r>
        <w:rPr>
          <w:rStyle w:val="Strong"/>
          <w:rFonts w:ascii="Arial" w:hAnsi="Arial" w:cs="Arial"/>
          <w:color w:val="000000"/>
          <w:sz w:val="21"/>
          <w:szCs w:val="21"/>
        </w:rPr>
        <w:t>Tip B5:</w:t>
      </w:r>
      <w:r>
        <w:rPr>
          <w:rFonts w:ascii="Arial" w:hAnsi="Arial" w:cs="Arial"/>
          <w:color w:val="000000"/>
          <w:sz w:val="21"/>
          <w:szCs w:val="21"/>
        </w:rPr>
        <w:t xml:space="preserve"> Be aware of your posture at all times. </w:t>
      </w:r>
      <w:r>
        <w:rPr>
          <w:rFonts w:ascii="Arial" w:hAnsi="Arial" w:cs="Arial"/>
          <w:color w:val="000000"/>
          <w:sz w:val="21"/>
          <w:szCs w:val="21"/>
        </w:rPr>
        <w:br/>
        <w:t>Don't slouch as this could lead to back problems.</w:t>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Style w:val="Strong"/>
          <w:rFonts w:ascii="Arial" w:hAnsi="Arial" w:cs="Arial"/>
          <w:color w:val="000000"/>
          <w:sz w:val="21"/>
          <w:szCs w:val="21"/>
        </w:rPr>
        <w:t>Tip B6:</w:t>
      </w:r>
      <w:r>
        <w:rPr>
          <w:rFonts w:ascii="Arial" w:hAnsi="Arial" w:cs="Arial"/>
          <w:color w:val="000000"/>
          <w:sz w:val="21"/>
          <w:szCs w:val="21"/>
        </w:rPr>
        <w:t xml:space="preserve"> Make sure the characters on your screen are sharply focused and can be read easily. They shouldn't flicker or move. If they do then you should get your screen serviced or replace it. </w:t>
      </w:r>
      <w:r>
        <w:rPr>
          <w:rFonts w:ascii="Arial" w:hAnsi="Arial" w:cs="Arial"/>
          <w:b/>
          <w:bCs/>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b/>
          <w:bCs/>
          <w:color w:val="000000"/>
          <w:sz w:val="21"/>
          <w:szCs w:val="21"/>
        </w:rPr>
      </w:pPr>
      <w:r>
        <w:rPr>
          <w:rFonts w:ascii="Arial" w:hAnsi="Arial" w:cs="Arial"/>
          <w:b/>
          <w:bCs/>
          <w:color w:val="000000"/>
          <w:sz w:val="21"/>
          <w:szCs w:val="21"/>
        </w:rPr>
        <w:t>Tip B7:</w:t>
      </w:r>
      <w:r>
        <w:rPr>
          <w:rFonts w:ascii="Arial" w:hAnsi="Arial" w:cs="Arial"/>
          <w:color w:val="000000"/>
          <w:sz w:val="21"/>
          <w:szCs w:val="21"/>
        </w:rPr>
        <w:t xml:space="preserve"> Make sure there are no layers of dirt, grime or finger marks on the screen (or your glasses, if you wear them.) </w:t>
      </w:r>
      <w:r>
        <w:rPr>
          <w:rFonts w:ascii="Arial" w:hAnsi="Arial" w:cs="Arial"/>
          <w:b/>
          <w:bCs/>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b/>
          <w:bCs/>
          <w:color w:val="000000"/>
          <w:sz w:val="21"/>
          <w:szCs w:val="21"/>
        </w:rPr>
        <w:t>Tip B8:</w:t>
      </w:r>
      <w:r>
        <w:rPr>
          <w:rFonts w:ascii="Arial" w:hAnsi="Arial" w:cs="Arial"/>
          <w:color w:val="000000"/>
          <w:sz w:val="21"/>
          <w:szCs w:val="21"/>
        </w:rPr>
        <w:t xml:space="preserve"> Use the brightness control on the screen to suit the lighting conditions in the room. These controls can be found on the lower front side of the monitor itself.</w:t>
      </w:r>
      <w:r>
        <w:rPr>
          <w:rFonts w:ascii="Arial" w:hAnsi="Arial" w:cs="Arial"/>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drawing>
          <wp:anchor distT="0" distB="0" distL="107950" distR="0" simplePos="0" relativeHeight="251664384" behindDoc="1" locked="0" layoutInCell="1" allowOverlap="0">
            <wp:simplePos x="0" y="0"/>
            <wp:positionH relativeFrom="column">
              <wp:posOffset>3657600</wp:posOffset>
            </wp:positionH>
            <wp:positionV relativeFrom="line">
              <wp:posOffset>85090</wp:posOffset>
            </wp:positionV>
            <wp:extent cx="2085975" cy="1819275"/>
            <wp:effectExtent l="19050" t="0" r="9525" b="0"/>
            <wp:wrapTight wrapText="bothSides">
              <wp:wrapPolygon edited="0">
                <wp:start x="-197" y="0"/>
                <wp:lineTo x="-197" y="21487"/>
                <wp:lineTo x="21699" y="21487"/>
                <wp:lineTo x="21699" y="0"/>
                <wp:lineTo x="-197" y="0"/>
              </wp:wrapPolygon>
            </wp:wrapTight>
            <wp:docPr id="21" name="Picture 1249" descr="Correct arms position when keyb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Correct arms position when keybording"/>
                    <pic:cNvPicPr>
                      <a:picLocks noChangeAspect="1" noChangeArrowheads="1"/>
                    </pic:cNvPicPr>
                  </pic:nvPicPr>
                  <pic:blipFill>
                    <a:blip r:embed="rId61" cstate="print"/>
                    <a:srcRect/>
                    <a:stretch>
                      <a:fillRect/>
                    </a:stretch>
                  </pic:blipFill>
                  <pic:spPr bwMode="auto">
                    <a:xfrm>
                      <a:off x="0" y="0"/>
                      <a:ext cx="2085975" cy="1819275"/>
                    </a:xfrm>
                    <a:prstGeom prst="rect">
                      <a:avLst/>
                    </a:prstGeom>
                    <a:noFill/>
                    <a:ln w="9525">
                      <a:noFill/>
                      <a:miter lim="800000"/>
                      <a:headEnd/>
                      <a:tailEnd/>
                    </a:ln>
                  </pic:spPr>
                </pic:pic>
              </a:graphicData>
            </a:graphic>
          </wp:anchor>
        </w:drawing>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Style w:val="Strong"/>
          <w:rFonts w:ascii="Arial" w:hAnsi="Arial" w:cs="Arial"/>
          <w:color w:val="000000"/>
          <w:sz w:val="21"/>
          <w:szCs w:val="21"/>
        </w:rPr>
        <w:t>Tip B9:</w:t>
      </w:r>
      <w:r>
        <w:rPr>
          <w:rFonts w:ascii="Arial" w:hAnsi="Arial" w:cs="Arial"/>
          <w:color w:val="000000"/>
          <w:sz w:val="21"/>
          <w:szCs w:val="21"/>
        </w:rPr>
        <w:t xml:space="preserve"> Don't bend your hands up at the wrist when keying. Try to keep a soft touch on the keys and don't overstretch your fingers. </w:t>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color w:val="000000"/>
          <w:sz w:val="21"/>
          <w:szCs w:val="21"/>
        </w:rPr>
        <w:t xml:space="preserve">Good keyboard technique is important. </w:t>
      </w:r>
      <w:r>
        <w:rPr>
          <w:rFonts w:ascii="Arial" w:hAnsi="Arial" w:cs="Arial"/>
          <w:color w:val="000000"/>
          <w:sz w:val="21"/>
          <w:szCs w:val="21"/>
        </w:rPr>
        <w:br/>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color w:val="000000"/>
          <w:sz w:val="21"/>
          <w:szCs w:val="21"/>
        </w:rPr>
        <w:t>Don't rest your forearms on the edge of your desk as this can lead to health problems in the forearms.</w:t>
      </w:r>
    </w:p>
    <w:p w:rsidR="00291FCF" w:rsidRDefault="00291FCF" w:rsidP="00291FCF">
      <w:pPr>
        <w:pStyle w:val="NormalWeb"/>
        <w:tabs>
          <w:tab w:val="left" w:pos="9214"/>
        </w:tabs>
        <w:spacing w:before="0" w:beforeAutospacing="0" w:after="0" w:afterAutospacing="0"/>
        <w:rPr>
          <w:rStyle w:val="Strong"/>
          <w:rFonts w:ascii="Arial" w:hAnsi="Arial" w:cs="Arial"/>
          <w:color w:val="000000"/>
          <w:sz w:val="21"/>
          <w:szCs w:val="21"/>
        </w:rPr>
      </w:pPr>
    </w:p>
    <w:p w:rsidR="00291FCF" w:rsidRDefault="00291FCF" w:rsidP="00291FCF">
      <w:pPr>
        <w:rPr>
          <w:rStyle w:val="Strong"/>
          <w:rFonts w:ascii="Arial" w:hAnsi="Arial" w:cs="Arial"/>
          <w:color w:val="000000"/>
          <w:sz w:val="21"/>
          <w:szCs w:val="21"/>
          <w:lang w:val="en-US"/>
        </w:rPr>
      </w:pPr>
      <w:r>
        <w:rPr>
          <w:rStyle w:val="Strong"/>
          <w:rFonts w:ascii="Arial" w:hAnsi="Arial" w:cs="Arial"/>
          <w:color w:val="000000"/>
          <w:sz w:val="21"/>
          <w:szCs w:val="21"/>
        </w:rPr>
        <w:br w:type="page"/>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r>
        <w:rPr>
          <w:rFonts w:ascii="Arial" w:hAnsi="Arial" w:cs="Arial"/>
          <w:noProof/>
          <w:color w:val="000000"/>
          <w:sz w:val="21"/>
          <w:szCs w:val="21"/>
          <w:lang w:val="en-GB" w:eastAsia="en-GB"/>
        </w:rPr>
        <w:lastRenderedPageBreak/>
        <w:drawing>
          <wp:anchor distT="0" distB="0" distL="107950" distR="0" simplePos="0" relativeHeight="251665408" behindDoc="1" locked="0" layoutInCell="1" allowOverlap="0">
            <wp:simplePos x="0" y="0"/>
            <wp:positionH relativeFrom="column">
              <wp:posOffset>3429000</wp:posOffset>
            </wp:positionH>
            <wp:positionV relativeFrom="line">
              <wp:posOffset>81280</wp:posOffset>
            </wp:positionV>
            <wp:extent cx="2333625" cy="1790700"/>
            <wp:effectExtent l="19050" t="0" r="9525" b="0"/>
            <wp:wrapTight wrapText="bothSides">
              <wp:wrapPolygon edited="0">
                <wp:start x="-176" y="0"/>
                <wp:lineTo x="-176" y="21370"/>
                <wp:lineTo x="21688" y="21370"/>
                <wp:lineTo x="21688" y="0"/>
                <wp:lineTo x="-176" y="0"/>
              </wp:wrapPolygon>
            </wp:wrapTight>
            <wp:docPr id="22" name="Picture 1250" descr="Image showing how to use your mouse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Image showing how to use your mouse correctly"/>
                    <pic:cNvPicPr>
                      <a:picLocks noChangeAspect="1" noChangeArrowheads="1"/>
                    </pic:cNvPicPr>
                  </pic:nvPicPr>
                  <pic:blipFill>
                    <a:blip r:embed="rId62" cstate="print"/>
                    <a:srcRect/>
                    <a:stretch>
                      <a:fillRect/>
                    </a:stretch>
                  </pic:blipFill>
                  <pic:spPr bwMode="auto">
                    <a:xfrm>
                      <a:off x="0" y="0"/>
                      <a:ext cx="2333625" cy="1790700"/>
                    </a:xfrm>
                    <a:prstGeom prst="rect">
                      <a:avLst/>
                    </a:prstGeom>
                    <a:noFill/>
                    <a:ln w="9525">
                      <a:noFill/>
                      <a:miter lim="800000"/>
                      <a:headEnd/>
                      <a:tailEnd/>
                    </a:ln>
                  </pic:spPr>
                </pic:pic>
              </a:graphicData>
            </a:graphic>
          </wp:anchor>
        </w:drawing>
      </w:r>
      <w:r>
        <w:rPr>
          <w:rStyle w:val="Strong"/>
          <w:rFonts w:ascii="Arial" w:hAnsi="Arial" w:cs="Arial"/>
          <w:color w:val="000000"/>
          <w:sz w:val="21"/>
          <w:szCs w:val="21"/>
        </w:rPr>
        <w:t>Tip B10:</w:t>
      </w:r>
      <w:r>
        <w:rPr>
          <w:rFonts w:ascii="Arial" w:hAnsi="Arial" w:cs="Arial"/>
          <w:color w:val="000000"/>
          <w:sz w:val="21"/>
          <w:szCs w:val="21"/>
        </w:rPr>
        <w:t xml:space="preserve"> Ensure that you use your mouse correctly. The mouse should be positioned close to your body to avoid excessive reaching to operate it. Your fingers should be placed down the body of the mouse to reduce movement at the knuckles and operation should be from the elbow to limit bending and twisting at the wrist.</w:t>
      </w: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spacing w:before="0" w:beforeAutospacing="0" w:after="0" w:afterAutospacing="0"/>
        <w:rPr>
          <w:rFonts w:ascii="Arial" w:hAnsi="Arial" w:cs="Arial"/>
          <w:color w:val="000000"/>
          <w:sz w:val="21"/>
          <w:szCs w:val="21"/>
        </w:rPr>
      </w:pPr>
    </w:p>
    <w:p w:rsidR="00291FCF" w:rsidRDefault="00291FCF" w:rsidP="00291FCF">
      <w:pPr>
        <w:pStyle w:val="NormalWeb"/>
        <w:tabs>
          <w:tab w:val="left" w:pos="9214"/>
        </w:tabs>
        <w:rPr>
          <w:rFonts w:ascii="Arial" w:hAnsi="Arial" w:cs="Arial"/>
          <w:color w:val="000000"/>
          <w:sz w:val="21"/>
          <w:szCs w:val="21"/>
        </w:rPr>
      </w:pPr>
      <w:r>
        <w:rPr>
          <w:rStyle w:val="Strong"/>
          <w:rFonts w:ascii="Arial" w:hAnsi="Arial" w:cs="Arial"/>
          <w:color w:val="000000"/>
          <w:sz w:val="21"/>
          <w:szCs w:val="21"/>
        </w:rPr>
        <w:t>Tip B11:</w:t>
      </w:r>
      <w:r>
        <w:rPr>
          <w:rFonts w:ascii="Arial" w:hAnsi="Arial" w:cs="Arial"/>
          <w:color w:val="000000"/>
          <w:sz w:val="21"/>
          <w:szCs w:val="21"/>
        </w:rPr>
        <w:t xml:space="preserve"> Try different layouts of keyboard, screen and document holder to find the best arrangement for you.</w:t>
      </w:r>
      <w:r>
        <w:rPr>
          <w:rFonts w:ascii="Arial" w:hAnsi="Arial" w:cs="Arial"/>
          <w:b/>
          <w:bCs/>
          <w:color w:val="000000"/>
          <w:sz w:val="21"/>
          <w:szCs w:val="21"/>
        </w:rPr>
        <w:br/>
      </w:r>
      <w:r>
        <w:rPr>
          <w:rFonts w:ascii="Arial" w:hAnsi="Arial" w:cs="Arial"/>
          <w:b/>
          <w:bCs/>
          <w:color w:val="000000"/>
          <w:sz w:val="21"/>
          <w:szCs w:val="21"/>
        </w:rPr>
        <w:br/>
        <w:t>Tip B12:</w:t>
      </w:r>
      <w:r>
        <w:rPr>
          <w:rFonts w:ascii="Arial" w:hAnsi="Arial" w:cs="Arial"/>
          <w:color w:val="000000"/>
          <w:sz w:val="21"/>
          <w:szCs w:val="21"/>
        </w:rPr>
        <w:t xml:space="preserve"> Make sure you have enough workspace to take whatever documents you need. </w:t>
      </w:r>
      <w:r>
        <w:rPr>
          <w:rFonts w:ascii="Arial" w:hAnsi="Arial" w:cs="Arial"/>
          <w:color w:val="000000"/>
          <w:sz w:val="21"/>
          <w:szCs w:val="21"/>
        </w:rPr>
        <w:br/>
        <w:t>A document holder may help you to avoid awkward neck movements. </w:t>
      </w:r>
    </w:p>
    <w:p w:rsidR="00291FCF" w:rsidRDefault="00291FCF" w:rsidP="00291FCF">
      <w:pPr>
        <w:pStyle w:val="NormalWeb"/>
        <w:tabs>
          <w:tab w:val="left" w:pos="9214"/>
        </w:tabs>
        <w:rPr>
          <w:rFonts w:ascii="Arial" w:hAnsi="Arial" w:cs="Arial"/>
          <w:color w:val="000000"/>
          <w:sz w:val="21"/>
          <w:szCs w:val="21"/>
        </w:rPr>
      </w:pPr>
    </w:p>
    <w:p w:rsidR="00291FCF" w:rsidRPr="0069122D" w:rsidRDefault="00291FCF" w:rsidP="00291FCF">
      <w:pPr>
        <w:pStyle w:val="NormalWeb"/>
        <w:tabs>
          <w:tab w:val="left" w:pos="9214"/>
        </w:tabs>
        <w:rPr>
          <w:rFonts w:ascii="Arial" w:hAnsi="Arial" w:cs="Arial"/>
          <w:b/>
          <w:bCs/>
          <w:color w:val="000000"/>
          <w:sz w:val="21"/>
          <w:szCs w:val="21"/>
        </w:rPr>
      </w:pPr>
    </w:p>
    <w:p w:rsidR="00291FCF" w:rsidRDefault="00291FCF" w:rsidP="00291FCF">
      <w:pPr>
        <w:pStyle w:val="Heading2"/>
        <w:tabs>
          <w:tab w:val="left" w:pos="9214"/>
        </w:tabs>
        <w:rPr>
          <w:rFonts w:cs="Arial"/>
          <w:color w:val="000000"/>
          <w:sz w:val="36"/>
          <w:szCs w:val="36"/>
        </w:rPr>
      </w:pPr>
      <w:r>
        <w:rPr>
          <w:rFonts w:cs="Arial"/>
          <w:color w:val="000000"/>
        </w:rPr>
        <w:t xml:space="preserve">C. </w:t>
      </w:r>
      <w:bookmarkStart w:id="5" w:name="Officeenvironment"/>
      <w:bookmarkEnd w:id="5"/>
      <w:r>
        <w:rPr>
          <w:rFonts w:cs="Arial"/>
          <w:color w:val="000000"/>
        </w:rPr>
        <w:t>Office Environment</w:t>
      </w:r>
    </w:p>
    <w:p w:rsidR="00291FCF" w:rsidRDefault="00291FCF" w:rsidP="00291FCF">
      <w:pPr>
        <w:pStyle w:val="Heading3"/>
        <w:tabs>
          <w:tab w:val="left" w:pos="9214"/>
        </w:tabs>
        <w:rPr>
          <w:rFonts w:ascii="Arial" w:hAnsi="Arial" w:cs="Arial"/>
          <w:color w:val="000000"/>
        </w:rPr>
      </w:pPr>
      <w:r>
        <w:rPr>
          <w:rFonts w:ascii="Arial" w:hAnsi="Arial" w:cs="Arial"/>
          <w:color w:val="000000"/>
        </w:rPr>
        <w:t>C1. Temperature, Ventilation and Humidity</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Individuals will have different tolerances for these environmental factors. However, task, work volume, clothing and your health all affect the temperature at which you feel comfortable. Office environments should not be lower than 16 degrees Centigrade. You should avoid locating a workstation where temperature problems are foreseeable. Consider local variations e.g. a workstation adjacent to a south facing window may be much warmer than the same set-up located in an area away from the window or a self closing mechanism on a door next to a workstation may prevent the DSE user suffering from unpleasant draughts.</w:t>
      </w:r>
      <w:r>
        <w:rPr>
          <w:rFonts w:ascii="Arial" w:hAnsi="Arial" w:cs="Arial"/>
          <w:color w:val="000000"/>
          <w:sz w:val="21"/>
          <w:szCs w:val="21"/>
        </w:rPr>
        <w:br/>
        <w:t>Extremely dry air can cause discomfort to the eyes of DSE users. Excessive humidity is also unpleasant. Build up of static electricity is also more likely in areas of low humidity.</w:t>
      </w:r>
    </w:p>
    <w:p w:rsidR="00291FCF" w:rsidRDefault="00291FCF" w:rsidP="00291FCF">
      <w:pPr>
        <w:pStyle w:val="NormalWeb"/>
        <w:tabs>
          <w:tab w:val="left" w:pos="9214"/>
        </w:tabs>
        <w:rPr>
          <w:rFonts w:ascii="Arial" w:hAnsi="Arial" w:cs="Arial"/>
          <w:color w:val="000000"/>
          <w:sz w:val="21"/>
          <w:szCs w:val="21"/>
        </w:rPr>
      </w:pPr>
      <w:r>
        <w:rPr>
          <w:rStyle w:val="Strong"/>
          <w:rFonts w:ascii="Arial" w:hAnsi="Arial" w:cs="Arial"/>
          <w:color w:val="000000"/>
          <w:sz w:val="21"/>
          <w:szCs w:val="21"/>
        </w:rPr>
        <w:t>Tip C1:</w:t>
      </w:r>
      <w:r>
        <w:rPr>
          <w:rFonts w:ascii="Arial" w:hAnsi="Arial" w:cs="Arial"/>
          <w:color w:val="000000"/>
          <w:sz w:val="21"/>
          <w:szCs w:val="21"/>
        </w:rPr>
        <w:t xml:space="preserve"> Temperature, air flow and humidity are environmental factors that require particular attention when planning computer clusters. Additional environmental control in the form of a potable fan or air conditioning may be required. One or two potted houseplants may help to control low humidity, in addition to making the room seem pleasant.</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C2. Noise</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In open plan/shared offices background noise may be distracting to DSE users and may contribute to reduced efficiency or errors. Noise levels experienced at a work station should not be sufficiently high as to cause unreasonable distraction. This will again be subject to individual tolerances.</w:t>
      </w:r>
    </w:p>
    <w:p w:rsidR="00291FCF" w:rsidRDefault="00291FCF" w:rsidP="00291FCF">
      <w:pPr>
        <w:pStyle w:val="NormalWeb"/>
        <w:tabs>
          <w:tab w:val="left" w:pos="9214"/>
        </w:tabs>
        <w:rPr>
          <w:rFonts w:ascii="Arial" w:hAnsi="Arial" w:cs="Arial"/>
          <w:color w:val="000000"/>
          <w:sz w:val="21"/>
          <w:szCs w:val="21"/>
        </w:rPr>
      </w:pPr>
      <w:r>
        <w:rPr>
          <w:rStyle w:val="Strong"/>
          <w:rFonts w:ascii="Arial" w:hAnsi="Arial" w:cs="Arial"/>
          <w:color w:val="000000"/>
          <w:sz w:val="21"/>
          <w:szCs w:val="21"/>
        </w:rPr>
        <w:t>Tip C2:</w:t>
      </w:r>
      <w:r>
        <w:rPr>
          <w:rFonts w:ascii="Arial" w:hAnsi="Arial" w:cs="Arial"/>
          <w:color w:val="000000"/>
          <w:sz w:val="21"/>
          <w:szCs w:val="21"/>
        </w:rPr>
        <w:t xml:space="preserve"> Noisy equipment (i.e.: dot matrix printers, photocopy machines, etc.) may need to be placed behind screens to limit noise or placed further away from occupants. During refurbishments and/or building projects local noise levels may increase. If these levels become problematic you should consult your line manager.</w:t>
      </w:r>
    </w:p>
    <w:p w:rsidR="00291FCF" w:rsidRDefault="00291FCF" w:rsidP="00291FCF">
      <w:pPr>
        <w:rPr>
          <w:rFonts w:ascii="Arial" w:hAnsi="Arial" w:cs="Arial"/>
          <w:b/>
          <w:i/>
          <w:snapToGrid w:val="0"/>
          <w:color w:val="000000"/>
          <w:sz w:val="24"/>
        </w:rPr>
      </w:pPr>
      <w:r>
        <w:rPr>
          <w:rFonts w:ascii="Arial" w:hAnsi="Arial" w:cs="Arial"/>
          <w:color w:val="000000"/>
        </w:rPr>
        <w:br w:type="page"/>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lastRenderedPageBreak/>
        <w:t>C3. Lighting</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Office lighting should allow you to read documents and your keyboard without visual discomfort. A desk lamp may be required if the lighting in the office is insufficient for the tasks you are performing. If your office environment is too bright there are a number of things you can do, namely:</w:t>
      </w:r>
    </w:p>
    <w:p w:rsidR="00291FCF" w:rsidRDefault="00291FCF" w:rsidP="00291FCF">
      <w:pPr>
        <w:numPr>
          <w:ilvl w:val="0"/>
          <w:numId w:val="9"/>
        </w:numPr>
        <w:tabs>
          <w:tab w:val="left" w:pos="9214"/>
        </w:tabs>
        <w:spacing w:before="100" w:beforeAutospacing="1" w:after="100" w:afterAutospacing="1"/>
        <w:rPr>
          <w:rFonts w:ascii="Arial" w:hAnsi="Arial" w:cs="Arial"/>
          <w:color w:val="000000"/>
          <w:sz w:val="21"/>
          <w:szCs w:val="21"/>
        </w:rPr>
      </w:pPr>
      <w:r>
        <w:rPr>
          <w:rFonts w:ascii="Arial" w:hAnsi="Arial" w:cs="Arial"/>
          <w:color w:val="000000"/>
          <w:sz w:val="21"/>
          <w:szCs w:val="21"/>
        </w:rPr>
        <w:t>Repositioning your desk to avoid glare is important as reflections off one screen can cause discomfort and may even cause headaches. This has already been discussed earlier in Tip A6.</w:t>
      </w:r>
    </w:p>
    <w:p w:rsidR="00291FCF" w:rsidRDefault="00291FCF" w:rsidP="00291FCF">
      <w:pPr>
        <w:numPr>
          <w:ilvl w:val="0"/>
          <w:numId w:val="9"/>
        </w:numPr>
        <w:tabs>
          <w:tab w:val="left" w:pos="9214"/>
        </w:tabs>
        <w:spacing w:before="100" w:beforeAutospacing="1" w:after="100" w:afterAutospacing="1"/>
        <w:rPr>
          <w:rFonts w:ascii="Arial" w:hAnsi="Arial" w:cs="Arial"/>
          <w:color w:val="000000"/>
          <w:sz w:val="21"/>
          <w:szCs w:val="21"/>
        </w:rPr>
      </w:pPr>
      <w:r>
        <w:rPr>
          <w:rFonts w:ascii="Arial" w:hAnsi="Arial" w:cs="Arial"/>
          <w:color w:val="000000"/>
          <w:sz w:val="21"/>
          <w:szCs w:val="21"/>
        </w:rPr>
        <w:t>Blinds can be installed to allow you to regulate the amount of light entering your work environment locally. This is effective as it will allow you to vary it according to the change in season (i.e.: In winter you may require more light in the late afternoon).</w:t>
      </w:r>
    </w:p>
    <w:p w:rsidR="00291FCF" w:rsidRDefault="00291FCF" w:rsidP="00291FCF">
      <w:pPr>
        <w:numPr>
          <w:ilvl w:val="0"/>
          <w:numId w:val="9"/>
        </w:numPr>
        <w:tabs>
          <w:tab w:val="left" w:pos="9214"/>
        </w:tabs>
        <w:spacing w:before="100" w:beforeAutospacing="1" w:after="100" w:afterAutospacing="1"/>
        <w:rPr>
          <w:rFonts w:ascii="Arial" w:hAnsi="Arial" w:cs="Arial"/>
          <w:color w:val="000000"/>
          <w:sz w:val="21"/>
          <w:szCs w:val="21"/>
        </w:rPr>
      </w:pPr>
      <w:r>
        <w:rPr>
          <w:rFonts w:ascii="Arial" w:hAnsi="Arial" w:cs="Arial"/>
          <w:color w:val="000000"/>
          <w:sz w:val="21"/>
          <w:szCs w:val="21"/>
        </w:rPr>
        <w:t>Dimmer switches can also be installed if required.</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C4. Layout of Office Area</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The layout of your office area should not interfere with your health and safety. If you find that you frequently bump into certain items they should be repositioned so this does not occur. There should be no trip hazards (i.e.: trailing wires; piles of documents; etc) that someone may encounter as these have the potential to cause serious injury.</w:t>
      </w:r>
    </w:p>
    <w:p w:rsidR="00291FCF" w:rsidRDefault="00291FCF" w:rsidP="00291FCF">
      <w:pPr>
        <w:pStyle w:val="Heading2"/>
        <w:tabs>
          <w:tab w:val="left" w:pos="9214"/>
        </w:tabs>
        <w:rPr>
          <w:rFonts w:cs="Arial"/>
          <w:color w:val="000000"/>
          <w:sz w:val="36"/>
          <w:szCs w:val="36"/>
        </w:rPr>
      </w:pPr>
      <w:r>
        <w:rPr>
          <w:rFonts w:cs="Arial"/>
          <w:color w:val="000000"/>
        </w:rPr>
        <w:t>EXAMPLE OF WORKSTATION SET-UP</w:t>
      </w:r>
    </w:p>
    <w:p w:rsidR="00291FCF" w:rsidRDefault="00291FCF" w:rsidP="00291FCF">
      <w:pPr>
        <w:pStyle w:val="NormalWeb"/>
        <w:tabs>
          <w:tab w:val="left" w:pos="9214"/>
        </w:tabs>
        <w:spacing w:before="0" w:beforeAutospacing="0"/>
        <w:rPr>
          <w:rFonts w:ascii="Arial" w:hAnsi="Arial" w:cs="Arial"/>
          <w:color w:val="000000"/>
          <w:sz w:val="21"/>
          <w:szCs w:val="21"/>
        </w:rPr>
      </w:pPr>
      <w:r>
        <w:rPr>
          <w:rFonts w:ascii="Arial" w:hAnsi="Arial" w:cs="Arial"/>
          <w:color w:val="000000"/>
          <w:sz w:val="21"/>
          <w:szCs w:val="21"/>
        </w:rPr>
        <w:t>The following checklists should help you determine the ideal workstation set up and seating arrangement.</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t>Figure 1: Workstation Layout</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noProof/>
          <w:color w:val="000000"/>
          <w:lang w:eastAsia="en-GB"/>
        </w:rPr>
        <w:drawing>
          <wp:anchor distT="0" distB="0" distL="0" distR="0" simplePos="0" relativeHeight="251666432" behindDoc="0" locked="0" layoutInCell="1" allowOverlap="0">
            <wp:simplePos x="0" y="0"/>
            <wp:positionH relativeFrom="column">
              <wp:posOffset>861060</wp:posOffset>
            </wp:positionH>
            <wp:positionV relativeFrom="line">
              <wp:posOffset>18415</wp:posOffset>
            </wp:positionV>
            <wp:extent cx="3708400" cy="2677160"/>
            <wp:effectExtent l="19050" t="0" r="6350" b="0"/>
            <wp:wrapTopAndBottom/>
            <wp:docPr id="23" name="Picture 1251" descr="Workstation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Workstation arrangements"/>
                    <pic:cNvPicPr>
                      <a:picLocks noChangeAspect="1" noChangeArrowheads="1"/>
                    </pic:cNvPicPr>
                  </pic:nvPicPr>
                  <pic:blipFill>
                    <a:blip r:embed="rId63" cstate="print"/>
                    <a:srcRect/>
                    <a:stretch>
                      <a:fillRect/>
                    </a:stretch>
                  </pic:blipFill>
                  <pic:spPr bwMode="auto">
                    <a:xfrm>
                      <a:off x="0" y="0"/>
                      <a:ext cx="3708400" cy="2677160"/>
                    </a:xfrm>
                    <a:prstGeom prst="rect">
                      <a:avLst/>
                    </a:prstGeom>
                    <a:noFill/>
                    <a:ln w="9525">
                      <a:noFill/>
                      <a:miter lim="800000"/>
                      <a:headEnd/>
                      <a:tailEnd/>
                    </a:ln>
                  </pic:spPr>
                </pic:pic>
              </a:graphicData>
            </a:graphic>
          </wp:anchor>
        </w:drawing>
      </w:r>
      <w:r>
        <w:rPr>
          <w:rFonts w:ascii="Arial" w:hAnsi="Arial" w:cs="Arial"/>
          <w:color w:val="000000"/>
          <w:sz w:val="21"/>
          <w:szCs w:val="21"/>
        </w:rPr>
        <w:t>Adequate Lighting</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Adequate contrast - no glare or distracting reflections</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Distracting noise decreased to a minimum</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Leg room and clearances to allow postural changes</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Window covering</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Appropriate software</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Screen: stable image, adjustable, readable, glare/reflection free</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Keyboard: usable, adjustable, detachable, legible</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Work surface: allow flexible arrangements, spacious, glare free</w:t>
      </w:r>
    </w:p>
    <w:p w:rsidR="00291FCF" w:rsidRDefault="00291FCF" w:rsidP="00291FCF">
      <w:pPr>
        <w:numPr>
          <w:ilvl w:val="0"/>
          <w:numId w:val="10"/>
        </w:numPr>
        <w:tabs>
          <w:tab w:val="left" w:pos="9214"/>
        </w:tabs>
        <w:ind w:left="714" w:hanging="357"/>
        <w:rPr>
          <w:rFonts w:ascii="Arial" w:hAnsi="Arial" w:cs="Arial"/>
          <w:color w:val="000000"/>
          <w:sz w:val="21"/>
          <w:szCs w:val="21"/>
        </w:rPr>
      </w:pPr>
      <w:r>
        <w:rPr>
          <w:rFonts w:ascii="Arial" w:hAnsi="Arial" w:cs="Arial"/>
          <w:color w:val="000000"/>
          <w:sz w:val="21"/>
          <w:szCs w:val="21"/>
        </w:rPr>
        <w:t xml:space="preserve">Work chair: Adjustable Footrest </w:t>
      </w:r>
    </w:p>
    <w:p w:rsidR="00291FCF" w:rsidRDefault="00291FCF" w:rsidP="00291FCF">
      <w:pPr>
        <w:pStyle w:val="NormalWeb"/>
        <w:tabs>
          <w:tab w:val="left" w:pos="9214"/>
        </w:tabs>
        <w:rPr>
          <w:rFonts w:ascii="Arial" w:hAnsi="Arial" w:cs="Arial"/>
          <w:color w:val="000000"/>
          <w:sz w:val="21"/>
          <w:szCs w:val="21"/>
        </w:rPr>
      </w:pPr>
      <w:r>
        <w:rPr>
          <w:rFonts w:ascii="Arial" w:hAnsi="Arial" w:cs="Arial"/>
          <w:color w:val="000000"/>
          <w:sz w:val="21"/>
          <w:szCs w:val="21"/>
        </w:rPr>
        <w:t> </w:t>
      </w:r>
    </w:p>
    <w:p w:rsidR="00291FCF" w:rsidRDefault="00291FCF" w:rsidP="00291FCF">
      <w:pPr>
        <w:pStyle w:val="Heading3"/>
        <w:tabs>
          <w:tab w:val="left" w:pos="9214"/>
        </w:tabs>
        <w:rPr>
          <w:rFonts w:ascii="Arial" w:hAnsi="Arial" w:cs="Arial"/>
          <w:color w:val="000000"/>
          <w:sz w:val="27"/>
          <w:szCs w:val="27"/>
        </w:rPr>
      </w:pPr>
      <w:r>
        <w:rPr>
          <w:rFonts w:ascii="Arial" w:hAnsi="Arial" w:cs="Arial"/>
          <w:color w:val="000000"/>
        </w:rPr>
        <w:br w:type="page"/>
      </w:r>
      <w:r>
        <w:rPr>
          <w:noProof/>
          <w:snapToGrid/>
          <w:lang w:eastAsia="en-GB"/>
        </w:rPr>
        <w:lastRenderedPageBreak/>
        <w:drawing>
          <wp:anchor distT="0" distB="0" distL="114300" distR="114300" simplePos="0" relativeHeight="251668480" behindDoc="0" locked="0" layoutInCell="1" allowOverlap="1">
            <wp:simplePos x="0" y="0"/>
            <wp:positionH relativeFrom="column">
              <wp:posOffset>-440055</wp:posOffset>
            </wp:positionH>
            <wp:positionV relativeFrom="paragraph">
              <wp:posOffset>231140</wp:posOffset>
            </wp:positionV>
            <wp:extent cx="6419850" cy="3886200"/>
            <wp:effectExtent l="19050" t="0" r="0" b="0"/>
            <wp:wrapTopAndBottom/>
            <wp:docPr id="24" name="Picture 1255" descr="Seat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Seating arrangements"/>
                    <pic:cNvPicPr>
                      <a:picLocks noChangeAspect="1" noChangeArrowheads="1"/>
                    </pic:cNvPicPr>
                  </pic:nvPicPr>
                  <pic:blipFill>
                    <a:blip r:embed="rId64" r:link="rId65" cstate="print"/>
                    <a:srcRect/>
                    <a:stretch>
                      <a:fillRect/>
                    </a:stretch>
                  </pic:blipFill>
                  <pic:spPr bwMode="auto">
                    <a:xfrm>
                      <a:off x="0" y="0"/>
                      <a:ext cx="6419850" cy="3886200"/>
                    </a:xfrm>
                    <a:prstGeom prst="rect">
                      <a:avLst/>
                    </a:prstGeom>
                    <a:noFill/>
                    <a:ln w="9525">
                      <a:noFill/>
                      <a:miter lim="800000"/>
                      <a:headEnd/>
                      <a:tailEnd/>
                    </a:ln>
                  </pic:spPr>
                </pic:pic>
              </a:graphicData>
            </a:graphic>
          </wp:anchor>
        </w:drawing>
      </w:r>
      <w:r>
        <w:rPr>
          <w:rFonts w:ascii="Arial" w:hAnsi="Arial" w:cs="Arial"/>
          <w:color w:val="000000"/>
        </w:rPr>
        <w:t>Figure 2: Seating Arrangement</w:t>
      </w:r>
    </w:p>
    <w:p w:rsidR="00291FCF" w:rsidRDefault="00291FCF" w:rsidP="00291FCF">
      <w:pPr>
        <w:pStyle w:val="NormalWeb"/>
        <w:tabs>
          <w:tab w:val="left" w:pos="9214"/>
        </w:tabs>
        <w:rPr>
          <w:rFonts w:ascii="Arial" w:hAnsi="Arial" w:cs="Arial"/>
          <w:color w:val="000000"/>
          <w:sz w:val="21"/>
          <w:szCs w:val="21"/>
        </w:rPr>
      </w:pPr>
    </w:p>
    <w:p w:rsidR="00291FCF" w:rsidRDefault="00291FCF" w:rsidP="00291FCF">
      <w:pPr>
        <w:pStyle w:val="Heading2"/>
        <w:tabs>
          <w:tab w:val="left" w:pos="9214"/>
        </w:tabs>
        <w:rPr>
          <w:rFonts w:cs="Arial"/>
          <w:color w:val="000000"/>
          <w:sz w:val="36"/>
          <w:szCs w:val="36"/>
        </w:rPr>
      </w:pPr>
      <w:bookmarkStart w:id="6" w:name="further"/>
      <w:bookmarkEnd w:id="6"/>
      <w:r>
        <w:rPr>
          <w:rFonts w:cs="Arial"/>
          <w:color w:val="000000"/>
        </w:rPr>
        <w:t>FURTHER INFORMATION</w:t>
      </w:r>
    </w:p>
    <w:p w:rsidR="00291FCF" w:rsidRPr="00653DD0" w:rsidRDefault="00291FCF" w:rsidP="00291FCF">
      <w:pPr>
        <w:spacing w:before="100" w:beforeAutospacing="1" w:after="100" w:afterAutospacing="1"/>
        <w:rPr>
          <w:rFonts w:ascii="Arial" w:hAnsi="Arial" w:cs="Arial"/>
          <w:color w:val="000000"/>
          <w:sz w:val="21"/>
          <w:szCs w:val="21"/>
          <w:lang w:val="en-US"/>
        </w:rPr>
      </w:pPr>
      <w:r>
        <w:rPr>
          <w:rFonts w:ascii="Arial" w:hAnsi="Arial" w:cs="Arial"/>
          <w:color w:val="000000"/>
          <w:sz w:val="21"/>
          <w:szCs w:val="21"/>
        </w:rPr>
        <w:t>For further information visit the </w:t>
      </w:r>
      <w:r w:rsidRPr="00C462D3">
        <w:rPr>
          <w:rFonts w:ascii="Arial" w:hAnsi="Arial" w:cs="Arial"/>
          <w:color w:val="000000"/>
          <w:sz w:val="21"/>
          <w:szCs w:val="21"/>
        </w:rPr>
        <w:t>Health &amp; Safety Executive web site</w:t>
      </w:r>
      <w:r>
        <w:rPr>
          <w:rFonts w:ascii="Arial" w:hAnsi="Arial" w:cs="Arial"/>
          <w:color w:val="000000"/>
          <w:sz w:val="21"/>
          <w:szCs w:val="21"/>
        </w:rPr>
        <w:t xml:space="preserve"> </w:t>
      </w:r>
      <w:hyperlink r:id="rId66" w:history="1">
        <w:r w:rsidRPr="007D37BA">
          <w:rPr>
            <w:rStyle w:val="Hyperlink"/>
            <w:rFonts w:ascii="Arial" w:hAnsi="Arial" w:cs="Arial"/>
            <w:sz w:val="21"/>
            <w:szCs w:val="21"/>
          </w:rPr>
          <w:t>http://www.hse.gov.uk/</w:t>
        </w:r>
      </w:hyperlink>
      <w:r>
        <w:rPr>
          <w:rFonts w:ascii="Arial" w:hAnsi="Arial" w:cs="Arial"/>
          <w:color w:val="000000"/>
          <w:sz w:val="21"/>
          <w:szCs w:val="21"/>
        </w:rPr>
        <w:t xml:space="preserve"> </w:t>
      </w:r>
      <w:r>
        <w:rPr>
          <w:rFonts w:ascii="Arial" w:hAnsi="Arial" w:cs="Arial"/>
          <w:color w:val="000000"/>
          <w:sz w:val="21"/>
          <w:szCs w:val="21"/>
        </w:rPr>
        <w:br/>
      </w:r>
      <w:r>
        <w:rPr>
          <w:rFonts w:ascii="Arial" w:hAnsi="Arial" w:cs="Arial"/>
          <w:color w:val="000000"/>
          <w:sz w:val="21"/>
          <w:szCs w:val="21"/>
        </w:rPr>
        <w:br/>
        <w:t>Direct link to </w:t>
      </w:r>
      <w:r w:rsidRPr="00C462D3">
        <w:rPr>
          <w:rFonts w:ascii="Arial" w:hAnsi="Arial" w:cs="Arial"/>
          <w:color w:val="000000"/>
          <w:sz w:val="21"/>
          <w:szCs w:val="21"/>
        </w:rPr>
        <w:t>HSE- VDU Guidance</w:t>
      </w:r>
      <w:r>
        <w:rPr>
          <w:rFonts w:ascii="Arial" w:hAnsi="Arial" w:cs="Arial"/>
          <w:color w:val="000000"/>
          <w:sz w:val="21"/>
          <w:szCs w:val="21"/>
        </w:rPr>
        <w:t xml:space="preserve"> </w:t>
      </w:r>
      <w:hyperlink r:id="rId67" w:history="1">
        <w:r w:rsidRPr="007D37BA">
          <w:rPr>
            <w:rStyle w:val="Hyperlink"/>
            <w:rFonts w:ascii="Arial" w:hAnsi="Arial" w:cs="Arial"/>
            <w:sz w:val="21"/>
            <w:szCs w:val="21"/>
          </w:rPr>
          <w:t>http://www.hse.gov.uk/pubns/indg36.pdf</w:t>
        </w:r>
      </w:hyperlink>
      <w:r>
        <w:rPr>
          <w:rFonts w:ascii="Arial" w:hAnsi="Arial" w:cs="Arial"/>
          <w:color w:val="000000"/>
          <w:sz w:val="21"/>
          <w:szCs w:val="21"/>
        </w:rPr>
        <w:t xml:space="preserve">  </w:t>
      </w:r>
    </w:p>
    <w:p w:rsidR="00291FCF" w:rsidRDefault="00291FCF" w:rsidP="00291FCF">
      <w:pPr>
        <w:pStyle w:val="Heading4"/>
        <w:keepNext w:val="0"/>
      </w:pPr>
      <w:r>
        <w:br/>
      </w:r>
    </w:p>
    <w:p w:rsidR="00291FCF" w:rsidRPr="0069122D" w:rsidRDefault="00291FCF" w:rsidP="00291FCF">
      <w:pPr>
        <w:jc w:val="both"/>
        <w:sectPr w:rsidR="00291FCF" w:rsidRPr="0069122D" w:rsidSect="00B85299">
          <w:headerReference w:type="even" r:id="rId68"/>
          <w:headerReference w:type="default" r:id="rId69"/>
          <w:type w:val="continuous"/>
          <w:pgSz w:w="11906" w:h="16838" w:code="9"/>
          <w:pgMar w:top="1440" w:right="1134" w:bottom="1440" w:left="1134" w:header="720" w:footer="720" w:gutter="567"/>
          <w:cols w:space="720"/>
        </w:sectPr>
      </w:pPr>
    </w:p>
    <w:p w:rsidR="00291FCF" w:rsidRPr="005C1A2D" w:rsidRDefault="00291FCF" w:rsidP="00291FCF">
      <w:pPr>
        <w:pStyle w:val="Heading1"/>
        <w:spacing w:before="0"/>
        <w:rPr>
          <w:rFonts w:cs="Arial"/>
          <w:bCs/>
          <w:sz w:val="22"/>
          <w:szCs w:val="22"/>
        </w:rPr>
      </w:pPr>
      <w:r>
        <w:rPr>
          <w:bCs/>
        </w:rPr>
        <w:lastRenderedPageBreak/>
        <w:t xml:space="preserve">College </w:t>
      </w:r>
      <w:r w:rsidRPr="005C1A2D">
        <w:rPr>
          <w:bCs/>
        </w:rPr>
        <w:t>Information Systems Security Policy - Supporting Policy 2: Conditions of Use of IT Facilities</w:t>
      </w:r>
    </w:p>
    <w:p w:rsidR="00291FCF" w:rsidRDefault="00076875" w:rsidP="00291FCF">
      <w:pPr>
        <w:pStyle w:val="NormalWeb"/>
        <w:rPr>
          <w:rFonts w:ascii="Arial" w:hAnsi="Arial" w:cs="Arial"/>
          <w:color w:val="000000"/>
          <w:sz w:val="22"/>
          <w:szCs w:val="22"/>
        </w:rPr>
      </w:pPr>
      <w:r w:rsidRPr="00076875">
        <w:rPr>
          <w:rFonts w:ascii="Arial" w:hAnsi="Arial" w:cs="Arial"/>
          <w:color w:val="000000"/>
          <w:sz w:val="22"/>
          <w:szCs w:val="22"/>
        </w:rPr>
        <w:pict>
          <v:rect id="_x0000_i1027" style="width:0;height:1.5pt" o:hralign="center" o:hrstd="t" o:hr="t" fillcolor="#aca899" stroked="f"/>
        </w:pict>
      </w:r>
    </w:p>
    <w:p w:rsidR="00291FCF" w:rsidRPr="00257E07" w:rsidRDefault="00291FCF" w:rsidP="00291FCF">
      <w:pPr>
        <w:pStyle w:val="NormalWeb"/>
        <w:ind w:right="-285"/>
        <w:rPr>
          <w:rFonts w:ascii="Arial" w:hAnsi="Arial" w:cs="Arial"/>
        </w:rPr>
      </w:pPr>
      <w:r w:rsidRPr="00257E07">
        <w:rPr>
          <w:rFonts w:ascii="Arial" w:hAnsi="Arial" w:cs="Arial"/>
        </w:rPr>
        <w:t>The User agrees and accepts that:</w:t>
      </w:r>
    </w:p>
    <w:p w:rsidR="00291FCF" w:rsidRPr="00257E07" w:rsidRDefault="00291FCF" w:rsidP="00291FCF">
      <w:pPr>
        <w:pStyle w:val="NormalWeb"/>
        <w:ind w:right="-285"/>
        <w:rPr>
          <w:rFonts w:ascii="Arial" w:hAnsi="Arial" w:cs="Arial"/>
        </w:rPr>
      </w:pPr>
      <w:r w:rsidRPr="00257E07">
        <w:rPr>
          <w:rFonts w:ascii="Arial" w:hAnsi="Arial" w:cs="Arial"/>
        </w:rPr>
        <w:t>1. Use of College IT facilities, and their use to access non-College IT facilities, must be for the purpose of University research, teaching, coursework, associated administration or other authorised use. No 'private/commercial' work is permitted without prior authorisation. College IT facilities include the network, the virtual private network (VPN), computers, printers and the associated services e.g. software, data, email, Web, E-journals, bulletin boards, data bases but do not exclude any other part of the College IT facilities.</w:t>
      </w:r>
    </w:p>
    <w:p w:rsidR="00291FCF" w:rsidRPr="00257E07" w:rsidRDefault="00291FCF" w:rsidP="00291FCF">
      <w:pPr>
        <w:pStyle w:val="NormalWeb"/>
        <w:ind w:right="-285"/>
        <w:rPr>
          <w:rFonts w:ascii="Arial" w:hAnsi="Arial" w:cs="Arial"/>
        </w:rPr>
      </w:pPr>
      <w:r w:rsidRPr="00257E07">
        <w:rPr>
          <w:rFonts w:ascii="Arial" w:hAnsi="Arial" w:cs="Arial"/>
        </w:rPr>
        <w:t>Occasional personal use of the Desk top computer, e-mail and web access is permitted provided such use does not disrupt the conduct of College business or other Users.  Recreational use of the Halls of Residence network is also permitted, subject to these conditions.</w:t>
      </w:r>
    </w:p>
    <w:p w:rsidR="00291FCF" w:rsidRPr="00257E07" w:rsidRDefault="00291FCF" w:rsidP="00291FCF">
      <w:pPr>
        <w:pStyle w:val="NormalWeb"/>
        <w:spacing w:before="0" w:beforeAutospacing="0" w:after="80" w:afterAutospacing="0"/>
        <w:ind w:right="-285"/>
        <w:rPr>
          <w:rFonts w:ascii="Arial" w:hAnsi="Arial" w:cs="Arial"/>
        </w:rPr>
      </w:pPr>
      <w:r w:rsidRPr="00257E07">
        <w:rPr>
          <w:rFonts w:ascii="Arial" w:hAnsi="Arial" w:cs="Arial"/>
        </w:rPr>
        <w:t>2. When using College IT facilities the user must comply with the College Information Systems Security Policy and all relevant statutory and other provisions, regulations, rules and codes of practice. Specifically, but not exclusively, the User must:</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2.1 Not disclose to others her/his College login name/password combination(s) or access or attempt to access IT facilities at College or elsewhere for which permission has not been granted or facilitate such unauthorised a</w:t>
      </w:r>
      <w:r>
        <w:rPr>
          <w:rFonts w:ascii="Arial" w:hAnsi="Arial" w:cs="Arial"/>
        </w:rPr>
        <w:t>ccess by others.</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2.2</w:t>
      </w:r>
      <w:r>
        <w:rPr>
          <w:rFonts w:ascii="Arial" w:hAnsi="Arial" w:cs="Arial"/>
        </w:rPr>
        <w:t xml:space="preserve"> </w:t>
      </w:r>
      <w:r w:rsidRPr="00257E07">
        <w:rPr>
          <w:rFonts w:ascii="Arial" w:hAnsi="Arial" w:cs="Arial"/>
        </w:rPr>
        <w:t xml:space="preserve">Not use or produce materials or resources to facilitate unauthorised corruption, changes, malfunction or access to any IT facilities at the College or elsewhere. Attempted access to IT facilities includes scanning activities (e.g. port </w:t>
      </w:r>
      <w:r>
        <w:rPr>
          <w:rFonts w:ascii="Arial" w:hAnsi="Arial" w:cs="Arial"/>
        </w:rPr>
        <w:t>scanning).</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2.3 Not display, store, receive or transmit images or text which could be considered offensive e.g. material of a sexual, pornographic, paedophilic, sexist, racist, libellous, threatening, defamatory, of a terrorist nature or likely to bring the</w:t>
      </w:r>
      <w:r>
        <w:rPr>
          <w:rFonts w:ascii="Arial" w:hAnsi="Arial" w:cs="Arial"/>
        </w:rPr>
        <w:t xml:space="preserve"> College into disrepute.</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 xml:space="preserve">2.4 Not forge email signatures and/or headers, initiate and/or forward 'chain' </w:t>
      </w:r>
      <w:r>
        <w:rPr>
          <w:rFonts w:ascii="Arial" w:hAnsi="Arial" w:cs="Arial"/>
        </w:rPr>
        <w:t>or 'junk' or 'harassing' email.</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w:t>
      </w:r>
      <w:r>
        <w:rPr>
          <w:rFonts w:ascii="Arial" w:hAnsi="Arial" w:cs="Arial"/>
        </w:rPr>
        <w:t>.5 Not play unauthorised games.</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2.6 Respect the copyright of all material and software made available by the College and third parties and not use, download, copy, store or supply copyright materials including software and retrieved data other than with the permission of the Copyright holder or under the terms of t</w:t>
      </w:r>
      <w:r>
        <w:rPr>
          <w:rFonts w:ascii="Arial" w:hAnsi="Arial" w:cs="Arial"/>
        </w:rPr>
        <w:t>he license held by the College.</w:t>
      </w:r>
    </w:p>
    <w:p w:rsidR="00291FCF" w:rsidRDefault="00291FCF" w:rsidP="00291FCF">
      <w:pPr>
        <w:pStyle w:val="NormalWeb"/>
        <w:spacing w:before="0" w:beforeAutospacing="0" w:after="80" w:afterAutospacing="0"/>
        <w:ind w:left="709" w:right="-285" w:hanging="425"/>
        <w:rPr>
          <w:rFonts w:ascii="Arial" w:hAnsi="Arial" w:cs="Arial"/>
        </w:rPr>
      </w:pPr>
      <w:r w:rsidRPr="00257E07">
        <w:rPr>
          <w:rFonts w:ascii="Arial" w:hAnsi="Arial" w:cs="Arial"/>
        </w:rPr>
        <w:t>2.7 When holding data about living individuals, covered by the College Data Protection Policy, register that data and its uses, and treat it in accordance with the Principles, as required by the Data Protection Act. Student users must not construct or maintain computer files of personal data for use in connection with their academic studies/research without the express authority of the Departmental/Divisiona</w:t>
      </w:r>
      <w:r>
        <w:rPr>
          <w:rFonts w:ascii="Arial" w:hAnsi="Arial" w:cs="Arial"/>
        </w:rPr>
        <w:t>l Data Protection Co-ordinator.</w:t>
      </w:r>
    </w:p>
    <w:p w:rsidR="00291FCF" w:rsidRPr="00257E07" w:rsidRDefault="00291FCF" w:rsidP="00291FCF">
      <w:pPr>
        <w:pStyle w:val="NormalWeb"/>
        <w:ind w:left="709" w:right="-285" w:hanging="425"/>
        <w:rPr>
          <w:rFonts w:ascii="Arial" w:hAnsi="Arial" w:cs="Arial"/>
        </w:rPr>
      </w:pPr>
      <w:r w:rsidRPr="00257E07">
        <w:rPr>
          <w:rFonts w:ascii="Arial" w:hAnsi="Arial" w:cs="Arial"/>
        </w:rPr>
        <w:lastRenderedPageBreak/>
        <w:t>2.8 When responsible for Information Servers or the information held thereon abide by the College Code of Practice for Information Servers and be aware that a User may be considered in law to be a Publisher in certain circumstances.</w:t>
      </w:r>
    </w:p>
    <w:p w:rsidR="00291FCF" w:rsidRPr="00257E07" w:rsidRDefault="00291FCF" w:rsidP="00291FCF">
      <w:pPr>
        <w:pStyle w:val="NormalWeb"/>
        <w:ind w:right="-285"/>
        <w:rPr>
          <w:rFonts w:ascii="Arial" w:hAnsi="Arial" w:cs="Arial"/>
        </w:rPr>
      </w:pPr>
      <w:r w:rsidRPr="00257E07">
        <w:rPr>
          <w:rFonts w:ascii="Arial" w:hAnsi="Arial" w:cs="Arial"/>
        </w:rPr>
        <w:t>3. All data/programs created/owned/stored by the user on or connected to College IT facilities may, in the instance of suspected wrong doing, be subjected to inspection by College or by statutory authorities. Should the data/programs be encrypted the User shall be required to provide the decryption key to facilitate decryption of the data/programs.</w:t>
      </w:r>
    </w:p>
    <w:p w:rsidR="00291FCF" w:rsidRPr="00257E07" w:rsidRDefault="00291FCF" w:rsidP="00291FCF">
      <w:pPr>
        <w:pStyle w:val="NormalWeb"/>
        <w:ind w:right="-285"/>
        <w:rPr>
          <w:rFonts w:ascii="Arial" w:hAnsi="Arial" w:cs="Arial"/>
        </w:rPr>
      </w:pPr>
      <w:r w:rsidRPr="00257E07">
        <w:rPr>
          <w:rFonts w:ascii="Arial" w:hAnsi="Arial" w:cs="Arial"/>
        </w:rPr>
        <w:t>4. Other than any statutory obligation, the College will not be liable for any loss, damage or inconvenience arising directly or indirectly from the use of, or prevention of use of, any IT facility provided and/or managed by the College.</w:t>
      </w:r>
    </w:p>
    <w:p w:rsidR="00291FCF" w:rsidRPr="00257E07" w:rsidRDefault="00291FCF" w:rsidP="00291FCF">
      <w:pPr>
        <w:pStyle w:val="NormalWeb"/>
        <w:ind w:right="-285"/>
        <w:rPr>
          <w:rFonts w:ascii="Arial" w:hAnsi="Arial" w:cs="Arial"/>
        </w:rPr>
      </w:pPr>
      <w:r w:rsidRPr="00257E07">
        <w:rPr>
          <w:rFonts w:ascii="Arial" w:hAnsi="Arial" w:cs="Arial"/>
        </w:rPr>
        <w:t>5. Whilst the College takes appropriate security measures against unauthorised access to, alteration, disclosure, destruction or accidental loss of personal and other data it cannot and does not give any warranties or undertakings to the USER about security, confidentiality or integrity of data, personal or other. The same applies to other IT material submitted to or processed on facilities provided or managed by the College or otherwise deposited at or left on its premises.</w:t>
      </w:r>
    </w:p>
    <w:p w:rsidR="00291FCF" w:rsidRPr="00257E07" w:rsidRDefault="00291FCF" w:rsidP="00291FCF">
      <w:pPr>
        <w:pStyle w:val="NormalWeb"/>
        <w:ind w:right="-285"/>
        <w:rPr>
          <w:rFonts w:ascii="Arial" w:hAnsi="Arial" w:cs="Arial"/>
        </w:rPr>
      </w:pPr>
      <w:r w:rsidRPr="00257E07">
        <w:rPr>
          <w:rFonts w:ascii="Arial" w:hAnsi="Arial" w:cs="Arial"/>
        </w:rPr>
        <w:t>6. His/her name, address, photograph, status, e-mail name, login name, alias, College Identifier (CID) and other related information will be stored in computerised form for use for administrative and other purposes e.g. monitoring system usage.</w:t>
      </w:r>
    </w:p>
    <w:p w:rsidR="00291FCF" w:rsidRPr="00257E07" w:rsidRDefault="00291FCF" w:rsidP="00291FCF">
      <w:pPr>
        <w:pStyle w:val="NormalWeb"/>
        <w:ind w:right="-285"/>
        <w:rPr>
          <w:rFonts w:ascii="Arial" w:hAnsi="Arial" w:cs="Arial"/>
        </w:rPr>
      </w:pPr>
      <w:r w:rsidRPr="00257E07">
        <w:rPr>
          <w:rFonts w:ascii="Arial" w:hAnsi="Arial" w:cs="Arial"/>
        </w:rPr>
        <w:t>7. As provided by the Telecommunications (Lawful Business Practice) (Interception of Communications) Regulations 2000, made under the Regulation of Investigatory Powers Act 2000 the College will intercept and monitor electronic communications for the purposes permitted under those Regulations in accordance with the Code of Practice on Monitoring Electronic communications in the College Information Systems Security Policy.</w:t>
      </w:r>
    </w:p>
    <w:p w:rsidR="00291FCF" w:rsidRPr="00257E07" w:rsidRDefault="00291FCF" w:rsidP="00291FCF">
      <w:pPr>
        <w:pStyle w:val="NormalWeb"/>
        <w:ind w:right="-285"/>
        <w:rPr>
          <w:rFonts w:ascii="Arial" w:hAnsi="Arial" w:cs="Arial"/>
        </w:rPr>
      </w:pPr>
      <w:r w:rsidRPr="00257E07">
        <w:rPr>
          <w:rFonts w:ascii="Arial" w:hAnsi="Arial" w:cs="Arial"/>
        </w:rPr>
        <w:t>8. These conditions apply to non-College owned equipment e.g. personal Laptops, home PCs when connected to the College network, directly and/or via the VPN, for the duration that the equipment is using the College network.</w:t>
      </w:r>
    </w:p>
    <w:p w:rsidR="00291FCF" w:rsidRPr="00257E07" w:rsidRDefault="00291FCF" w:rsidP="00291FCF">
      <w:pPr>
        <w:pStyle w:val="NormalWeb"/>
        <w:ind w:right="-285"/>
        <w:rPr>
          <w:rFonts w:ascii="Arial" w:hAnsi="Arial" w:cs="Arial"/>
        </w:rPr>
      </w:pPr>
      <w:r w:rsidRPr="00257E07">
        <w:rPr>
          <w:rStyle w:val="Strong"/>
          <w:rFonts w:ascii="Arial" w:hAnsi="Arial" w:cs="Arial"/>
        </w:rPr>
        <w:t>Breach of these conditions may lead to College disciplinary procedures being invoked, with penalties which could include suspension from the use of all College computing facilities for extended periods and/or fines. Serious cases may lead to expulsion or dismissal from the College and may involve civil or criminal action being taken against the User.</w:t>
      </w:r>
    </w:p>
    <w:p w:rsidR="00291FCF" w:rsidRPr="00257E07" w:rsidRDefault="00291FCF" w:rsidP="00291FCF">
      <w:pPr>
        <w:pStyle w:val="NormalWeb"/>
        <w:ind w:right="-285"/>
        <w:rPr>
          <w:rFonts w:ascii="Arial" w:hAnsi="Arial" w:cs="Arial"/>
        </w:rPr>
      </w:pPr>
      <w:r w:rsidRPr="00257E07">
        <w:rPr>
          <w:rFonts w:ascii="Arial" w:hAnsi="Arial" w:cs="Arial"/>
        </w:rPr>
        <w:t>If you have any difficulty, please contact your Departmental/Divisional Computing Representative or the ICT Service Desk (Ext. 49000) or the ICT User Registration Office (Ext. 49008).</w:t>
      </w:r>
    </w:p>
    <w:p w:rsidR="00291FCF" w:rsidRDefault="00076875" w:rsidP="00291FCF">
      <w:pPr>
        <w:pStyle w:val="BodyTextIndent"/>
        <w:ind w:left="0"/>
        <w:rPr>
          <w:rFonts w:ascii="Arial" w:hAnsi="Arial" w:cs="Arial"/>
          <w:sz w:val="22"/>
          <w:szCs w:val="22"/>
        </w:rPr>
      </w:pPr>
      <w:r w:rsidRPr="00076875">
        <w:rPr>
          <w:rFonts w:ascii="Arial" w:hAnsi="Arial" w:cs="Arial"/>
          <w:color w:val="000000"/>
          <w:sz w:val="22"/>
          <w:szCs w:val="22"/>
        </w:rPr>
        <w:pict>
          <v:rect id="_x0000_i1028" style="width:0;height:1.5pt" o:hralign="center" o:hrstd="t" o:hr="t" fillcolor="#aca899" stroked="f"/>
        </w:pict>
      </w:r>
    </w:p>
    <w:p w:rsidR="00291FCF" w:rsidRDefault="00291FCF" w:rsidP="00291FCF">
      <w:pPr>
        <w:pStyle w:val="BodyTextIndent"/>
        <w:ind w:left="0"/>
        <w:rPr>
          <w:rFonts w:ascii="Arial" w:hAnsi="Arial" w:cs="Arial"/>
          <w:sz w:val="22"/>
          <w:szCs w:val="22"/>
        </w:rPr>
      </w:pPr>
      <w:r w:rsidRPr="00500284">
        <w:rPr>
          <w:rFonts w:ascii="Arial" w:hAnsi="Arial" w:cs="Arial"/>
          <w:sz w:val="22"/>
          <w:szCs w:val="22"/>
        </w:rPr>
        <w:t xml:space="preserve">You can also see this information at </w:t>
      </w:r>
    </w:p>
    <w:p w:rsidR="00291FCF" w:rsidRPr="003162A4" w:rsidRDefault="00076875" w:rsidP="00291FCF">
      <w:pPr>
        <w:pStyle w:val="BodyTextIndent"/>
        <w:ind w:left="0" w:right="-143"/>
        <w:rPr>
          <w:rFonts w:ascii="Arial" w:hAnsi="Arial" w:cs="Arial"/>
          <w:sz w:val="22"/>
        </w:rPr>
      </w:pPr>
      <w:hyperlink r:id="rId70" w:history="1">
        <w:r w:rsidR="00291FCF" w:rsidRPr="00D92FB5">
          <w:rPr>
            <w:rStyle w:val="Hyperlink"/>
            <w:rFonts w:ascii="Arial" w:hAnsi="Arial" w:cs="Arial"/>
          </w:rPr>
          <w:t>http://www3.imperial.ac.uk/secretariat/policiesandpublications/informationsystemssecurity/policy/policy2</w:t>
        </w:r>
      </w:hyperlink>
      <w:r w:rsidR="00291FCF">
        <w:rPr>
          <w:rFonts w:ascii="Arial" w:hAnsi="Arial" w:cs="Arial"/>
        </w:rPr>
        <w:t xml:space="preserve"> </w:t>
      </w:r>
    </w:p>
    <w:p w:rsidR="00291FCF" w:rsidRPr="000B3ED2" w:rsidRDefault="00291FCF" w:rsidP="00291FCF">
      <w:pPr>
        <w:rPr>
          <w:rFonts w:ascii="Arial" w:hAnsi="Arial" w:cs="Arial"/>
          <w:b/>
          <w:sz w:val="28"/>
          <w:szCs w:val="28"/>
        </w:rPr>
      </w:pPr>
      <w:r>
        <w:rPr>
          <w:rFonts w:ascii="Arial" w:hAnsi="Arial" w:cs="Arial"/>
          <w:b/>
          <w:sz w:val="28"/>
          <w:szCs w:val="28"/>
        </w:rPr>
        <w:br w:type="page"/>
      </w:r>
      <w:r w:rsidRPr="000B3ED2">
        <w:rPr>
          <w:rFonts w:ascii="Arial" w:hAnsi="Arial" w:cs="Arial"/>
          <w:b/>
          <w:sz w:val="28"/>
          <w:szCs w:val="28"/>
        </w:rPr>
        <w:lastRenderedPageBreak/>
        <w:t>College Information Systems Security Policy</w:t>
      </w:r>
    </w:p>
    <w:p w:rsidR="00291FCF" w:rsidRDefault="00291FCF" w:rsidP="00291FCF">
      <w:pPr>
        <w:rPr>
          <w:rFonts w:ascii="Arial" w:hAnsi="Arial" w:cs="Arial"/>
          <w:sz w:val="22"/>
          <w:szCs w:val="22"/>
        </w:rPr>
      </w:pPr>
    </w:p>
    <w:p w:rsidR="00291FCF" w:rsidRPr="009E61ED" w:rsidRDefault="00291FCF" w:rsidP="00291FCF">
      <w:pPr>
        <w:rPr>
          <w:sz w:val="22"/>
          <w:szCs w:val="22"/>
        </w:rPr>
      </w:pPr>
      <w:r>
        <w:rPr>
          <w:rFonts w:ascii="Arial" w:hAnsi="Arial" w:cs="Arial"/>
          <w:sz w:val="22"/>
          <w:szCs w:val="22"/>
        </w:rPr>
        <w:t xml:space="preserve">Your attention is also drawn to this Policy which may be viewed online on the ICT website </w:t>
      </w:r>
      <w:hyperlink r:id="rId71" w:history="1">
        <w:r w:rsidRPr="009E1CF2">
          <w:rPr>
            <w:rStyle w:val="Hyperlink"/>
            <w:rFonts w:ascii="Arial" w:hAnsi="Arial" w:cs="Arial"/>
            <w:sz w:val="22"/>
            <w:szCs w:val="22"/>
          </w:rPr>
          <w:t>http://www3.imperial.ac.uk/ict/services/securitynetworkdatacentreandtelephonyservices/security/securitypolicies</w:t>
        </w:r>
      </w:hyperlink>
      <w:r>
        <w:rPr>
          <w:rFonts w:ascii="Arial" w:hAnsi="Arial" w:cs="Arial"/>
          <w:sz w:val="22"/>
          <w:szCs w:val="22"/>
        </w:rPr>
        <w:t xml:space="preserve">  </w:t>
      </w:r>
    </w:p>
    <w:p w:rsidR="00291FCF" w:rsidRDefault="00291FCF" w:rsidP="00291FCF">
      <w:pPr>
        <w:rPr>
          <w:rFonts w:ascii="Arial" w:hAnsi="Arial" w:cs="Arial"/>
          <w:sz w:val="22"/>
          <w:szCs w:val="22"/>
        </w:rPr>
      </w:pPr>
      <w:r>
        <w:rPr>
          <w:rFonts w:ascii="Arial" w:hAnsi="Arial" w:cs="Arial"/>
          <w:sz w:val="22"/>
          <w:szCs w:val="22"/>
        </w:rPr>
        <w:t>This page links to the different sections of the Policy, the Codes of Practice, and a set of Guidelines. In summary, the Policy reveals the extent to which the College acts in order to keep safe all critical College information and information systems.</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 xml:space="preserve">You should note </w:t>
      </w:r>
      <w:r w:rsidRPr="002A3FB1">
        <w:rPr>
          <w:rFonts w:ascii="Arial" w:hAnsi="Arial" w:cs="Arial"/>
          <w:b/>
          <w:sz w:val="22"/>
          <w:szCs w:val="22"/>
        </w:rPr>
        <w:t>Guideline 5</w:t>
      </w:r>
      <w:r>
        <w:rPr>
          <w:rFonts w:ascii="Arial" w:hAnsi="Arial" w:cs="Arial"/>
          <w:sz w:val="22"/>
          <w:szCs w:val="22"/>
        </w:rPr>
        <w:t xml:space="preserve"> which deals with </w:t>
      </w:r>
      <w:r w:rsidRPr="004A2F88">
        <w:rPr>
          <w:rFonts w:ascii="Arial" w:hAnsi="Arial" w:cs="Arial"/>
          <w:i/>
          <w:sz w:val="22"/>
          <w:szCs w:val="22"/>
        </w:rPr>
        <w:t>Misuse of College IT Systems by Students</w:t>
      </w:r>
      <w:r>
        <w:rPr>
          <w:rFonts w:ascii="Arial" w:hAnsi="Arial" w:cs="Arial"/>
          <w:sz w:val="22"/>
          <w:szCs w:val="22"/>
        </w:rPr>
        <w:t xml:space="preserve"> and provides a list of the Summary Punishments.</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It is known that the student-community share “recreational” files such as music and video clips. Often this material is obtained by looking for “open shares” on the network. This activity is contrary to College Policy. You are also reminded that acquisition of such material should be in an authorised manner as much of it is copyright. Re-use of material provided to you is also copyright and you should respect it and not re-distribute in any way except with express and prior permission of the copyright holder.</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Pr="002A3FB1" w:rsidRDefault="00291FCF" w:rsidP="00291FCF">
      <w:pPr>
        <w:rPr>
          <w:rFonts w:ascii="Arial" w:hAnsi="Arial" w:cs="Arial"/>
          <w:b/>
          <w:sz w:val="22"/>
          <w:szCs w:val="22"/>
        </w:rPr>
      </w:pPr>
      <w:r w:rsidRPr="002A3FB1">
        <w:rPr>
          <w:rFonts w:ascii="Arial" w:hAnsi="Arial" w:cs="Arial"/>
          <w:b/>
          <w:sz w:val="22"/>
          <w:szCs w:val="22"/>
        </w:rPr>
        <w:t>Peer-to-</w:t>
      </w:r>
      <w:r>
        <w:rPr>
          <w:rFonts w:ascii="Arial" w:hAnsi="Arial" w:cs="Arial"/>
          <w:b/>
          <w:sz w:val="22"/>
          <w:szCs w:val="22"/>
        </w:rPr>
        <w:t>Peer sof</w:t>
      </w:r>
      <w:r w:rsidRPr="002A3FB1">
        <w:rPr>
          <w:rFonts w:ascii="Arial" w:hAnsi="Arial" w:cs="Arial"/>
          <w:b/>
          <w:sz w:val="22"/>
          <w:szCs w:val="22"/>
        </w:rPr>
        <w:t>tware</w:t>
      </w:r>
    </w:p>
    <w:p w:rsidR="00291FCF" w:rsidRDefault="00291FCF" w:rsidP="00291FCF">
      <w:pPr>
        <w:spacing w:before="100" w:beforeAutospacing="1" w:after="100" w:afterAutospacing="1"/>
        <w:rPr>
          <w:rFonts w:ascii="Arial" w:hAnsi="Arial" w:cs="Arial"/>
          <w:color w:val="000000"/>
          <w:sz w:val="22"/>
          <w:szCs w:val="22"/>
          <w:lang w:eastAsia="en-GB"/>
        </w:rPr>
      </w:pPr>
      <w:r>
        <w:rPr>
          <w:rFonts w:ascii="Arial" w:hAnsi="Arial" w:cs="Arial"/>
          <w:color w:val="000000"/>
          <w:sz w:val="22"/>
          <w:szCs w:val="22"/>
          <w:lang w:eastAsia="en-GB"/>
        </w:rPr>
        <w:t>Whilst the use of Peer-to-</w:t>
      </w:r>
      <w:r w:rsidRPr="002A3FB1">
        <w:rPr>
          <w:rFonts w:ascii="Arial" w:hAnsi="Arial" w:cs="Arial"/>
          <w:color w:val="000000"/>
          <w:sz w:val="22"/>
          <w:szCs w:val="22"/>
          <w:lang w:eastAsia="en-GB"/>
        </w:rPr>
        <w:t>Peer file transfer software on the campus network is not explicitly forbidden, since it can have some legitimate uses, such software must never be used to transfer copyrighted materials without the permi</w:t>
      </w:r>
      <w:r>
        <w:rPr>
          <w:rFonts w:ascii="Arial" w:hAnsi="Arial" w:cs="Arial"/>
          <w:color w:val="000000"/>
          <w:sz w:val="22"/>
          <w:szCs w:val="22"/>
          <w:lang w:eastAsia="en-GB"/>
        </w:rPr>
        <w:t>ssion of the copyright holder.</w:t>
      </w:r>
    </w:p>
    <w:p w:rsidR="00291FCF" w:rsidRPr="002A3FB1" w:rsidRDefault="00291FCF" w:rsidP="00291FCF">
      <w:p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College reserves the right to investigate and close down any systems which:</w:t>
      </w:r>
    </w:p>
    <w:p w:rsidR="00291FCF" w:rsidRPr="002A3FB1" w:rsidRDefault="00291FCF" w:rsidP="00291FCF">
      <w:pPr>
        <w:numPr>
          <w:ilvl w:val="0"/>
          <w:numId w:val="4"/>
        </w:numPr>
        <w:spacing w:before="100" w:beforeAutospacing="1" w:after="100" w:afterAutospacing="1"/>
        <w:rPr>
          <w:rFonts w:ascii="Arial" w:hAnsi="Arial" w:cs="Arial"/>
          <w:color w:val="000000"/>
          <w:sz w:val="22"/>
          <w:szCs w:val="22"/>
          <w:lang w:eastAsia="en-GB"/>
        </w:rPr>
      </w:pPr>
      <w:r>
        <w:rPr>
          <w:rFonts w:ascii="Arial" w:hAnsi="Arial" w:cs="Arial"/>
          <w:color w:val="000000"/>
          <w:sz w:val="22"/>
          <w:szCs w:val="22"/>
          <w:lang w:eastAsia="en-GB"/>
        </w:rPr>
        <w:t>Use Peer-to-</w:t>
      </w:r>
      <w:r w:rsidRPr="002A3FB1">
        <w:rPr>
          <w:rFonts w:ascii="Arial" w:hAnsi="Arial" w:cs="Arial"/>
          <w:color w:val="000000"/>
          <w:sz w:val="22"/>
          <w:szCs w:val="22"/>
          <w:lang w:eastAsia="en-GB"/>
        </w:rPr>
        <w:t>Peer software to transfer copyrighted materials without the per</w:t>
      </w:r>
      <w:r>
        <w:rPr>
          <w:rFonts w:ascii="Arial" w:hAnsi="Arial" w:cs="Arial"/>
          <w:color w:val="000000"/>
          <w:sz w:val="22"/>
          <w:szCs w:val="22"/>
          <w:lang w:eastAsia="en-GB"/>
        </w:rPr>
        <w:t>mission of the copyright holder</w:t>
      </w:r>
    </w:p>
    <w:p w:rsidR="00291FCF" w:rsidRPr="002A3FB1" w:rsidRDefault="00291FCF" w:rsidP="00291FCF">
      <w:pPr>
        <w:numPr>
          <w:ilvl w:val="0"/>
          <w:numId w:val="4"/>
        </w:num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Make excessive deman</w:t>
      </w:r>
      <w:r>
        <w:rPr>
          <w:rFonts w:ascii="Arial" w:hAnsi="Arial" w:cs="Arial"/>
          <w:color w:val="000000"/>
          <w:sz w:val="22"/>
          <w:szCs w:val="22"/>
          <w:lang w:eastAsia="en-GB"/>
        </w:rPr>
        <w:t>ds on College network bandwidth</w:t>
      </w:r>
    </w:p>
    <w:p w:rsidR="00291FCF" w:rsidRDefault="00291FCF" w:rsidP="00291FCF">
      <w:pPr>
        <w:numPr>
          <w:ilvl w:val="0"/>
          <w:numId w:val="4"/>
        </w:num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Are suspected of bein</w:t>
      </w:r>
      <w:r>
        <w:rPr>
          <w:rFonts w:ascii="Arial" w:hAnsi="Arial" w:cs="Arial"/>
          <w:color w:val="000000"/>
          <w:sz w:val="22"/>
          <w:szCs w:val="22"/>
          <w:lang w:eastAsia="en-GB"/>
        </w:rPr>
        <w:t>g involved in a security breach</w:t>
      </w:r>
    </w:p>
    <w:p w:rsidR="00291FCF" w:rsidRPr="002A3FB1" w:rsidRDefault="00291FCF" w:rsidP="00291FCF">
      <w:pPr>
        <w:spacing w:before="100" w:beforeAutospacing="1" w:after="100" w:afterAutospacing="1"/>
        <w:rPr>
          <w:rFonts w:ascii="Arial" w:hAnsi="Arial" w:cs="Arial"/>
          <w:color w:val="000000"/>
          <w:sz w:val="22"/>
          <w:szCs w:val="22"/>
          <w:lang w:eastAsia="en-GB"/>
        </w:rPr>
      </w:pPr>
      <w:r w:rsidRPr="002A3FB1">
        <w:rPr>
          <w:rFonts w:ascii="Arial" w:hAnsi="Arial" w:cs="Arial"/>
          <w:color w:val="000000"/>
          <w:sz w:val="22"/>
          <w:szCs w:val="22"/>
          <w:lang w:eastAsia="en-GB"/>
        </w:rPr>
        <w:t>The owners and/or users of such systems could face disciplinary action</w:t>
      </w:r>
      <w:r>
        <w:rPr>
          <w:rFonts w:ascii="Arial" w:hAnsi="Arial" w:cs="Arial"/>
          <w:color w:val="000000"/>
          <w:sz w:val="22"/>
          <w:szCs w:val="22"/>
          <w:lang w:eastAsia="en-GB"/>
        </w:rPr>
        <w:t>.</w:t>
      </w:r>
    </w:p>
    <w:p w:rsidR="00291FCF" w:rsidRDefault="00291FCF" w:rsidP="00291FCF">
      <w:pPr>
        <w:rPr>
          <w:rFonts w:ascii="Arial" w:hAnsi="Arial" w:cs="Arial"/>
          <w:sz w:val="22"/>
          <w:szCs w:val="22"/>
        </w:rPr>
      </w:pPr>
      <w:r>
        <w:rPr>
          <w:rFonts w:ascii="Arial" w:hAnsi="Arial" w:cs="Arial"/>
          <w:sz w:val="22"/>
          <w:szCs w:val="22"/>
        </w:rPr>
        <w:t>This also applies to personal computers in Halls, at home or elsewhere and which are connected to the College network remotely by VPN, and by wireless or wired-connections in College.</w:t>
      </w:r>
    </w:p>
    <w:p w:rsidR="00291FCF" w:rsidRDefault="00291FCF" w:rsidP="00291FCF">
      <w:pPr>
        <w:rPr>
          <w:rFonts w:ascii="Arial" w:hAnsi="Arial" w:cs="Arial"/>
          <w:sz w:val="22"/>
          <w:szCs w:val="22"/>
        </w:rPr>
      </w:pPr>
      <w:r>
        <w:rPr>
          <w:rFonts w:ascii="Arial" w:hAnsi="Arial" w:cs="Arial"/>
          <w:sz w:val="22"/>
          <w:szCs w:val="22"/>
        </w:rPr>
        <w:br w:type="page"/>
      </w:r>
    </w:p>
    <w:p w:rsidR="00291FCF" w:rsidRDefault="00291FCF" w:rsidP="00291FCF">
      <w:pPr>
        <w:pStyle w:val="Heading1"/>
      </w:pPr>
      <w:r>
        <w:lastRenderedPageBreak/>
        <w:t>Data Protection Policy - Code of Practice 2: Handling of Patient Data</w:t>
      </w:r>
    </w:p>
    <w:p w:rsidR="00291FCF" w:rsidRDefault="00291FCF" w:rsidP="00291FCF">
      <w:pPr>
        <w:pStyle w:val="Heading2"/>
        <w:rPr>
          <w:rFonts w:cs="Arial"/>
          <w:i w:val="0"/>
        </w:rPr>
      </w:pPr>
      <w:r w:rsidRPr="00A13DEF">
        <w:rPr>
          <w:rFonts w:cs="Arial"/>
          <w:i w:val="0"/>
        </w:rPr>
        <w:t>Processing Patient Data on Computers Attached to the College Network</w:t>
      </w:r>
    </w:p>
    <w:p w:rsidR="00291FCF" w:rsidRPr="00A13DEF" w:rsidRDefault="00291FCF" w:rsidP="00291FCF">
      <w:pPr>
        <w:rPr>
          <w:rFonts w:ascii="Arial" w:hAnsi="Arial" w:cs="Arial"/>
          <w:sz w:val="22"/>
          <w:szCs w:val="22"/>
        </w:rPr>
      </w:pPr>
      <w:r>
        <w:rPr>
          <w:rFonts w:ascii="Arial" w:hAnsi="Arial" w:cs="Arial"/>
          <w:sz w:val="22"/>
          <w:szCs w:val="22"/>
        </w:rPr>
        <w:t>The F</w:t>
      </w:r>
      <w:r w:rsidRPr="00A13DEF">
        <w:rPr>
          <w:rFonts w:ascii="Arial" w:hAnsi="Arial" w:cs="Arial"/>
          <w:sz w:val="22"/>
          <w:szCs w:val="22"/>
        </w:rPr>
        <w:t xml:space="preserve">aculty </w:t>
      </w:r>
      <w:r>
        <w:rPr>
          <w:rFonts w:ascii="Arial" w:hAnsi="Arial" w:cs="Arial"/>
          <w:sz w:val="22"/>
          <w:szCs w:val="22"/>
        </w:rPr>
        <w:t xml:space="preserve">of Medicine’s </w:t>
      </w:r>
      <w:r w:rsidRPr="00A13DEF">
        <w:rPr>
          <w:rFonts w:ascii="Arial" w:hAnsi="Arial" w:cs="Arial"/>
          <w:sz w:val="22"/>
          <w:szCs w:val="22"/>
        </w:rPr>
        <w:t xml:space="preserve">position on this is that no student should store patient-identifiable information on their College systems, and also they should not do so on any private systems. </w:t>
      </w:r>
      <w:r>
        <w:rPr>
          <w:rFonts w:ascii="Arial" w:hAnsi="Arial" w:cs="Arial"/>
          <w:sz w:val="22"/>
          <w:szCs w:val="22"/>
        </w:rPr>
        <w:t>In working in NHS T</w:t>
      </w:r>
      <w:r w:rsidRPr="00A13DEF">
        <w:rPr>
          <w:rFonts w:ascii="Arial" w:hAnsi="Arial" w:cs="Arial"/>
          <w:sz w:val="22"/>
          <w:szCs w:val="22"/>
        </w:rPr>
        <w:t xml:space="preserve">rust or </w:t>
      </w:r>
      <w:r>
        <w:rPr>
          <w:rFonts w:ascii="Arial" w:hAnsi="Arial" w:cs="Arial"/>
          <w:sz w:val="22"/>
          <w:szCs w:val="22"/>
        </w:rPr>
        <w:t>General P</w:t>
      </w:r>
      <w:r w:rsidRPr="00A13DEF">
        <w:rPr>
          <w:rFonts w:ascii="Arial" w:hAnsi="Arial" w:cs="Arial"/>
          <w:sz w:val="22"/>
          <w:szCs w:val="22"/>
        </w:rPr>
        <w:t xml:space="preserve">ractice environments, you should not attempt to export such information as this will be contrary to their local policies. Here is the College Policy on Handling Patient Data taken from </w:t>
      </w:r>
      <w:hyperlink r:id="rId72" w:history="1">
        <w:r w:rsidRPr="00A13DEF">
          <w:rPr>
            <w:rStyle w:val="Hyperlink"/>
            <w:rFonts w:ascii="Arial" w:hAnsi="Arial" w:cs="Arial"/>
            <w:szCs w:val="22"/>
          </w:rPr>
          <w:t>http://www3.imperial.ac.uk/secretariat/policiesandpublications/dataprotection/codesofpractice/cop2-handlingofpatientdata</w:t>
        </w:r>
      </w:hyperlink>
      <w:r w:rsidRPr="00A13DEF">
        <w:rPr>
          <w:rFonts w:ascii="Arial" w:hAnsi="Arial" w:cs="Arial"/>
          <w:sz w:val="22"/>
          <w:szCs w:val="22"/>
        </w:rPr>
        <w:t xml:space="preserve"> .</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1. It is recognised that some research, particularly clinical, requires the processing and/or storage of personal and sensitive information relating to living individuals e.g. patients. All such activity is governed by the Data Protection Act 1998 and members of College must comply with the Act and process/store all personal information in accordance with the eight Data Protection Principles shown at the end of this note.</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2. It is a condition of Use of Information Technology (IT) Facilities at Imperial College that members of College may only process and/or store information relevant to their College work on computers, portables, desk-top or servers, attached, permanently or temporarily, to the College network. Examples of processing and/or storage include e-mail messages (whether stored locally, or on a College server), word processed documents, medical images, databases and Web pages. Processing of data for patient management purposes is not permitted on the College network or equipment connected to it.</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3. With respect to the security of personal data (Principle 7 below) it must be noted that the College network is widely and legitimately accessible across the campus and from the internet via its connection to JANET. In terms of the processing and storage of personal data, the network must be regarded as being insecure, having no access restrictions. Consequently, any identifiable patient data stored on any computer connected to the academic network must be encrypted and/or secured behind an appropriate firewall. It is not sufficient to rely on normal system passwords. It is also not acceptable for unencrypted personal data to pass across the College network.</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4. Information relating to the clinical management of patients under the care of an NHS Trust typically belongs to that Trust (and not to the individual clinician), irrespective of the usage to which the data is being put, i.e. clinical diagnosis or research purposes. However, in the latter case, the data may well be transferred to a third party, such as the sponsor of a study. Information obtained on patients and healthy volunteers specifically for the purpose of a research study, i.e. beyond normal clinical care, will belong either to the study sponsor or the investigator.</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5. In all cases, it is a requirement of the Data Protection Act that the explicit consent of the Data Subject be obtained, by the Data Owner, before any such sensitive data are stored or processed. The Data Owner may be a Trust, a sponsor or the investigator. When seeking consent, Data subjects should be informed of the purposes for which it will be used, in accordance with the first principle, and the likely recipients to whom their information could be disclosed (e.g. the College if the data has been collected by the Trust). Where such data are to be processed on a computer connected to the College network, or passed across that network, a separate registration of the data must be made with the College Data Protection Officer through your Departmental/Divisional Data Protection Co-ordinator.</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 xml:space="preserve">6. To summarise, data on living individuals e.g. clinical data, collected for whatever purpose, must not be stored or transmitted on the College network unless both registered and </w:t>
      </w:r>
      <w:r w:rsidRPr="00A13DEF">
        <w:rPr>
          <w:rFonts w:ascii="Arial" w:hAnsi="Arial" w:cs="Arial"/>
          <w:sz w:val="22"/>
          <w:szCs w:val="22"/>
        </w:rPr>
        <w:lastRenderedPageBreak/>
        <w:t>adequately protected to prevent disclosure of that data to unauthorised persons. This requires either that adequate security measures are in place or that the data are adequately anonymised. It should be noted that where the data has been codified there exist separate records, electronic or paper, which enable the individual to be ultimately identified, then that data is not fully anonymised and falls under the Act. Thus it must be registered, properly processed in accordance with the Act and adequately protected.</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7. The Eight Data Protection Principles.</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When processing personal information data must:</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obtained and processed fairly and lawfully and shall not be processed unless certain conditions are met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obtained for a specified and lawful purpose and shall not be processed in any manner incompatible with that purpose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adequate, relevant and not excessive for those purposes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accurate and kept up to date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not be kept for longer than is necessary for that purpose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processed in accordance with the data subject's rights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be kept safe from unauthorised access, accidental loss or destruction </w:t>
      </w:r>
    </w:p>
    <w:p w:rsidR="00291FCF" w:rsidRPr="00A13DEF" w:rsidRDefault="00291FCF" w:rsidP="00291FCF">
      <w:pPr>
        <w:numPr>
          <w:ilvl w:val="0"/>
          <w:numId w:val="34"/>
        </w:numPr>
        <w:spacing w:before="100" w:beforeAutospacing="1" w:after="100" w:afterAutospacing="1"/>
        <w:rPr>
          <w:rFonts w:ascii="Arial" w:hAnsi="Arial" w:cs="Arial"/>
          <w:sz w:val="22"/>
          <w:szCs w:val="22"/>
        </w:rPr>
      </w:pPr>
      <w:r w:rsidRPr="00A13DEF">
        <w:rPr>
          <w:rFonts w:ascii="Arial" w:hAnsi="Arial" w:cs="Arial"/>
          <w:sz w:val="22"/>
          <w:szCs w:val="22"/>
        </w:rPr>
        <w:t xml:space="preserve">not be transferred to a country outside the European Economic Area, unless that country has equivalent levels of protection for personal data </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Further details can be found on these Data Protection Pages. If in doubt about security measures required/available, contact ICT.</w:t>
      </w:r>
    </w:p>
    <w:p w:rsidR="00291FCF" w:rsidRPr="00A13DEF" w:rsidRDefault="00291FCF" w:rsidP="00291FCF">
      <w:pPr>
        <w:pStyle w:val="NormalWeb"/>
        <w:rPr>
          <w:rFonts w:ascii="Arial" w:hAnsi="Arial" w:cs="Arial"/>
          <w:sz w:val="22"/>
          <w:szCs w:val="22"/>
        </w:rPr>
      </w:pPr>
      <w:r w:rsidRPr="00A13DEF">
        <w:rPr>
          <w:rFonts w:ascii="Arial" w:hAnsi="Arial" w:cs="Arial"/>
          <w:sz w:val="22"/>
          <w:szCs w:val="22"/>
        </w:rPr>
        <w:t>For more information concerning the Data Protection Act contact your Departmental/Divisional Data Protection Co-ordinator.</w:t>
      </w:r>
    </w:p>
    <w:p w:rsidR="00291FCF" w:rsidRPr="00A13DEF" w:rsidRDefault="00291FCF" w:rsidP="00291FCF">
      <w:pPr>
        <w:rPr>
          <w:rFonts w:ascii="Arial" w:hAnsi="Arial" w:cs="Arial"/>
          <w:sz w:val="22"/>
          <w:szCs w:val="22"/>
        </w:rPr>
      </w:pPr>
      <w:r w:rsidRPr="00A13DEF">
        <w:rPr>
          <w:rFonts w:ascii="Arial" w:hAnsi="Arial" w:cs="Arial"/>
          <w:sz w:val="22"/>
          <w:szCs w:val="22"/>
        </w:rPr>
        <w:t>This information may also be viewed at</w:t>
      </w:r>
    </w:p>
    <w:p w:rsidR="00291FCF" w:rsidRPr="00A13DEF" w:rsidRDefault="00076875" w:rsidP="00291FCF">
      <w:pPr>
        <w:rPr>
          <w:rFonts w:ascii="Arial" w:hAnsi="Arial" w:cs="Arial"/>
          <w:sz w:val="22"/>
          <w:szCs w:val="22"/>
        </w:rPr>
      </w:pPr>
      <w:hyperlink r:id="rId73" w:history="1">
        <w:r w:rsidR="00291FCF" w:rsidRPr="00A13DEF">
          <w:rPr>
            <w:rStyle w:val="Hyperlink"/>
            <w:rFonts w:ascii="Arial" w:hAnsi="Arial" w:cs="Arial"/>
            <w:szCs w:val="22"/>
          </w:rPr>
          <w:t>http://www3.imperial.ac.uk/secretariat/policiesandpublications/dataprotection/codesofpractice/cop2-handlingofpatientdata</w:t>
        </w:r>
      </w:hyperlink>
      <w:r w:rsidR="00291FCF" w:rsidRPr="00A13DEF">
        <w:rPr>
          <w:rFonts w:ascii="Arial" w:hAnsi="Arial" w:cs="Arial"/>
          <w:sz w:val="22"/>
          <w:szCs w:val="22"/>
        </w:rPr>
        <w:t xml:space="preserve"> </w:t>
      </w:r>
    </w:p>
    <w:p w:rsidR="00291FCF" w:rsidRDefault="00291FCF" w:rsidP="00291FCF">
      <w:pPr>
        <w:rPr>
          <w:rFonts w:ascii="Arial" w:hAnsi="Arial" w:cs="Arial"/>
          <w:b/>
          <w:sz w:val="28"/>
          <w:szCs w:val="22"/>
        </w:rPr>
      </w:pPr>
      <w:r>
        <w:rPr>
          <w:rFonts w:ascii="Arial" w:hAnsi="Arial" w:cs="Arial"/>
          <w:b/>
          <w:sz w:val="28"/>
          <w:szCs w:val="22"/>
        </w:rPr>
        <w:br w:type="page"/>
      </w:r>
    </w:p>
    <w:p w:rsidR="00291FCF" w:rsidRPr="009B6F14" w:rsidRDefault="00291FCF" w:rsidP="00291FCF">
      <w:pPr>
        <w:rPr>
          <w:rFonts w:ascii="Arial" w:hAnsi="Arial" w:cs="Arial"/>
          <w:b/>
          <w:sz w:val="28"/>
          <w:szCs w:val="22"/>
        </w:rPr>
      </w:pPr>
      <w:r w:rsidRPr="009B6F14">
        <w:rPr>
          <w:rFonts w:ascii="Arial" w:hAnsi="Arial" w:cs="Arial"/>
          <w:b/>
          <w:sz w:val="28"/>
          <w:szCs w:val="22"/>
        </w:rPr>
        <w:lastRenderedPageBreak/>
        <w:t>Internet privacy</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r>
        <w:rPr>
          <w:rFonts w:ascii="Arial" w:hAnsi="Arial" w:cs="Arial"/>
          <w:sz w:val="22"/>
          <w:szCs w:val="22"/>
        </w:rPr>
        <w:t xml:space="preserve">Alongside the College policies, ICT also provides more </w:t>
      </w:r>
      <w:r w:rsidRPr="009B6F14">
        <w:rPr>
          <w:rFonts w:ascii="Arial" w:hAnsi="Arial" w:cs="Arial"/>
          <w:sz w:val="22"/>
          <w:szCs w:val="22"/>
        </w:rPr>
        <w:t>guidance on.</w:t>
      </w:r>
      <w:r>
        <w:rPr>
          <w:rFonts w:ascii="Arial" w:hAnsi="Arial" w:cs="Arial"/>
          <w:sz w:val="22"/>
          <w:szCs w:val="22"/>
        </w:rPr>
        <w:t xml:space="preserve"> </w:t>
      </w:r>
    </w:p>
    <w:p w:rsidR="00291FCF" w:rsidRPr="009B6F14" w:rsidRDefault="00291FCF" w:rsidP="00291FCF">
      <w:pPr>
        <w:rPr>
          <w:rFonts w:ascii="Arial" w:hAnsi="Arial" w:cs="Arial"/>
          <w:sz w:val="22"/>
          <w:szCs w:val="22"/>
        </w:rPr>
      </w:pPr>
      <w:r>
        <w:rPr>
          <w:rFonts w:ascii="Arial" w:hAnsi="Arial" w:cs="Arial"/>
          <w:sz w:val="22"/>
          <w:szCs w:val="22"/>
        </w:rPr>
        <w:t>Email, Backing up data, Computer security basics, Copyright, How not to respond to “phishing”, Internet privacy, Keeping your password safe, and Protecting sensitive data</w:t>
      </w:r>
      <w:r>
        <w:rPr>
          <w:rFonts w:ascii="Arial" w:hAnsi="Arial" w:cs="Arial"/>
          <w:sz w:val="22"/>
          <w:szCs w:val="22"/>
        </w:rPr>
        <w:br/>
      </w:r>
      <w:r>
        <w:rPr>
          <w:rFonts w:ascii="Arial" w:hAnsi="Arial" w:cs="Arial"/>
          <w:sz w:val="22"/>
          <w:szCs w:val="22"/>
        </w:rPr>
        <w:br/>
        <w:t xml:space="preserve">See </w:t>
      </w:r>
      <w:hyperlink r:id="rId74" w:history="1">
        <w:r w:rsidRPr="009B6F14">
          <w:rPr>
            <w:rStyle w:val="Hyperlink"/>
            <w:rFonts w:ascii="Arial" w:hAnsi="Arial" w:cs="Arial"/>
            <w:sz w:val="22"/>
            <w:szCs w:val="22"/>
          </w:rPr>
          <w:t>http://www3.imperial.ac.uk/ict/secureaware/internetprivacy</w:t>
        </w:r>
      </w:hyperlink>
    </w:p>
    <w:p w:rsidR="00291FCF" w:rsidRPr="009B6F14"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pStyle w:val="Heading1"/>
      </w:pPr>
      <w:r>
        <w:t>BMA Guidance</w:t>
      </w:r>
    </w:p>
    <w:p w:rsidR="00291FCF" w:rsidRDefault="00291FCF" w:rsidP="00291FCF">
      <w:pPr>
        <w:pStyle w:val="Heading1"/>
      </w:pPr>
      <w:r>
        <w:t>Using social media: practical and ethical guidance for doctors and medical students</w:t>
      </w:r>
    </w:p>
    <w:p w:rsidR="00291FCF" w:rsidRDefault="00291FCF" w:rsidP="00291FCF">
      <w:pPr>
        <w:pStyle w:val="NormalWeb"/>
        <w:rPr>
          <w:rFonts w:ascii="Arial" w:hAnsi="Arial" w:cs="Arial"/>
          <w:sz w:val="22"/>
          <w:szCs w:val="22"/>
        </w:rPr>
      </w:pPr>
      <w:r w:rsidRPr="009B6F14">
        <w:rPr>
          <w:rFonts w:ascii="Arial" w:hAnsi="Arial" w:cs="Arial"/>
          <w:noProof/>
          <w:sz w:val="22"/>
          <w:szCs w:val="22"/>
          <w:lang w:val="en-GB" w:eastAsia="en-GB"/>
        </w:rPr>
        <w:drawing>
          <wp:anchor distT="0" distB="0" distL="114300" distR="114300" simplePos="0" relativeHeight="251708416" behindDoc="0" locked="0" layoutInCell="1" allowOverlap="0">
            <wp:simplePos x="0" y="0"/>
            <wp:positionH relativeFrom="column">
              <wp:posOffset>17145</wp:posOffset>
            </wp:positionH>
            <wp:positionV relativeFrom="paragraph">
              <wp:posOffset>136525</wp:posOffset>
            </wp:positionV>
            <wp:extent cx="919480" cy="1229995"/>
            <wp:effectExtent l="19050" t="0" r="0" b="0"/>
            <wp:wrapThrough wrapText="right">
              <wp:wrapPolygon edited="0">
                <wp:start x="-448" y="0"/>
                <wp:lineTo x="-448" y="21410"/>
                <wp:lineTo x="21481" y="21410"/>
                <wp:lineTo x="21481" y="0"/>
                <wp:lineTo x="-448" y="0"/>
              </wp:wrapPolygon>
            </wp:wrapThrough>
            <wp:docPr id="25" name="Picture 9" descr="cover-socialmediaguidancemay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socialmediaguidancemay2011"/>
                    <pic:cNvPicPr>
                      <a:picLocks noChangeAspect="1" noChangeArrowheads="1"/>
                    </pic:cNvPicPr>
                  </pic:nvPicPr>
                  <pic:blipFill>
                    <a:blip r:embed="rId75" cstate="print"/>
                    <a:srcRect/>
                    <a:stretch>
                      <a:fillRect/>
                    </a:stretch>
                  </pic:blipFill>
                  <pic:spPr bwMode="auto">
                    <a:xfrm>
                      <a:off x="0" y="0"/>
                      <a:ext cx="919480" cy="1229995"/>
                    </a:xfrm>
                    <a:prstGeom prst="rect">
                      <a:avLst/>
                    </a:prstGeom>
                    <a:noFill/>
                    <a:ln w="9525">
                      <a:noFill/>
                      <a:miter lim="800000"/>
                      <a:headEnd/>
                      <a:tailEnd/>
                    </a:ln>
                  </pic:spPr>
                </pic:pic>
              </a:graphicData>
            </a:graphic>
          </wp:anchor>
        </w:drawing>
      </w:r>
      <w:r w:rsidRPr="009B6F14">
        <w:rPr>
          <w:rFonts w:ascii="Arial" w:hAnsi="Arial" w:cs="Arial"/>
          <w:sz w:val="22"/>
          <w:szCs w:val="22"/>
        </w:rPr>
        <w:t xml:space="preserve">Many health professionals use websites such as Facebook, Twitter and various different internet forums. While the use of social media can bring both personal and professional benefits, it can also present a number of risks to doctors and medical students. </w:t>
      </w:r>
      <w:r w:rsidRPr="009B6F14">
        <w:rPr>
          <w:rFonts w:ascii="Arial" w:hAnsi="Arial" w:cs="Arial"/>
          <w:sz w:val="22"/>
          <w:szCs w:val="22"/>
        </w:rPr>
        <w:br/>
      </w:r>
      <w:r w:rsidRPr="009B6F14">
        <w:rPr>
          <w:rFonts w:ascii="Arial" w:hAnsi="Arial" w:cs="Arial"/>
          <w:sz w:val="22"/>
          <w:szCs w:val="22"/>
        </w:rPr>
        <w:br/>
        <w:t xml:space="preserve">This guidance provides a brief overview of the challenges and potential pitfalls that health professionals may encounter when using social media. </w:t>
      </w:r>
    </w:p>
    <w:p w:rsidR="00291FCF" w:rsidRPr="009B6F14" w:rsidRDefault="00291FCF" w:rsidP="00291FCF">
      <w:pPr>
        <w:pStyle w:val="NormalWeb"/>
        <w:rPr>
          <w:rFonts w:ascii="Arial" w:hAnsi="Arial" w:cs="Arial"/>
          <w:sz w:val="22"/>
          <w:szCs w:val="22"/>
        </w:rPr>
      </w:pPr>
      <w:r w:rsidRPr="009B6F14">
        <w:rPr>
          <w:rFonts w:ascii="Arial" w:hAnsi="Arial" w:cs="Arial"/>
          <w:sz w:val="22"/>
          <w:szCs w:val="22"/>
        </w:rPr>
        <w:t xml:space="preserve">It gives practical and ethical guidance on a range of subjects including, protecting patient confidentiality, defamation, the public-private boundary and the potential impact of social media use on medical education and employment. </w:t>
      </w:r>
      <w:r>
        <w:rPr>
          <w:rFonts w:ascii="Arial" w:hAnsi="Arial" w:cs="Arial"/>
          <w:sz w:val="22"/>
          <w:szCs w:val="22"/>
        </w:rPr>
        <w:br/>
      </w:r>
      <w:hyperlink r:id="rId76" w:tgtFrame="_blank" w:history="1">
        <w:r w:rsidRPr="009B6F14">
          <w:rPr>
            <w:rStyle w:val="Hyperlink"/>
            <w:rFonts w:ascii="Arial" w:hAnsi="Arial" w:cs="Arial"/>
            <w:bCs/>
            <w:sz w:val="22"/>
            <w:szCs w:val="22"/>
          </w:rPr>
          <w:t>http://www.bma.org.uk/images/socialmediaguidancemay2011_tcm41-206859.pdf</w:t>
        </w:r>
      </w:hyperlink>
    </w:p>
    <w:p w:rsidR="00291FCF" w:rsidRPr="009B6F14" w:rsidRDefault="00291FCF" w:rsidP="00291FCF">
      <w:pPr>
        <w:pStyle w:val="NormalWeb"/>
        <w:rPr>
          <w:rFonts w:ascii="Arial" w:hAnsi="Arial" w:cs="Arial"/>
          <w:sz w:val="22"/>
          <w:szCs w:val="22"/>
        </w:rPr>
      </w:pPr>
      <w:r>
        <w:rPr>
          <w:rFonts w:ascii="Arial" w:hAnsi="Arial" w:cs="Arial"/>
          <w:sz w:val="22"/>
          <w:szCs w:val="22"/>
        </w:rPr>
        <w:t xml:space="preserve">Taken from </w:t>
      </w:r>
      <w:hyperlink r:id="rId77" w:history="1">
        <w:r w:rsidRPr="005E5109">
          <w:rPr>
            <w:rStyle w:val="Hyperlink"/>
            <w:rFonts w:ascii="Arial" w:hAnsi="Arial" w:cs="Arial"/>
            <w:sz w:val="22"/>
            <w:szCs w:val="22"/>
          </w:rPr>
          <w:t>http://www.bma.org.uk/press_centre/video_social_media/socialmediaguidance2011.jsp</w:t>
        </w:r>
      </w:hyperlink>
      <w:r>
        <w:rPr>
          <w:rFonts w:ascii="Arial" w:hAnsi="Arial" w:cs="Arial"/>
          <w:sz w:val="22"/>
          <w:szCs w:val="22"/>
        </w:rPr>
        <w:t xml:space="preserve"> </w:t>
      </w:r>
    </w:p>
    <w:p w:rsidR="00291FCF" w:rsidRPr="009B6F14" w:rsidRDefault="00291FCF" w:rsidP="00291FCF">
      <w:pPr>
        <w:rPr>
          <w:rFonts w:ascii="Arial" w:hAnsi="Arial" w:cs="Arial"/>
          <w:sz w:val="22"/>
          <w:szCs w:val="22"/>
        </w:rPr>
      </w:pPr>
      <w:r>
        <w:rPr>
          <w:rFonts w:ascii="Arial" w:hAnsi="Arial" w:cs="Arial"/>
          <w:sz w:val="22"/>
          <w:szCs w:val="22"/>
        </w:rPr>
        <w:t>Your Ethics course will also make reference to this topic.</w:t>
      </w:r>
    </w:p>
    <w:p w:rsidR="00291FCF" w:rsidRDefault="00291FCF" w:rsidP="00291FCF">
      <w:pPr>
        <w:rPr>
          <w:rFonts w:ascii="Arial" w:hAnsi="Arial" w:cs="Arial"/>
          <w:sz w:val="22"/>
          <w:szCs w:val="22"/>
        </w:rPr>
      </w:pPr>
    </w:p>
    <w:p w:rsidR="00291FCF" w:rsidRDefault="00291FCF" w:rsidP="00291FCF">
      <w:pPr>
        <w:rPr>
          <w:rFonts w:ascii="Arial" w:hAnsi="Arial" w:cs="Arial"/>
          <w:sz w:val="22"/>
          <w:szCs w:val="22"/>
        </w:rPr>
      </w:pPr>
    </w:p>
    <w:p w:rsidR="00291FCF" w:rsidRDefault="00291FCF" w:rsidP="00291FCF">
      <w:pPr>
        <w:pStyle w:val="Heading1"/>
      </w:pPr>
      <w:r>
        <w:t>Illegal Transfer or use of Copyright Material</w:t>
      </w:r>
    </w:p>
    <w:p w:rsidR="00291FCF" w:rsidRDefault="00291FCF" w:rsidP="00291FCF">
      <w:pPr>
        <w:rPr>
          <w:rFonts w:ascii="Arial" w:hAnsi="Arial" w:cs="Arial"/>
          <w:sz w:val="22"/>
          <w:szCs w:val="22"/>
        </w:rPr>
      </w:pPr>
      <w:r>
        <w:rPr>
          <w:rFonts w:ascii="Arial" w:hAnsi="Arial" w:cs="Arial"/>
          <w:sz w:val="22"/>
          <w:szCs w:val="22"/>
        </w:rPr>
        <w:t xml:space="preserve">This ICT website </w:t>
      </w:r>
      <w:hyperlink r:id="rId78" w:history="1">
        <w:r w:rsidRPr="005E5109">
          <w:rPr>
            <w:rStyle w:val="Hyperlink"/>
            <w:rFonts w:ascii="Arial" w:hAnsi="Arial" w:cs="Arial"/>
            <w:sz w:val="22"/>
            <w:szCs w:val="22"/>
          </w:rPr>
          <w:t>http://www3.imperial.ac.uk/ict/services/securitynetworkdatacentreandtelephonyservices/security/securitypolicies/copyrightmaterial</w:t>
        </w:r>
      </w:hyperlink>
      <w:r>
        <w:rPr>
          <w:rFonts w:ascii="Arial" w:hAnsi="Arial" w:cs="Arial"/>
          <w:sz w:val="22"/>
          <w:szCs w:val="22"/>
        </w:rPr>
        <w:t xml:space="preserve"> </w:t>
      </w:r>
      <w:r>
        <w:rPr>
          <w:rFonts w:ascii="Arial" w:hAnsi="Arial" w:cs="Arial"/>
          <w:sz w:val="22"/>
          <w:szCs w:val="22"/>
        </w:rPr>
        <w:br/>
        <w:t>provides further information about copyright for music, movie and images files. Teaching materials, novels etc., are also copyright. There are regulations covering what you are permitted to do with material where others own the Copyright and Intellectual Property Rights. The teaching intranet (see below) has Conditions of Use concerning reuse of teaching materials provided for your person use.</w:t>
      </w:r>
    </w:p>
    <w:p w:rsidR="00291FCF" w:rsidRDefault="00291FCF" w:rsidP="00291FCF">
      <w:pPr>
        <w:rPr>
          <w:rFonts w:ascii="Arial" w:hAnsi="Arial" w:cs="Arial"/>
          <w:sz w:val="22"/>
          <w:szCs w:val="22"/>
        </w:rPr>
      </w:pPr>
    </w:p>
    <w:p w:rsidR="00291FCF" w:rsidRPr="000B3ED2" w:rsidRDefault="00291FCF" w:rsidP="00291FCF">
      <w:pPr>
        <w:rPr>
          <w:rFonts w:ascii="Arial" w:hAnsi="Arial" w:cs="Arial"/>
          <w:sz w:val="22"/>
          <w:szCs w:val="22"/>
        </w:rPr>
      </w:pPr>
    </w:p>
    <w:p w:rsidR="00291FCF" w:rsidRDefault="00291FCF" w:rsidP="00291FCF">
      <w:pPr>
        <w:pStyle w:val="Header"/>
        <w:ind w:right="180"/>
        <w:jc w:val="right"/>
        <w:sectPr w:rsidR="00291FCF" w:rsidSect="00D45432">
          <w:headerReference w:type="even" r:id="rId79"/>
          <w:headerReference w:type="default" r:id="rId80"/>
          <w:pgSz w:w="11906" w:h="16838"/>
          <w:pgMar w:top="1440" w:right="1134" w:bottom="1440" w:left="1134" w:header="709" w:footer="709" w:gutter="567"/>
          <w:cols w:space="708"/>
          <w:docGrid w:linePitch="360"/>
        </w:sectPr>
      </w:pPr>
    </w:p>
    <w:p w:rsidR="00291FCF" w:rsidRPr="002878F4" w:rsidRDefault="00291FCF" w:rsidP="00291FCF">
      <w:pPr>
        <w:pStyle w:val="Header"/>
        <w:ind w:right="180"/>
        <w:jc w:val="right"/>
        <w:rPr>
          <w:rFonts w:ascii="Arial" w:hAnsi="Arial" w:cs="Arial"/>
          <w:b/>
          <w:sz w:val="30"/>
        </w:rPr>
      </w:pPr>
      <w:r>
        <w:rPr>
          <w:rFonts w:ascii="Arial" w:hAnsi="Arial" w:cs="Arial"/>
          <w:b/>
          <w:noProof/>
          <w:lang w:eastAsia="en-GB"/>
        </w:rPr>
        <w:lastRenderedPageBreak/>
        <w:drawing>
          <wp:anchor distT="0" distB="0" distL="114300" distR="114300" simplePos="0" relativeHeight="251669504" behindDoc="0" locked="0" layoutInCell="1" allowOverlap="1">
            <wp:simplePos x="0" y="0"/>
            <wp:positionH relativeFrom="column">
              <wp:posOffset>49258</wp:posOffset>
            </wp:positionH>
            <wp:positionV relativeFrom="paragraph">
              <wp:posOffset>-32657</wp:posOffset>
            </wp:positionV>
            <wp:extent cx="1809750" cy="478971"/>
            <wp:effectExtent l="19050" t="0" r="0" b="0"/>
            <wp:wrapNone/>
            <wp:docPr id="27" name="Picture 1270"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Imperial mono"/>
                    <pic:cNvPicPr>
                      <a:picLocks noChangeAspect="1" noChangeArrowheads="1"/>
                    </pic:cNvPicPr>
                  </pic:nvPicPr>
                  <pic:blipFill>
                    <a:blip r:embed="rId7" cstate="print">
                      <a:lum contrast="42000"/>
                    </a:blip>
                    <a:srcRect/>
                    <a:stretch>
                      <a:fillRect/>
                    </a:stretch>
                  </pic:blipFill>
                  <pic:spPr bwMode="auto">
                    <a:xfrm>
                      <a:off x="0" y="0"/>
                      <a:ext cx="1809750" cy="478971"/>
                    </a:xfrm>
                    <a:prstGeom prst="rect">
                      <a:avLst/>
                    </a:prstGeom>
                    <a:noFill/>
                    <a:ln w="9525">
                      <a:noFill/>
                      <a:miter lim="800000"/>
                      <a:headEnd/>
                      <a:tailEnd/>
                    </a:ln>
                  </pic:spPr>
                </pic:pic>
              </a:graphicData>
            </a:graphic>
          </wp:anchor>
        </w:drawing>
      </w:r>
      <w:r w:rsidRPr="002878F4">
        <w:rPr>
          <w:rFonts w:ascii="Arial" w:hAnsi="Arial" w:cs="Arial"/>
          <w:bCs/>
          <w:sz w:val="32"/>
        </w:rPr>
        <w:t>Faculty of Medicine</w:t>
      </w:r>
    </w:p>
    <w:p w:rsidR="00291FCF" w:rsidRPr="002878F4" w:rsidRDefault="00291FCF" w:rsidP="00291FCF">
      <w:pPr>
        <w:pStyle w:val="Header"/>
        <w:ind w:right="180"/>
        <w:jc w:val="right"/>
        <w:rPr>
          <w:rFonts w:ascii="Arial" w:hAnsi="Arial" w:cs="Arial"/>
          <w:b/>
          <w:sz w:val="30"/>
        </w:rPr>
      </w:pPr>
      <w:r w:rsidRPr="002878F4">
        <w:rPr>
          <w:rFonts w:ascii="Arial" w:hAnsi="Arial" w:cs="Arial"/>
          <w:bCs/>
          <w:sz w:val="32"/>
        </w:rPr>
        <w:t>Faculty of Natural Sciences</w:t>
      </w:r>
    </w:p>
    <w:p w:rsidR="00291FCF" w:rsidRPr="002878F4" w:rsidRDefault="00291FCF" w:rsidP="00291FCF">
      <w:pPr>
        <w:pStyle w:val="Header"/>
        <w:ind w:left="-720"/>
        <w:jc w:val="right"/>
        <w:rPr>
          <w:rFonts w:ascii="Arial" w:hAnsi="Arial" w:cs="Arial"/>
        </w:rPr>
      </w:pPr>
    </w:p>
    <w:p w:rsidR="00291FCF" w:rsidRPr="006F5AA8" w:rsidRDefault="00291FCF" w:rsidP="00291FCF">
      <w:pPr>
        <w:jc w:val="center"/>
        <w:rPr>
          <w:rFonts w:ascii="Arial" w:hAnsi="Arial" w:cs="Arial"/>
          <w:color w:val="000000"/>
        </w:rPr>
      </w:pPr>
    </w:p>
    <w:p w:rsidR="00291FCF" w:rsidRPr="006F5AA8" w:rsidRDefault="00291FCF" w:rsidP="00291FCF">
      <w:pPr>
        <w:jc w:val="center"/>
        <w:rPr>
          <w:rFonts w:ascii="Arial" w:hAnsi="Arial" w:cs="Arial"/>
          <w:b/>
          <w:color w:val="000000"/>
        </w:rPr>
      </w:pPr>
      <w:r>
        <w:rPr>
          <w:rFonts w:ascii="Arial" w:hAnsi="Arial" w:cs="Arial"/>
          <w:b/>
          <w:color w:val="000000"/>
          <w:sz w:val="44"/>
          <w:szCs w:val="44"/>
        </w:rPr>
        <w:t xml:space="preserve">Computer Laboratory </w:t>
      </w:r>
      <w:r>
        <w:rPr>
          <w:rFonts w:ascii="Arial" w:hAnsi="Arial" w:cs="Arial"/>
          <w:b/>
          <w:color w:val="000000"/>
          <w:sz w:val="44"/>
          <w:szCs w:val="44"/>
        </w:rPr>
        <w:br/>
      </w:r>
      <w:r w:rsidRPr="006F69B4">
        <w:rPr>
          <w:rFonts w:ascii="Arial" w:hAnsi="Arial" w:cs="Arial"/>
          <w:b/>
          <w:color w:val="000000"/>
          <w:sz w:val="44"/>
          <w:szCs w:val="44"/>
        </w:rPr>
        <w:t xml:space="preserve">Food </w:t>
      </w:r>
      <w:r>
        <w:rPr>
          <w:rFonts w:ascii="Arial" w:hAnsi="Arial" w:cs="Arial"/>
          <w:b/>
          <w:color w:val="000000"/>
          <w:sz w:val="44"/>
          <w:szCs w:val="44"/>
        </w:rPr>
        <w:t>a</w:t>
      </w:r>
      <w:r w:rsidRPr="006F69B4">
        <w:rPr>
          <w:rFonts w:ascii="Arial" w:hAnsi="Arial" w:cs="Arial"/>
          <w:b/>
          <w:color w:val="000000"/>
          <w:sz w:val="44"/>
          <w:szCs w:val="44"/>
        </w:rPr>
        <w:t>nd Drink Policy</w:t>
      </w:r>
    </w:p>
    <w:p w:rsidR="00291FCF" w:rsidRPr="00307431" w:rsidRDefault="00291FCF" w:rsidP="00291FCF">
      <w:pPr>
        <w:jc w:val="center"/>
        <w:rPr>
          <w:rFonts w:ascii="Arial" w:hAnsi="Arial" w:cs="Arial"/>
          <w:b/>
          <w:color w:val="000000"/>
          <w:sz w:val="22"/>
        </w:rPr>
      </w:pPr>
    </w:p>
    <w:p w:rsidR="00291FCF" w:rsidRPr="00307431" w:rsidRDefault="00291FCF" w:rsidP="00291FCF">
      <w:pPr>
        <w:rPr>
          <w:rFonts w:ascii="Arial" w:hAnsi="Arial" w:cs="Arial"/>
          <w:color w:val="000000"/>
          <w:sz w:val="22"/>
        </w:rPr>
      </w:pPr>
      <w:r w:rsidRPr="00307431">
        <w:rPr>
          <w:rFonts w:ascii="Arial" w:hAnsi="Arial" w:cs="Arial"/>
          <w:color w:val="000000"/>
          <w:sz w:val="22"/>
        </w:rPr>
        <w:t>The “misuse of computer facilities or activities” is a disciplinary offence, as defined in paragraph A. 1(vi) of the College Procedures</w:t>
      </w:r>
      <w:r w:rsidRPr="00307431">
        <w:rPr>
          <w:rStyle w:val="FootnoteReference"/>
          <w:rFonts w:ascii="Arial" w:hAnsi="Arial" w:cs="Arial"/>
          <w:color w:val="000000"/>
          <w:sz w:val="22"/>
        </w:rPr>
        <w:footnoteReference w:id="1"/>
      </w:r>
      <w:r w:rsidRPr="00307431">
        <w:rPr>
          <w:rFonts w:ascii="Arial" w:hAnsi="Arial" w:cs="Arial"/>
          <w:color w:val="000000"/>
          <w:sz w:val="22"/>
        </w:rPr>
        <w:t xml:space="preserve"> for dealing student disciplinary offences. </w:t>
      </w:r>
      <w:r>
        <w:rPr>
          <w:rFonts w:ascii="Arial" w:hAnsi="Arial" w:cs="Arial"/>
          <w:color w:val="000000"/>
          <w:sz w:val="22"/>
        </w:rPr>
        <w:br/>
      </w:r>
      <w:r w:rsidRPr="00307431">
        <w:rPr>
          <w:rFonts w:ascii="Arial" w:hAnsi="Arial" w:cs="Arial"/>
          <w:color w:val="000000"/>
          <w:sz w:val="22"/>
        </w:rPr>
        <w:t>The action described below is in accordance with and subject to the College Procedures.</w:t>
      </w:r>
    </w:p>
    <w:p w:rsidR="00291FCF" w:rsidRPr="00307431" w:rsidRDefault="00291FCF" w:rsidP="00291FCF">
      <w:pPr>
        <w:jc w:val="center"/>
        <w:rPr>
          <w:rFonts w:ascii="Arial" w:hAnsi="Arial" w:cs="Arial"/>
          <w:color w:val="000000"/>
          <w:sz w:val="22"/>
        </w:rPr>
      </w:pPr>
    </w:p>
    <w:p w:rsidR="00291FCF" w:rsidRPr="00307431"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Any student found to be visibly in possession of food or drink in a student computer laboratory will, on the first offence, have his/her password removed by the ICT Support staff.</w:t>
      </w:r>
      <w:r w:rsidRPr="00307431">
        <w:rPr>
          <w:rFonts w:ascii="Arial" w:hAnsi="Arial" w:cs="Arial"/>
          <w:color w:val="000000"/>
          <w:sz w:val="22"/>
        </w:rPr>
        <w:t xml:space="preserve"> It will not be reinstated until the student has seen a senior member of staff* to request reinstatement of the account, but loss of access to the account will normally be for less than seven days. At the time of interview, the student will be reprimanded, fined </w:t>
      </w:r>
      <w:r w:rsidRPr="00307431">
        <w:rPr>
          <w:rFonts w:ascii="Arial" w:hAnsi="Arial" w:cs="Arial"/>
          <w:b/>
          <w:color w:val="000000"/>
          <w:sz w:val="22"/>
        </w:rPr>
        <w:t>£10</w:t>
      </w:r>
      <w:r w:rsidRPr="00307431">
        <w:rPr>
          <w:rFonts w:ascii="Arial" w:hAnsi="Arial" w:cs="Arial"/>
          <w:color w:val="000000"/>
          <w:sz w:val="22"/>
        </w:rPr>
        <w:t xml:space="preserve"> (to go to the Student Hardship Fund) and informed of his/her right of appeal.</w:t>
      </w:r>
    </w:p>
    <w:p w:rsidR="00291FCF" w:rsidRPr="00307431" w:rsidRDefault="00291FCF" w:rsidP="00291FCF">
      <w:pPr>
        <w:spacing w:line="240" w:lineRule="exact"/>
        <w:ind w:firstLine="357"/>
        <w:rPr>
          <w:rFonts w:ascii="Arial" w:hAnsi="Arial" w:cs="Arial"/>
          <w:color w:val="000000"/>
          <w:sz w:val="24"/>
          <w:szCs w:val="22"/>
        </w:rPr>
      </w:pPr>
      <w:r w:rsidRPr="00307431">
        <w:rPr>
          <w:rFonts w:ascii="Arial" w:hAnsi="Arial" w:cs="Arial"/>
          <w:color w:val="000000"/>
          <w:sz w:val="50"/>
          <w:szCs w:val="48"/>
          <w:vertAlign w:val="subscript"/>
        </w:rPr>
        <w:t>*</w:t>
      </w:r>
    </w:p>
    <w:p w:rsidR="00291FCF" w:rsidRPr="00307431" w:rsidRDefault="00291FCF" w:rsidP="00291FCF">
      <w:pPr>
        <w:ind w:left="720" w:hanging="360"/>
        <w:rPr>
          <w:rFonts w:ascii="Arial" w:hAnsi="Arial" w:cs="Arial"/>
          <w:color w:val="000000"/>
          <w:sz w:val="22"/>
        </w:rPr>
      </w:pPr>
      <w:r w:rsidRPr="00307431">
        <w:rPr>
          <w:rFonts w:ascii="Arial" w:hAnsi="Arial" w:cs="Arial"/>
          <w:color w:val="000000"/>
          <w:sz w:val="22"/>
        </w:rPr>
        <w:t>for Medicine undergraduate students – the Head of Learning Resources or chairman of a campus IT committee</w:t>
      </w:r>
    </w:p>
    <w:p w:rsidR="00291FCF" w:rsidRPr="00307431" w:rsidRDefault="00291FCF" w:rsidP="00291FCF">
      <w:pPr>
        <w:ind w:left="720" w:hanging="360"/>
        <w:rPr>
          <w:rFonts w:ascii="Arial" w:hAnsi="Arial" w:cs="Arial"/>
          <w:color w:val="000000"/>
          <w:sz w:val="22"/>
        </w:rPr>
      </w:pPr>
      <w:r w:rsidRPr="00307431">
        <w:rPr>
          <w:rFonts w:ascii="Arial" w:hAnsi="Arial" w:cs="Arial"/>
          <w:color w:val="000000"/>
          <w:sz w:val="22"/>
        </w:rPr>
        <w:t>for Medicine postgraduate students – the chairman of a campus IT committee or the Departmental Administrator</w:t>
      </w:r>
    </w:p>
    <w:p w:rsidR="00291FCF" w:rsidRPr="00307431" w:rsidRDefault="00291FCF" w:rsidP="00291FCF">
      <w:pPr>
        <w:ind w:left="720" w:hanging="360"/>
        <w:rPr>
          <w:rFonts w:ascii="Arial" w:hAnsi="Arial" w:cs="Arial"/>
          <w:color w:val="000000"/>
          <w:sz w:val="22"/>
        </w:rPr>
      </w:pPr>
      <w:r w:rsidRPr="00307431">
        <w:rPr>
          <w:rFonts w:ascii="Arial" w:hAnsi="Arial" w:cs="Arial"/>
          <w:color w:val="000000"/>
          <w:sz w:val="22"/>
        </w:rPr>
        <w:t xml:space="preserve">for Life Sciences undergraduate students – the Director of </w:t>
      </w:r>
      <w:r>
        <w:rPr>
          <w:rFonts w:ascii="Arial" w:hAnsi="Arial" w:cs="Arial"/>
          <w:color w:val="000000"/>
          <w:sz w:val="22"/>
        </w:rPr>
        <w:t xml:space="preserve">undergraduate Studies </w:t>
      </w:r>
      <w:r w:rsidRPr="00307431">
        <w:rPr>
          <w:rFonts w:ascii="Arial" w:hAnsi="Arial" w:cs="Arial"/>
          <w:color w:val="000000"/>
          <w:sz w:val="22"/>
        </w:rPr>
        <w:t>or Senior Tutor</w:t>
      </w:r>
    </w:p>
    <w:p w:rsidR="00291FCF" w:rsidRPr="00307431" w:rsidRDefault="00291FCF" w:rsidP="00291FCF">
      <w:pPr>
        <w:ind w:left="720" w:hanging="360"/>
        <w:rPr>
          <w:rFonts w:ascii="Arial" w:hAnsi="Arial" w:cs="Arial"/>
          <w:color w:val="000000"/>
          <w:sz w:val="22"/>
        </w:rPr>
      </w:pPr>
      <w:r w:rsidRPr="00307431">
        <w:rPr>
          <w:rFonts w:ascii="Arial" w:hAnsi="Arial" w:cs="Arial"/>
          <w:color w:val="000000"/>
          <w:sz w:val="22"/>
        </w:rPr>
        <w:t>for Life Sciences postgraduate students – the Divisional Administrator</w:t>
      </w:r>
    </w:p>
    <w:p w:rsidR="00291FCF" w:rsidRPr="00307431" w:rsidRDefault="00291FCF" w:rsidP="00291FCF">
      <w:pPr>
        <w:ind w:left="720" w:hanging="360"/>
        <w:rPr>
          <w:rFonts w:ascii="Arial" w:hAnsi="Arial" w:cs="Arial"/>
          <w:color w:val="000000"/>
          <w:sz w:val="22"/>
        </w:rPr>
      </w:pPr>
    </w:p>
    <w:p w:rsidR="00291FCF" w:rsidRPr="00307431"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The exception will be that drinking from a container with a non-spill cap will be permitted.</w:t>
      </w:r>
    </w:p>
    <w:p w:rsidR="00291FCF" w:rsidRPr="00307431" w:rsidRDefault="00291FCF" w:rsidP="00291FCF">
      <w:pPr>
        <w:rPr>
          <w:rFonts w:ascii="Arial" w:hAnsi="Arial" w:cs="Arial"/>
          <w:color w:val="000000"/>
          <w:sz w:val="22"/>
        </w:rPr>
      </w:pPr>
    </w:p>
    <w:p w:rsidR="00291FCF" w:rsidRPr="00307431"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Loss of access to a computer account will not be regarded as an extenuating circumstance</w:t>
      </w:r>
      <w:r w:rsidRPr="00307431">
        <w:rPr>
          <w:rFonts w:ascii="Arial" w:hAnsi="Arial" w:cs="Arial"/>
          <w:color w:val="000000"/>
          <w:sz w:val="22"/>
        </w:rPr>
        <w:t xml:space="preserve"> in the event that either (i) deadlines are missed, </w:t>
      </w:r>
      <w:r w:rsidRPr="00307431">
        <w:rPr>
          <w:rFonts w:ascii="Arial" w:hAnsi="Arial" w:cs="Arial"/>
          <w:i/>
          <w:color w:val="000000"/>
          <w:sz w:val="22"/>
        </w:rPr>
        <w:t>e.g.</w:t>
      </w:r>
      <w:r w:rsidRPr="00307431">
        <w:rPr>
          <w:rFonts w:ascii="Arial" w:hAnsi="Arial" w:cs="Arial"/>
          <w:color w:val="000000"/>
          <w:sz w:val="22"/>
        </w:rPr>
        <w:t xml:space="preserve"> for submission of coursework and completion of on-line assessments, or (ii) that senior staff are not immediately available to interview the student.</w:t>
      </w:r>
    </w:p>
    <w:p w:rsidR="00291FCF" w:rsidRPr="00307431" w:rsidRDefault="00291FCF" w:rsidP="00291FCF">
      <w:pPr>
        <w:rPr>
          <w:rFonts w:ascii="Arial" w:hAnsi="Arial" w:cs="Arial"/>
          <w:color w:val="000000"/>
          <w:sz w:val="22"/>
        </w:rPr>
      </w:pPr>
    </w:p>
    <w:p w:rsidR="00291FCF"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A repeat offence will again lead to immediate removal of password.</w:t>
      </w:r>
      <w:r w:rsidRPr="00307431">
        <w:rPr>
          <w:rFonts w:ascii="Arial" w:hAnsi="Arial" w:cs="Arial"/>
          <w:color w:val="000000"/>
          <w:sz w:val="22"/>
        </w:rPr>
        <w:t xml:space="preserve"> </w:t>
      </w:r>
      <w:r>
        <w:rPr>
          <w:rFonts w:ascii="Arial" w:hAnsi="Arial" w:cs="Arial"/>
          <w:color w:val="000000"/>
          <w:sz w:val="22"/>
        </w:rPr>
        <w:br/>
      </w:r>
      <w:r w:rsidRPr="00307431">
        <w:rPr>
          <w:rFonts w:ascii="Arial" w:hAnsi="Arial" w:cs="Arial"/>
          <w:color w:val="000000"/>
          <w:sz w:val="22"/>
        </w:rPr>
        <w:t xml:space="preserve">The student will be called before the Director or Education (Medicine) or delegate, or the Director of </w:t>
      </w:r>
      <w:r>
        <w:rPr>
          <w:rFonts w:ascii="Arial" w:hAnsi="Arial" w:cs="Arial"/>
          <w:color w:val="000000"/>
          <w:sz w:val="22"/>
        </w:rPr>
        <w:t>Undergraduate Studies</w:t>
      </w:r>
      <w:r w:rsidRPr="00307431">
        <w:rPr>
          <w:rFonts w:ascii="Arial" w:hAnsi="Arial" w:cs="Arial"/>
          <w:color w:val="000000"/>
          <w:sz w:val="22"/>
        </w:rPr>
        <w:t xml:space="preserve"> for Life Sciences or delegate, as appropriate. </w:t>
      </w:r>
      <w:r>
        <w:rPr>
          <w:rFonts w:ascii="Arial" w:hAnsi="Arial" w:cs="Arial"/>
          <w:color w:val="000000"/>
          <w:sz w:val="22"/>
        </w:rPr>
        <w:br/>
      </w:r>
      <w:r w:rsidRPr="00307431">
        <w:rPr>
          <w:rFonts w:ascii="Arial" w:hAnsi="Arial" w:cs="Arial"/>
          <w:color w:val="000000"/>
          <w:sz w:val="22"/>
        </w:rPr>
        <w:t xml:space="preserve">The student will be reprimanded, informed that the password will be removed for seven days, fined </w:t>
      </w:r>
      <w:r w:rsidRPr="00307431">
        <w:rPr>
          <w:rFonts w:ascii="Arial" w:hAnsi="Arial" w:cs="Arial"/>
          <w:b/>
          <w:color w:val="000000"/>
          <w:sz w:val="22"/>
        </w:rPr>
        <w:t>£100</w:t>
      </w:r>
      <w:r w:rsidRPr="00307431">
        <w:rPr>
          <w:rFonts w:ascii="Arial" w:hAnsi="Arial" w:cs="Arial"/>
          <w:color w:val="000000"/>
          <w:sz w:val="22"/>
        </w:rPr>
        <w:t xml:space="preserve"> and informed of his/her right of appeal.</w:t>
      </w:r>
    </w:p>
    <w:p w:rsidR="00291FCF" w:rsidRPr="00307431" w:rsidRDefault="00291FCF" w:rsidP="00291FCF">
      <w:pPr>
        <w:rPr>
          <w:rFonts w:ascii="Arial" w:hAnsi="Arial" w:cs="Arial"/>
          <w:color w:val="000000"/>
          <w:sz w:val="22"/>
        </w:rPr>
      </w:pPr>
    </w:p>
    <w:p w:rsidR="00291FCF" w:rsidRPr="00307431" w:rsidRDefault="00291FCF" w:rsidP="00291FCF">
      <w:pPr>
        <w:numPr>
          <w:ilvl w:val="0"/>
          <w:numId w:val="11"/>
        </w:numPr>
        <w:tabs>
          <w:tab w:val="clear" w:pos="720"/>
          <w:tab w:val="num" w:pos="360"/>
        </w:tabs>
        <w:ind w:left="360"/>
        <w:rPr>
          <w:rFonts w:ascii="Arial" w:hAnsi="Arial" w:cs="Arial"/>
          <w:color w:val="000000"/>
          <w:sz w:val="22"/>
        </w:rPr>
      </w:pPr>
      <w:r w:rsidRPr="00307431">
        <w:rPr>
          <w:rFonts w:ascii="Arial" w:hAnsi="Arial" w:cs="Arial"/>
          <w:b/>
          <w:color w:val="000000"/>
          <w:sz w:val="22"/>
        </w:rPr>
        <w:t>A further offence will precipitate a full College Discipline Committee hearing.</w:t>
      </w:r>
      <w:r w:rsidRPr="00307431">
        <w:rPr>
          <w:rFonts w:ascii="Arial" w:hAnsi="Arial" w:cs="Arial"/>
          <w:color w:val="000000"/>
          <w:sz w:val="22"/>
        </w:rPr>
        <w:t xml:space="preserve"> </w:t>
      </w:r>
      <w:r>
        <w:rPr>
          <w:rFonts w:ascii="Arial" w:hAnsi="Arial" w:cs="Arial"/>
          <w:color w:val="000000"/>
          <w:sz w:val="22"/>
        </w:rPr>
        <w:br/>
      </w:r>
      <w:r w:rsidRPr="00307431">
        <w:rPr>
          <w:rFonts w:ascii="Arial" w:hAnsi="Arial" w:cs="Arial"/>
          <w:color w:val="000000"/>
          <w:sz w:val="22"/>
        </w:rPr>
        <w:t>The student will have his/her password removed until such time as the Committee has come to a decision.</w:t>
      </w:r>
    </w:p>
    <w:p w:rsidR="00291FCF" w:rsidRPr="00307431" w:rsidRDefault="00291FCF" w:rsidP="00291FCF">
      <w:pPr>
        <w:rPr>
          <w:rFonts w:ascii="Arial" w:hAnsi="Arial" w:cs="Arial"/>
          <w:color w:val="000000"/>
          <w:sz w:val="22"/>
        </w:rPr>
      </w:pPr>
    </w:p>
    <w:p w:rsidR="00291FCF" w:rsidRPr="00BE74F0" w:rsidRDefault="00291FCF" w:rsidP="00291FCF">
      <w:pPr>
        <w:rPr>
          <w:rFonts w:ascii="Arial" w:hAnsi="Arial" w:cs="Arial"/>
          <w:color w:val="000000"/>
        </w:rPr>
      </w:pPr>
    </w:p>
    <w:tbl>
      <w:tblPr>
        <w:tblW w:w="0" w:type="auto"/>
        <w:tblLook w:val="01E0"/>
      </w:tblPr>
      <w:tblGrid>
        <w:gridCol w:w="3794"/>
        <w:gridCol w:w="5386"/>
      </w:tblGrid>
      <w:tr w:rsidR="00291FCF" w:rsidRPr="00366ECB" w:rsidTr="00291FCF">
        <w:tc>
          <w:tcPr>
            <w:tcW w:w="3794" w:type="dxa"/>
          </w:tcPr>
          <w:p w:rsidR="00291FCF" w:rsidRPr="00307431" w:rsidRDefault="00291FCF" w:rsidP="00291FCF">
            <w:pPr>
              <w:rPr>
                <w:rFonts w:ascii="Arial" w:hAnsi="Arial" w:cs="Arial"/>
                <w:b/>
                <w:color w:val="000000"/>
                <w:sz w:val="22"/>
              </w:rPr>
            </w:pPr>
            <w:r w:rsidRPr="00307431">
              <w:rPr>
                <w:rFonts w:ascii="Arial" w:hAnsi="Arial" w:cs="Arial"/>
                <w:b/>
                <w:color w:val="000000"/>
                <w:sz w:val="22"/>
              </w:rPr>
              <w:t>Professor Jenny Higham</w:t>
            </w:r>
          </w:p>
          <w:p w:rsidR="00291FCF" w:rsidRPr="00307431" w:rsidRDefault="00291FCF" w:rsidP="00291FCF">
            <w:pPr>
              <w:rPr>
                <w:rFonts w:ascii="Arial" w:hAnsi="Arial" w:cs="Arial"/>
                <w:color w:val="000000"/>
                <w:sz w:val="22"/>
              </w:rPr>
            </w:pPr>
            <w:r w:rsidRPr="00307431">
              <w:rPr>
                <w:rFonts w:ascii="Arial" w:hAnsi="Arial" w:cs="Arial"/>
                <w:color w:val="000000"/>
                <w:sz w:val="22"/>
              </w:rPr>
              <w:t>Director of Education</w:t>
            </w:r>
          </w:p>
          <w:p w:rsidR="00291FCF" w:rsidRPr="00307431" w:rsidRDefault="00291FCF" w:rsidP="00291FCF">
            <w:pPr>
              <w:rPr>
                <w:rFonts w:ascii="Arial" w:hAnsi="Arial" w:cs="Arial"/>
                <w:b/>
                <w:color w:val="000000"/>
                <w:sz w:val="22"/>
              </w:rPr>
            </w:pPr>
            <w:r w:rsidRPr="00307431">
              <w:rPr>
                <w:rFonts w:ascii="Arial" w:hAnsi="Arial" w:cs="Arial"/>
                <w:color w:val="000000"/>
                <w:sz w:val="22"/>
              </w:rPr>
              <w:t>Faculty of Medicine</w:t>
            </w:r>
          </w:p>
        </w:tc>
        <w:tc>
          <w:tcPr>
            <w:tcW w:w="5386" w:type="dxa"/>
          </w:tcPr>
          <w:p w:rsidR="00291FCF" w:rsidRPr="00307431" w:rsidRDefault="00291FCF" w:rsidP="00291FCF">
            <w:pPr>
              <w:rPr>
                <w:rFonts w:ascii="Arial" w:hAnsi="Arial" w:cs="Arial"/>
                <w:b/>
                <w:color w:val="000000"/>
                <w:sz w:val="22"/>
              </w:rPr>
            </w:pPr>
            <w:r w:rsidRPr="00307431">
              <w:rPr>
                <w:rFonts w:ascii="Arial" w:hAnsi="Arial" w:cs="Arial"/>
                <w:b/>
                <w:color w:val="000000"/>
                <w:sz w:val="22"/>
              </w:rPr>
              <w:t xml:space="preserve">Dr </w:t>
            </w:r>
            <w:r>
              <w:rPr>
                <w:rFonts w:ascii="Arial" w:hAnsi="Arial" w:cs="Arial"/>
                <w:b/>
                <w:color w:val="000000"/>
                <w:sz w:val="22"/>
              </w:rPr>
              <w:t>Stephen Curry</w:t>
            </w:r>
          </w:p>
          <w:p w:rsidR="00291FCF" w:rsidRPr="00307431" w:rsidRDefault="00291FCF" w:rsidP="00291FCF">
            <w:pPr>
              <w:rPr>
                <w:rFonts w:ascii="Arial" w:hAnsi="Arial" w:cs="Arial"/>
                <w:color w:val="000000"/>
                <w:sz w:val="22"/>
              </w:rPr>
            </w:pPr>
            <w:r w:rsidRPr="00307431">
              <w:rPr>
                <w:rFonts w:ascii="Arial" w:hAnsi="Arial" w:cs="Arial"/>
                <w:color w:val="000000"/>
                <w:sz w:val="22"/>
              </w:rPr>
              <w:t xml:space="preserve">Director of </w:t>
            </w:r>
            <w:r>
              <w:rPr>
                <w:rFonts w:ascii="Arial" w:hAnsi="Arial" w:cs="Arial"/>
                <w:color w:val="000000"/>
                <w:sz w:val="22"/>
              </w:rPr>
              <w:t>Undergraduate Studies</w:t>
            </w:r>
            <w:r w:rsidRPr="00307431">
              <w:rPr>
                <w:rFonts w:ascii="Arial" w:hAnsi="Arial" w:cs="Arial"/>
                <w:color w:val="000000"/>
                <w:sz w:val="22"/>
              </w:rPr>
              <w:t xml:space="preserve"> (Life Sciences)</w:t>
            </w:r>
          </w:p>
          <w:p w:rsidR="00291FCF" w:rsidRPr="00307431" w:rsidRDefault="00291FCF" w:rsidP="00291FCF">
            <w:pPr>
              <w:rPr>
                <w:rFonts w:ascii="Arial" w:hAnsi="Arial" w:cs="Arial"/>
                <w:b/>
                <w:color w:val="000000"/>
                <w:sz w:val="22"/>
              </w:rPr>
            </w:pPr>
            <w:r w:rsidRPr="00307431">
              <w:rPr>
                <w:rFonts w:ascii="Arial" w:hAnsi="Arial" w:cs="Arial"/>
                <w:color w:val="000000"/>
                <w:sz w:val="22"/>
              </w:rPr>
              <w:t>Faculty of Natural Sciences</w:t>
            </w:r>
          </w:p>
        </w:tc>
      </w:tr>
    </w:tbl>
    <w:p w:rsidR="00291FCF" w:rsidRPr="00843C45" w:rsidRDefault="00291FCF" w:rsidP="00291FCF">
      <w:pPr>
        <w:rPr>
          <w:rFonts w:ascii="Arial" w:hAnsi="Arial" w:cs="Arial"/>
        </w:rPr>
      </w:pPr>
    </w:p>
    <w:p w:rsidR="00291FCF" w:rsidRPr="00146FAE" w:rsidRDefault="00291FCF" w:rsidP="00291FCF">
      <w:pPr>
        <w:rPr>
          <w:rFonts w:ascii="Arial" w:hAnsi="Arial" w:cs="Arial"/>
          <w:sz w:val="18"/>
        </w:rPr>
      </w:pPr>
      <w:r>
        <w:rPr>
          <w:rFonts w:ascii="Arial" w:hAnsi="Arial" w:cs="Arial"/>
          <w:sz w:val="18"/>
        </w:rPr>
        <w:t>September</w:t>
      </w:r>
      <w:r w:rsidRPr="00307431">
        <w:rPr>
          <w:rFonts w:ascii="Arial" w:hAnsi="Arial" w:cs="Arial"/>
          <w:sz w:val="18"/>
        </w:rPr>
        <w:t xml:space="preserve"> 201</w:t>
      </w:r>
      <w:r>
        <w:rPr>
          <w:rFonts w:ascii="Arial" w:hAnsi="Arial" w:cs="Arial"/>
          <w:sz w:val="18"/>
        </w:rPr>
        <w:t>1</w:t>
      </w:r>
    </w:p>
    <w:p w:rsidR="00291FCF" w:rsidRDefault="00291FCF" w:rsidP="00291FCF">
      <w:pPr>
        <w:rPr>
          <w:rFonts w:ascii="Arial" w:eastAsia="Arial Unicode MS" w:hAnsi="Arial" w:cs="Arial"/>
        </w:rPr>
        <w:sectPr w:rsidR="00291FCF" w:rsidSect="00D45432">
          <w:headerReference w:type="default" r:id="rId81"/>
          <w:pgSz w:w="11906" w:h="16838"/>
          <w:pgMar w:top="1440" w:right="1134" w:bottom="1440" w:left="1134" w:header="709" w:footer="709" w:gutter="567"/>
          <w:cols w:space="708"/>
          <w:docGrid w:linePitch="360"/>
        </w:sectPr>
      </w:pPr>
    </w:p>
    <w:p w:rsidR="00291FCF" w:rsidRPr="00307431" w:rsidRDefault="00291FCF" w:rsidP="00291FCF">
      <w:pPr>
        <w:rPr>
          <w:rFonts w:ascii="Arial" w:eastAsia="Arial Unicode MS" w:hAnsi="Arial" w:cs="Arial"/>
          <w:b/>
        </w:rPr>
      </w:pPr>
      <w:r w:rsidRPr="00307431">
        <w:rPr>
          <w:rFonts w:ascii="Arial" w:eastAsia="Arial Unicode MS" w:hAnsi="Arial" w:cs="Arial"/>
          <w:b/>
          <w:sz w:val="28"/>
        </w:rPr>
        <w:lastRenderedPageBreak/>
        <w:t xml:space="preserve">Undergraduate Medicine Teaching Intranet and </w:t>
      </w:r>
      <w:r>
        <w:rPr>
          <w:rFonts w:ascii="Arial" w:eastAsia="Arial Unicode MS" w:hAnsi="Arial" w:cs="Arial"/>
          <w:b/>
          <w:sz w:val="28"/>
        </w:rPr>
        <w:br/>
      </w:r>
      <w:r w:rsidRPr="00307431">
        <w:rPr>
          <w:rFonts w:ascii="Arial" w:eastAsia="Arial Unicode MS" w:hAnsi="Arial" w:cs="Arial"/>
          <w:b/>
          <w:sz w:val="28"/>
        </w:rPr>
        <w:t>Blackboard resources</w:t>
      </w:r>
    </w:p>
    <w:p w:rsidR="00291FCF" w:rsidRPr="00307431" w:rsidRDefault="00291FCF" w:rsidP="00291FCF">
      <w:pPr>
        <w:rPr>
          <w:rFonts w:ascii="Arial" w:eastAsia="Arial Unicode MS" w:hAnsi="Arial" w:cs="Arial"/>
          <w:sz w:val="22"/>
        </w:rPr>
      </w:pPr>
    </w:p>
    <w:p w:rsidR="00291FCF" w:rsidRPr="00307431" w:rsidRDefault="00291FCF" w:rsidP="00291FCF">
      <w:pPr>
        <w:rPr>
          <w:rFonts w:ascii="Arial" w:eastAsia="Arial Unicode MS" w:hAnsi="Arial" w:cs="Arial"/>
          <w:sz w:val="22"/>
        </w:rPr>
      </w:pPr>
      <w:r w:rsidRPr="00307431">
        <w:rPr>
          <w:rFonts w:ascii="Arial" w:eastAsia="Arial Unicode MS" w:hAnsi="Arial" w:cs="Arial"/>
          <w:sz w:val="22"/>
        </w:rPr>
        <w:t>The majority of your course materials will be found online at the Teaching intranet</w:t>
      </w:r>
    </w:p>
    <w:p w:rsidR="00291FCF" w:rsidRPr="00307431" w:rsidRDefault="00076875" w:rsidP="00291FCF">
      <w:pPr>
        <w:rPr>
          <w:rFonts w:ascii="Arial" w:eastAsia="Arial Unicode MS" w:hAnsi="Arial" w:cs="Arial"/>
          <w:sz w:val="22"/>
        </w:rPr>
      </w:pPr>
      <w:hyperlink r:id="rId82" w:history="1">
        <w:r w:rsidR="00291FCF" w:rsidRPr="005E5109">
          <w:rPr>
            <w:rStyle w:val="Hyperlink"/>
            <w:rFonts w:ascii="Arial" w:eastAsia="Arial Unicode MS" w:hAnsi="Arial" w:cs="Arial"/>
          </w:rPr>
          <w:t>https://education.med.imperial.ac.uk</w:t>
        </w:r>
      </w:hyperlink>
      <w:r w:rsidR="00291FCF">
        <w:rPr>
          <w:rFonts w:ascii="Arial" w:eastAsia="Arial Unicode MS" w:hAnsi="Arial" w:cs="Arial"/>
        </w:rPr>
        <w:t xml:space="preserve"> </w:t>
      </w:r>
      <w:r w:rsidR="00291FCF">
        <w:rPr>
          <w:rFonts w:ascii="Arial" w:eastAsia="Arial Unicode MS" w:hAnsi="Arial" w:cs="Arial"/>
          <w:sz w:val="22"/>
        </w:rPr>
        <w:t xml:space="preserve"> </w:t>
      </w:r>
      <w:r w:rsidR="00291FCF" w:rsidRPr="001346EA">
        <w:rPr>
          <w:rFonts w:ascii="Arial" w:eastAsia="Arial Unicode MS" w:hAnsi="Arial" w:cs="Arial"/>
          <w:sz w:val="22"/>
        </w:rPr>
        <w:t xml:space="preserve">where you will </w:t>
      </w:r>
      <w:r w:rsidR="00291FCF">
        <w:rPr>
          <w:rFonts w:ascii="Arial" w:eastAsia="Arial Unicode MS" w:hAnsi="Arial" w:cs="Arial"/>
          <w:sz w:val="22"/>
        </w:rPr>
        <w:t xml:space="preserve">also </w:t>
      </w:r>
      <w:r w:rsidR="00291FCF" w:rsidRPr="001346EA">
        <w:rPr>
          <w:rFonts w:ascii="Arial" w:eastAsia="Arial Unicode MS" w:hAnsi="Arial" w:cs="Arial"/>
          <w:sz w:val="22"/>
        </w:rPr>
        <w:t xml:space="preserve">find </w:t>
      </w:r>
      <w:r w:rsidR="00291FCF">
        <w:rPr>
          <w:rFonts w:ascii="Arial" w:eastAsia="Arial Unicode MS" w:hAnsi="Arial" w:cs="Arial"/>
          <w:sz w:val="22"/>
        </w:rPr>
        <w:t>the cond</w:t>
      </w:r>
      <w:r w:rsidR="00291FCF" w:rsidRPr="001346EA">
        <w:rPr>
          <w:rFonts w:ascii="Arial" w:eastAsia="Arial Unicode MS" w:hAnsi="Arial" w:cs="Arial"/>
          <w:sz w:val="22"/>
        </w:rPr>
        <w:t xml:space="preserve">itions of use. </w:t>
      </w:r>
    </w:p>
    <w:p w:rsidR="00291FCF" w:rsidRDefault="00291FCF" w:rsidP="00291FCF">
      <w:pPr>
        <w:rPr>
          <w:rFonts w:ascii="Arial" w:eastAsia="Arial Unicode MS" w:hAnsi="Arial" w:cs="Arial"/>
          <w:sz w:val="22"/>
        </w:rPr>
      </w:pPr>
      <w:r>
        <w:rPr>
          <w:rFonts w:ascii="Arial" w:eastAsia="Arial Unicode MS" w:hAnsi="Arial" w:cs="Arial"/>
          <w:sz w:val="22"/>
        </w:rPr>
        <w:t xml:space="preserve">Authentication is required using your College username and password. </w:t>
      </w:r>
    </w:p>
    <w:p w:rsidR="00291FCF" w:rsidRDefault="00291FCF" w:rsidP="00291FCF">
      <w:pPr>
        <w:rPr>
          <w:rFonts w:ascii="Arial" w:eastAsia="Arial Unicode MS" w:hAnsi="Arial" w:cs="Arial"/>
          <w:sz w:val="22"/>
        </w:rPr>
      </w:pPr>
    </w:p>
    <w:p w:rsidR="00291FCF" w:rsidRPr="00307431" w:rsidRDefault="000541DD" w:rsidP="00291FCF">
      <w:pPr>
        <w:rPr>
          <w:rFonts w:ascii="Arial" w:eastAsia="Arial Unicode MS" w:hAnsi="Arial" w:cs="Arial"/>
          <w:sz w:val="22"/>
        </w:rPr>
      </w:pPr>
      <w:r>
        <w:rPr>
          <w:rFonts w:ascii="Arial" w:eastAsia="Arial Unicode MS" w:hAnsi="Arial" w:cs="Arial"/>
          <w:noProof/>
          <w:sz w:val="22"/>
          <w:lang w:eastAsia="en-GB"/>
        </w:rPr>
        <w:drawing>
          <wp:anchor distT="0" distB="0" distL="180340" distR="180340" simplePos="0" relativeHeight="251673600" behindDoc="0" locked="0" layoutInCell="1" allowOverlap="1">
            <wp:simplePos x="0" y="0"/>
            <wp:positionH relativeFrom="column">
              <wp:posOffset>-635</wp:posOffset>
            </wp:positionH>
            <wp:positionV relativeFrom="paragraph">
              <wp:posOffset>164465</wp:posOffset>
            </wp:positionV>
            <wp:extent cx="3632835" cy="2705735"/>
            <wp:effectExtent l="19050" t="0" r="5715" b="0"/>
            <wp:wrapSquare wrapText="bothSides"/>
            <wp:docPr id="28"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83" cstate="print"/>
                    <a:srcRect l="1991" t="22723" r="4646" b="4977"/>
                    <a:stretch>
                      <a:fillRect/>
                    </a:stretch>
                  </pic:blipFill>
                  <pic:spPr bwMode="auto">
                    <a:xfrm>
                      <a:off x="0" y="0"/>
                      <a:ext cx="3632835" cy="2705735"/>
                    </a:xfrm>
                    <a:prstGeom prst="rect">
                      <a:avLst/>
                    </a:prstGeom>
                    <a:noFill/>
                    <a:ln w="9525">
                      <a:noFill/>
                      <a:miter lim="800000"/>
                      <a:headEnd/>
                      <a:tailEnd/>
                    </a:ln>
                  </pic:spPr>
                </pic:pic>
              </a:graphicData>
            </a:graphic>
          </wp:anchor>
        </w:drawing>
      </w:r>
    </w:p>
    <w:p w:rsidR="00291FCF" w:rsidRDefault="00291FCF" w:rsidP="00291FCF">
      <w:pPr>
        <w:rPr>
          <w:rFonts w:ascii="Arial" w:eastAsia="Arial Unicode MS" w:hAnsi="Arial" w:cs="Arial"/>
          <w:sz w:val="22"/>
        </w:rPr>
      </w:pPr>
      <w:r>
        <w:rPr>
          <w:rFonts w:ascii="Arial" w:eastAsia="Arial Unicode MS" w:hAnsi="Arial" w:cs="Arial"/>
          <w:sz w:val="22"/>
        </w:rPr>
        <w:t>You have access to all areas of the intranet and so can revise topics currently taught to year 1 &amp; 2 students</w:t>
      </w:r>
      <w:r w:rsidR="00E7134D">
        <w:rPr>
          <w:rFonts w:ascii="Arial" w:eastAsia="Arial Unicode MS" w:hAnsi="Arial" w:cs="Arial"/>
          <w:sz w:val="22"/>
        </w:rPr>
        <w:t xml:space="preserve"> on the 6-yr course</w:t>
      </w:r>
      <w:r>
        <w:rPr>
          <w:rFonts w:ascii="Arial" w:eastAsia="Arial Unicode MS" w:hAnsi="Arial" w:cs="Arial"/>
          <w:sz w:val="22"/>
        </w:rPr>
        <w:t xml:space="preserve">, or look forward to those taught in the </w:t>
      </w:r>
      <w:r w:rsidR="00E7134D">
        <w:rPr>
          <w:rFonts w:ascii="Arial" w:eastAsia="Arial Unicode MS" w:hAnsi="Arial" w:cs="Arial"/>
          <w:sz w:val="22"/>
        </w:rPr>
        <w:t xml:space="preserve">clinical </w:t>
      </w:r>
      <w:r>
        <w:rPr>
          <w:rFonts w:ascii="Arial" w:eastAsia="Arial Unicode MS" w:hAnsi="Arial" w:cs="Arial"/>
          <w:sz w:val="22"/>
        </w:rPr>
        <w:t xml:space="preserve">years of the MBBS course. There are also a number of other </w:t>
      </w:r>
      <w:r w:rsidR="00C9257F">
        <w:rPr>
          <w:rFonts w:ascii="Arial" w:eastAsia="Arial Unicode MS" w:hAnsi="Arial" w:cs="Arial"/>
          <w:sz w:val="22"/>
        </w:rPr>
        <w:t xml:space="preserve">e-learning </w:t>
      </w:r>
      <w:r>
        <w:rPr>
          <w:rFonts w:ascii="Arial" w:eastAsia="Arial Unicode MS" w:hAnsi="Arial" w:cs="Arial"/>
          <w:sz w:val="22"/>
        </w:rPr>
        <w:t>resources you will find useful.</w:t>
      </w: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r>
        <w:rPr>
          <w:rFonts w:ascii="Arial" w:eastAsia="Arial Unicode MS" w:hAnsi="Arial" w:cs="Arial"/>
          <w:sz w:val="22"/>
        </w:rPr>
        <w:t>Please explore.</w:t>
      </w:r>
    </w:p>
    <w:p w:rsidR="00291FCF" w:rsidRDefault="00291FCF" w:rsidP="00291FCF">
      <w:pPr>
        <w:rPr>
          <w:rFonts w:ascii="Arial" w:eastAsia="Arial Unicode MS" w:hAnsi="Arial" w:cs="Arial"/>
          <w:sz w:val="22"/>
        </w:rPr>
      </w:pPr>
    </w:p>
    <w:p w:rsidR="00291FCF" w:rsidRDefault="00291FCF" w:rsidP="000541DD">
      <w:pPr>
        <w:ind w:right="-188"/>
        <w:rPr>
          <w:rFonts w:ascii="Arial" w:eastAsia="Arial Unicode MS" w:hAnsi="Arial" w:cs="Arial"/>
          <w:sz w:val="22"/>
        </w:rPr>
      </w:pPr>
      <w:r>
        <w:rPr>
          <w:rFonts w:ascii="Arial" w:eastAsia="Arial Unicode MS" w:hAnsi="Arial" w:cs="Arial"/>
          <w:sz w:val="22"/>
        </w:rPr>
        <w:t xml:space="preserve">If you have any queries about links, or comments, please email </w:t>
      </w:r>
      <w:hyperlink r:id="rId84" w:history="1">
        <w:r w:rsidRPr="00D92FB5">
          <w:rPr>
            <w:rStyle w:val="Hyperlink"/>
            <w:rFonts w:ascii="Arial" w:eastAsia="Arial Unicode MS" w:hAnsi="Arial" w:cs="Arial"/>
            <w:sz w:val="22"/>
          </w:rPr>
          <w:t>webmaster.feo@imperial.ac.uk</w:t>
        </w:r>
      </w:hyperlink>
      <w:r>
        <w:rPr>
          <w:rFonts w:ascii="Arial" w:eastAsia="Arial Unicode MS" w:hAnsi="Arial" w:cs="Arial"/>
          <w:sz w:val="22"/>
        </w:rPr>
        <w:t xml:space="preserve"> </w:t>
      </w: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r>
        <w:rPr>
          <w:rFonts w:ascii="Arial" w:eastAsia="Arial Unicode MS" w:hAnsi="Arial" w:cs="Arial"/>
          <w:sz w:val="22"/>
        </w:rPr>
        <w:t xml:space="preserve">The </w:t>
      </w:r>
      <w:r w:rsidR="000541DD" w:rsidRPr="000541DD">
        <w:rPr>
          <w:rFonts w:ascii="Arial" w:eastAsia="Arial Unicode MS" w:hAnsi="Arial" w:cs="Arial"/>
          <w:b/>
          <w:sz w:val="22"/>
        </w:rPr>
        <w:t>Graduate Entry year 1</w:t>
      </w:r>
      <w:r w:rsidR="000541DD">
        <w:rPr>
          <w:rFonts w:ascii="Arial" w:eastAsia="Arial Unicode MS" w:hAnsi="Arial" w:cs="Arial"/>
          <w:sz w:val="22"/>
        </w:rPr>
        <w:t xml:space="preserve"> </w:t>
      </w:r>
      <w:r>
        <w:rPr>
          <w:rFonts w:ascii="Arial" w:eastAsia="Arial Unicode MS" w:hAnsi="Arial" w:cs="Arial"/>
          <w:sz w:val="22"/>
        </w:rPr>
        <w:t xml:space="preserve">page obviously is the most important for you at this stage. </w:t>
      </w:r>
    </w:p>
    <w:p w:rsidR="00291FCF" w:rsidRDefault="00291FCF" w:rsidP="000541DD">
      <w:pPr>
        <w:rPr>
          <w:rFonts w:ascii="Arial" w:eastAsia="Arial Unicode MS" w:hAnsi="Arial" w:cs="Arial"/>
          <w:sz w:val="22"/>
        </w:rPr>
      </w:pPr>
    </w:p>
    <w:p w:rsidR="000541DD" w:rsidRDefault="000541DD" w:rsidP="00291FCF">
      <w:pPr>
        <w:ind w:firstLine="142"/>
        <w:rPr>
          <w:rFonts w:ascii="Arial" w:eastAsia="Arial Unicode MS" w:hAnsi="Arial" w:cs="Arial"/>
          <w:sz w:val="22"/>
        </w:rPr>
      </w:pPr>
      <w:r>
        <w:rPr>
          <w:rFonts w:ascii="Arial" w:eastAsia="Arial Unicode MS" w:hAnsi="Arial" w:cs="Arial"/>
          <w:noProof/>
          <w:sz w:val="22"/>
          <w:lang w:eastAsia="en-GB"/>
        </w:rPr>
        <w:drawing>
          <wp:inline distT="0" distB="0" distL="0" distR="0">
            <wp:extent cx="3527507" cy="2619375"/>
            <wp:effectExtent l="19050" t="19050" r="15793"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3527507" cy="2619375"/>
                    </a:xfrm>
                    <a:prstGeom prst="rect">
                      <a:avLst/>
                    </a:prstGeom>
                    <a:noFill/>
                    <a:ln w="25400">
                      <a:solidFill>
                        <a:schemeClr val="accent6">
                          <a:lumMod val="60000"/>
                          <a:lumOff val="40000"/>
                        </a:schemeClr>
                      </a:solidFill>
                      <a:miter lim="800000"/>
                      <a:headEnd/>
                      <a:tailEnd/>
                    </a:ln>
                  </pic:spPr>
                </pic:pic>
              </a:graphicData>
            </a:graphic>
          </wp:inline>
        </w:drawing>
      </w: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sz w:val="22"/>
        </w:rPr>
      </w:pPr>
    </w:p>
    <w:p w:rsidR="00291FCF" w:rsidRDefault="00291FCF" w:rsidP="00291FCF">
      <w:pPr>
        <w:rPr>
          <w:rFonts w:ascii="Arial" w:eastAsia="Arial Unicode MS" w:hAnsi="Arial" w:cs="Arial"/>
          <w:b/>
          <w:sz w:val="22"/>
        </w:rPr>
      </w:pPr>
      <w:r w:rsidRPr="003064CC">
        <w:rPr>
          <w:rFonts w:ascii="Arial" w:eastAsia="Arial Unicode MS" w:hAnsi="Arial" w:cs="Arial"/>
          <w:b/>
          <w:sz w:val="22"/>
        </w:rPr>
        <w:t>BlackBoard</w:t>
      </w:r>
      <w:r>
        <w:rPr>
          <w:rFonts w:ascii="Arial" w:eastAsia="Arial Unicode MS" w:hAnsi="Arial" w:cs="Arial"/>
          <w:b/>
          <w:sz w:val="22"/>
        </w:rPr>
        <w:t xml:space="preserve"> </w:t>
      </w:r>
      <w:hyperlink r:id="rId86" w:history="1">
        <w:r w:rsidRPr="000D1B6E">
          <w:rPr>
            <w:rStyle w:val="Hyperlink"/>
            <w:rFonts w:ascii="Arial" w:eastAsia="Arial Unicode MS" w:hAnsi="Arial" w:cs="Arial"/>
            <w:sz w:val="22"/>
          </w:rPr>
          <w:t>http://learn.imperial.ac.uk</w:t>
        </w:r>
      </w:hyperlink>
      <w:r>
        <w:rPr>
          <w:rFonts w:ascii="Arial" w:eastAsia="Arial Unicode MS" w:hAnsi="Arial" w:cs="Arial"/>
          <w:b/>
          <w:sz w:val="22"/>
        </w:rPr>
        <w:t xml:space="preserve"> </w:t>
      </w:r>
    </w:p>
    <w:p w:rsidR="00291FCF" w:rsidRPr="00E32C97" w:rsidRDefault="00291FCF" w:rsidP="00291FCF">
      <w:pPr>
        <w:rPr>
          <w:rFonts w:ascii="Arial" w:eastAsia="Arial Unicode MS" w:hAnsi="Arial" w:cs="Arial"/>
          <w:b/>
          <w:sz w:val="22"/>
        </w:rPr>
      </w:pPr>
      <w:r>
        <w:rPr>
          <w:noProof/>
          <w:lang w:eastAsia="en-GB"/>
        </w:rPr>
        <w:drawing>
          <wp:anchor distT="0" distB="0" distL="180340" distR="180340" simplePos="0" relativeHeight="251675648" behindDoc="0" locked="0" layoutInCell="1" allowOverlap="1">
            <wp:simplePos x="0" y="0"/>
            <wp:positionH relativeFrom="column">
              <wp:posOffset>43815</wp:posOffset>
            </wp:positionH>
            <wp:positionV relativeFrom="paragraph">
              <wp:posOffset>3810</wp:posOffset>
            </wp:positionV>
            <wp:extent cx="695325" cy="695325"/>
            <wp:effectExtent l="19050" t="0" r="9525" b="0"/>
            <wp:wrapSquare wrapText="bothSides"/>
            <wp:docPr id="29" name="Picture 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gif"/>
                    <pic:cNvPicPr>
                      <a:picLocks noChangeAspect="1" noChangeArrowheads="1"/>
                    </pic:cNvPicPr>
                  </pic:nvPicPr>
                  <pic:blipFill>
                    <a:blip r:embed="rId87" cstate="print"/>
                    <a:srcRect/>
                    <a:stretch>
                      <a:fillRect/>
                    </a:stretch>
                  </pic:blipFill>
                  <pic:spPr bwMode="auto">
                    <a:xfrm>
                      <a:off x="0" y="0"/>
                      <a:ext cx="695325" cy="695325"/>
                    </a:xfrm>
                    <a:prstGeom prst="rect">
                      <a:avLst/>
                    </a:prstGeom>
                    <a:noFill/>
                    <a:ln w="9525">
                      <a:noFill/>
                      <a:miter lim="800000"/>
                      <a:headEnd/>
                      <a:tailEnd/>
                    </a:ln>
                  </pic:spPr>
                </pic:pic>
              </a:graphicData>
            </a:graphic>
          </wp:anchor>
        </w:drawing>
      </w:r>
      <w:r>
        <w:rPr>
          <w:rFonts w:ascii="Arial" w:eastAsia="Arial Unicode MS" w:hAnsi="Arial" w:cs="Arial"/>
          <w:sz w:val="22"/>
        </w:rPr>
        <w:t xml:space="preserve">This is the College VLE (Virtual learning Environment) and some of the components of the course are delivered through Blackboard, for example </w:t>
      </w:r>
      <w:r>
        <w:rPr>
          <w:rFonts w:ascii="Arial" w:eastAsia="Arial Unicode MS" w:hAnsi="Arial" w:cs="Arial"/>
          <w:sz w:val="22"/>
        </w:rPr>
        <w:br/>
        <w:t>e-lectures, online quizzes, discussion boards, and so on. The following pages introduce the navigational elements to you. Some of your assignments may require to be submitted through BlackBoard.</w:t>
      </w:r>
    </w:p>
    <w:p w:rsidR="00291FCF" w:rsidRDefault="00291FCF" w:rsidP="00291FCF">
      <w:pPr>
        <w:rPr>
          <w:rFonts w:eastAsia="Arial Unicode MS"/>
        </w:rPr>
        <w:sectPr w:rsidR="00291FCF" w:rsidSect="001129A0">
          <w:headerReference w:type="even" r:id="rId88"/>
          <w:headerReference w:type="default" r:id="rId89"/>
          <w:footerReference w:type="even" r:id="rId90"/>
          <w:footerReference w:type="default" r:id="rId91"/>
          <w:headerReference w:type="first" r:id="rId92"/>
          <w:type w:val="oddPage"/>
          <w:pgSz w:w="11906" w:h="16838" w:code="9"/>
          <w:pgMar w:top="1157" w:right="1440" w:bottom="1440" w:left="1440" w:header="709" w:footer="709" w:gutter="0"/>
          <w:cols w:space="708"/>
          <w:docGrid w:linePitch="360"/>
        </w:sectPr>
      </w:pPr>
    </w:p>
    <w:p w:rsidR="00291FCF" w:rsidRDefault="00076875" w:rsidP="00291FCF">
      <w:r>
        <w:rPr>
          <w:noProof/>
          <w:lang w:eastAsia="ko-KR"/>
        </w:rPr>
        <w:lastRenderedPageBreak/>
        <w:pict>
          <v:rect id="_x0000_s2520" style="position:absolute;margin-left:1.75pt;margin-top:2.75pt;width:438.75pt;height:27pt;z-index:251676672" fillcolor="#4f81bd" strokecolor="#f2f2f2" strokeweight="3pt">
            <v:shadow on="t" type="perspective" color="#243f60" opacity=".5" offset="1pt" offset2="-1pt"/>
            <v:textbox>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Introduction</w:t>
                  </w:r>
                </w:p>
                <w:p w:rsidR="00291FCF" w:rsidRPr="001E1D88" w:rsidRDefault="00291FCF" w:rsidP="00291FCF">
                  <w:pPr>
                    <w:rPr>
                      <w:szCs w:val="28"/>
                    </w:rPr>
                  </w:pPr>
                </w:p>
              </w:txbxContent>
            </v:textbox>
          </v:rect>
        </w:pict>
      </w:r>
    </w:p>
    <w:p w:rsidR="00291FCF" w:rsidRDefault="00291FCF" w:rsidP="00291FCF">
      <w:pPr>
        <w:rPr>
          <w:rFonts w:ascii="Arial" w:hAnsi="Arial" w:cs="Arial"/>
        </w:rPr>
      </w:pPr>
      <w:r>
        <w:rPr>
          <w:rFonts w:ascii="Arial" w:hAnsi="Arial" w:cs="Arial"/>
          <w:b/>
        </w:rPr>
        <w:br/>
      </w:r>
      <w:r>
        <w:rPr>
          <w:rFonts w:ascii="Arial" w:hAnsi="Arial" w:cs="Arial"/>
          <w:b/>
        </w:rPr>
        <w:br/>
      </w:r>
      <w:r>
        <w:rPr>
          <w:rFonts w:ascii="Arial" w:hAnsi="Arial" w:cs="Arial"/>
          <w:b/>
        </w:rPr>
        <w:br/>
      </w:r>
      <w:r w:rsidRPr="0069745E">
        <w:rPr>
          <w:rFonts w:ascii="Arial" w:hAnsi="Arial" w:cs="Arial"/>
        </w:rPr>
        <w:t xml:space="preserve">Blackboard is the College’s Virtual Learning Environment; </w:t>
      </w:r>
      <w:hyperlink r:id="rId93" w:history="1">
        <w:r w:rsidRPr="0069745E">
          <w:rPr>
            <w:rStyle w:val="Hyperlink"/>
            <w:rFonts w:ascii="Arial" w:hAnsi="Arial" w:cs="Arial"/>
          </w:rPr>
          <w:t>http://learn.imperial.ac.uk</w:t>
        </w:r>
      </w:hyperlink>
      <w:r w:rsidRPr="0069745E">
        <w:rPr>
          <w:rFonts w:ascii="Arial" w:hAnsi="Arial" w:cs="Arial"/>
        </w:rPr>
        <w:t xml:space="preserve"> </w:t>
      </w:r>
      <w:r>
        <w:rPr>
          <w:rFonts w:ascii="Arial" w:hAnsi="Arial" w:cs="Arial"/>
        </w:rPr>
        <w:t xml:space="preserve">and </w:t>
      </w:r>
      <w:r w:rsidRPr="0069745E">
        <w:rPr>
          <w:rFonts w:ascii="Arial" w:hAnsi="Arial" w:cs="Arial"/>
        </w:rPr>
        <w:t xml:space="preserve">will be used alongside the School of Medicine Teaching Intranet for various components of your teaching and </w:t>
      </w:r>
      <w:r>
        <w:rPr>
          <w:rFonts w:ascii="Arial" w:hAnsi="Arial" w:cs="Arial"/>
        </w:rPr>
        <w:br/>
      </w:r>
      <w:r w:rsidRPr="0069745E">
        <w:rPr>
          <w:rFonts w:ascii="Arial" w:hAnsi="Arial" w:cs="Arial"/>
        </w:rPr>
        <w:t xml:space="preserve">self directed learning. </w:t>
      </w:r>
    </w:p>
    <w:p w:rsidR="00291FCF" w:rsidRPr="0069745E" w:rsidRDefault="00076875" w:rsidP="00291FCF">
      <w:pPr>
        <w:rPr>
          <w:rFonts w:ascii="Arial" w:hAnsi="Arial" w:cs="Arial"/>
        </w:rPr>
      </w:pPr>
      <w:r w:rsidRPr="00076875">
        <w:rPr>
          <w:noProof/>
          <w:lang w:eastAsia="ko-KR"/>
        </w:rPr>
        <w:pict>
          <v:rect id="_x0000_s2521" style="position:absolute;margin-left:.75pt;margin-top:2.8pt;width:438.75pt;height:27pt;z-index:251677696" fillcolor="#4f81bd" strokecolor="#f2f2f2" strokeweight="3pt">
            <v:shadow on="t" type="perspective" color="#243f60" opacity=".5" offset="1pt" offset2="-1pt"/>
            <v:textbox>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Customize My Blackboard Page</w:t>
                  </w:r>
                </w:p>
                <w:p w:rsidR="00291FCF" w:rsidRPr="001E1D88" w:rsidRDefault="00291FCF" w:rsidP="00291FCF">
                  <w:pPr>
                    <w:rPr>
                      <w:szCs w:val="28"/>
                    </w:rPr>
                  </w:pPr>
                </w:p>
              </w:txbxContent>
            </v:textbox>
          </v:rect>
        </w:pict>
      </w:r>
    </w:p>
    <w:p w:rsidR="00291FCF" w:rsidRDefault="00291FCF" w:rsidP="00291FCF">
      <w:pPr>
        <w:rPr>
          <w:rFonts w:ascii="Arial" w:hAnsi="Arial" w:cs="Arial"/>
        </w:rPr>
      </w:pPr>
    </w:p>
    <w:p w:rsidR="00291FCF" w:rsidRDefault="00291FCF" w:rsidP="00291FCF">
      <w:pPr>
        <w:rPr>
          <w:rFonts w:ascii="Arial" w:hAnsi="Arial" w:cs="Arial"/>
        </w:rPr>
      </w:pPr>
      <w:r>
        <w:br/>
      </w:r>
    </w:p>
    <w:p w:rsidR="00291FCF" w:rsidRDefault="00076875" w:rsidP="00291FCF">
      <w:pPr>
        <w:rPr>
          <w:rFonts w:ascii="Arial" w:hAnsi="Arial" w:cs="Arial"/>
        </w:rPr>
      </w:pPr>
      <w:r w:rsidRPr="00076875">
        <w:rPr>
          <w:noProof/>
          <w:lang w:eastAsia="ko-KR"/>
        </w:rPr>
        <w:pict>
          <v:shapetype id="_x0000_t202" coordsize="21600,21600" o:spt="202" path="m,l,21600r21600,l21600,xe">
            <v:stroke joinstyle="miter"/>
            <v:path gradientshapeok="t" o:connecttype="rect"/>
          </v:shapetype>
          <v:shape id="_x0000_s2527" type="#_x0000_t202" style="position:absolute;margin-left:253.25pt;margin-top:28.95pt;width:199.75pt;height:63pt;z-index:251683840">
            <v:textbox style="mso-next-textbox:#_x0000_s2527">
              <w:txbxContent>
                <w:p w:rsidR="00291FCF" w:rsidRPr="00340BA2" w:rsidRDefault="00291FCF" w:rsidP="00291FCF">
                  <w:pPr>
                    <w:rPr>
                      <w:rFonts w:ascii="Arial" w:hAnsi="Arial" w:cs="Arial"/>
                    </w:rPr>
                  </w:pPr>
                  <w:r w:rsidRPr="00340BA2">
                    <w:rPr>
                      <w:rFonts w:ascii="Arial" w:hAnsi="Arial" w:cs="Arial"/>
                    </w:rPr>
                    <w:t xml:space="preserve">The </w:t>
                  </w:r>
                  <w:r w:rsidRPr="00340BA2">
                    <w:rPr>
                      <w:rFonts w:ascii="Arial" w:hAnsi="Arial" w:cs="Arial"/>
                      <w:b/>
                    </w:rPr>
                    <w:t>Layouts</w:t>
                  </w:r>
                  <w:r w:rsidRPr="00340BA2">
                    <w:rPr>
                      <w:rFonts w:ascii="Arial" w:hAnsi="Arial" w:cs="Arial"/>
                    </w:rPr>
                    <w:t xml:space="preserve"> link allows users to change the order and location of the Channels. For example</w:t>
                  </w:r>
                  <w:r>
                    <w:rPr>
                      <w:rFonts w:ascii="Arial" w:hAnsi="Arial" w:cs="Arial"/>
                    </w:rPr>
                    <w:t>,</w:t>
                  </w:r>
                  <w:r w:rsidRPr="00340BA2">
                    <w:rPr>
                      <w:rFonts w:ascii="Arial" w:hAnsi="Arial" w:cs="Arial"/>
                    </w:rPr>
                    <w:t xml:space="preserve"> you could move the Course List from the middle column to the left column.</w:t>
                  </w:r>
                </w:p>
                <w:p w:rsidR="00291FCF" w:rsidRDefault="00291FCF" w:rsidP="00291FCF"/>
              </w:txbxContent>
            </v:textbox>
          </v:shape>
        </w:pict>
      </w:r>
      <w:r w:rsidR="00291FCF" w:rsidRPr="008873DD">
        <w:rPr>
          <w:rFonts w:ascii="Arial" w:hAnsi="Arial" w:cs="Arial"/>
        </w:rPr>
        <w:t xml:space="preserve">When you first log into Blackboard the </w:t>
      </w:r>
      <w:r w:rsidR="00291FCF" w:rsidRPr="008873DD">
        <w:rPr>
          <w:rFonts w:ascii="Arial" w:hAnsi="Arial" w:cs="Arial"/>
          <w:b/>
        </w:rPr>
        <w:t>My Blackboard</w:t>
      </w:r>
      <w:r w:rsidR="00291FCF" w:rsidRPr="008873DD">
        <w:rPr>
          <w:rFonts w:ascii="Arial" w:hAnsi="Arial" w:cs="Arial"/>
        </w:rPr>
        <w:t xml:space="preserve"> portal page appears, showing the Course List. There are different ways you can customize </w:t>
      </w:r>
      <w:r w:rsidR="00291FCF">
        <w:rPr>
          <w:rFonts w:ascii="Arial" w:hAnsi="Arial" w:cs="Arial"/>
        </w:rPr>
        <w:t xml:space="preserve">the look of </w:t>
      </w:r>
      <w:r w:rsidR="00291FCF" w:rsidRPr="008873DD">
        <w:rPr>
          <w:rFonts w:ascii="Arial" w:hAnsi="Arial" w:cs="Arial"/>
        </w:rPr>
        <w:t>this page.</w:t>
      </w:r>
      <w:r w:rsidR="00291FCF">
        <w:rPr>
          <w:rFonts w:ascii="Arial" w:hAnsi="Arial" w:cs="Arial"/>
        </w:rPr>
        <w:br/>
      </w:r>
    </w:p>
    <w:p w:rsidR="00291FCF" w:rsidRDefault="00291FCF" w:rsidP="00291FCF">
      <w:pPr>
        <w:rPr>
          <w:rFonts w:ascii="Arial" w:hAnsi="Arial" w:cs="Arial"/>
        </w:rPr>
      </w:pPr>
    </w:p>
    <w:p w:rsidR="00291FCF" w:rsidRDefault="00076875" w:rsidP="00291FCF">
      <w:pPr>
        <w:rPr>
          <w:rFonts w:ascii="Arial" w:hAnsi="Arial" w:cs="Arial"/>
        </w:rPr>
      </w:pPr>
      <w:r w:rsidRPr="00076875">
        <w:rPr>
          <w:noProof/>
          <w:lang w:eastAsia="ko-KR"/>
        </w:rPr>
        <w:pict>
          <v:shape id="_x0000_s2525" type="#_x0000_t202" style="position:absolute;margin-left:16.5pt;margin-top:10.6pt;width:156pt;height:55.6pt;z-index:251681792">
            <v:textbox>
              <w:txbxContent>
                <w:p w:rsidR="00291FCF" w:rsidRPr="008873DD" w:rsidRDefault="00291FCF" w:rsidP="00291FCF">
                  <w:pPr>
                    <w:rPr>
                      <w:rFonts w:ascii="Arial" w:hAnsi="Arial" w:cs="Arial"/>
                    </w:rPr>
                  </w:pPr>
                  <w:r w:rsidRPr="008873DD">
                    <w:rPr>
                      <w:rFonts w:ascii="Arial" w:hAnsi="Arial" w:cs="Arial"/>
                    </w:rPr>
                    <w:t xml:space="preserve">The </w:t>
                  </w:r>
                  <w:r w:rsidRPr="008873DD">
                    <w:rPr>
                      <w:rFonts w:ascii="Arial" w:hAnsi="Arial" w:cs="Arial"/>
                      <w:b/>
                    </w:rPr>
                    <w:t>Channels</w:t>
                  </w:r>
                  <w:r w:rsidRPr="008873DD">
                    <w:rPr>
                      <w:rFonts w:ascii="Arial" w:hAnsi="Arial" w:cs="Arial"/>
                    </w:rPr>
                    <w:t xml:space="preserve"> link is where you can </w:t>
                  </w:r>
                  <w:r>
                    <w:rPr>
                      <w:rFonts w:ascii="Arial" w:hAnsi="Arial" w:cs="Arial"/>
                    </w:rPr>
                    <w:t xml:space="preserve">show or hide other channels from appearing on this page. </w:t>
                  </w:r>
                </w:p>
              </w:txbxContent>
            </v:textbox>
          </v:shape>
        </w:pict>
      </w:r>
    </w:p>
    <w:p w:rsidR="00291FCF" w:rsidRPr="008873DD" w:rsidRDefault="00291FCF" w:rsidP="00291FCF">
      <w:pPr>
        <w:rPr>
          <w:rFonts w:ascii="Arial" w:hAnsi="Arial" w:cs="Arial"/>
        </w:rPr>
      </w:pPr>
    </w:p>
    <w:p w:rsidR="00291FCF" w:rsidRDefault="00076875" w:rsidP="00291FCF">
      <w:pPr>
        <w:tabs>
          <w:tab w:val="left" w:pos="7680"/>
        </w:tabs>
      </w:pPr>
      <w:r>
        <w:rPr>
          <w:noProof/>
          <w:lang w:eastAsia="ko-KR"/>
        </w:rPr>
        <w:pict>
          <v:shapetype id="_x0000_t32" coordsize="21600,21600" o:spt="32" o:oned="t" path="m,l21600,21600e" filled="f">
            <v:path arrowok="t" fillok="f" o:connecttype="none"/>
            <o:lock v:ext="edit" shapetype="t"/>
          </v:shapetype>
          <v:shape id="_x0000_s2526" type="#_x0000_t32" style="position:absolute;margin-left:407.25pt;margin-top:2.75pt;width:.05pt;height:36.15pt;z-index:251682816" o:connectortype="straight">
            <v:stroke endarrow="block"/>
          </v:shape>
        </w:pict>
      </w:r>
      <w:r w:rsidR="00291FCF">
        <w:tab/>
        <w:t xml:space="preserve"> </w:t>
      </w:r>
    </w:p>
    <w:p w:rsidR="00291FCF" w:rsidRDefault="00076875" w:rsidP="00291FCF">
      <w:r>
        <w:rPr>
          <w:noProof/>
          <w:lang w:eastAsia="ko-KR"/>
        </w:rPr>
        <w:pict>
          <v:shape id="_x0000_s2524" type="#_x0000_t32" style="position:absolute;margin-left:172.5pt;margin-top:7.5pt;width:175.5pt;height:19.9pt;z-index:251680768" o:connectortype="straight">
            <v:stroke endarrow="block"/>
          </v:shape>
        </w:pict>
      </w:r>
    </w:p>
    <w:p w:rsidR="00291FCF" w:rsidRDefault="00291FCF" w:rsidP="00291FCF"/>
    <w:p w:rsidR="00291FCF" w:rsidRPr="001129A0" w:rsidRDefault="00076875" w:rsidP="00291FCF">
      <w:pPr>
        <w:jc w:val="center"/>
        <w:rPr>
          <w:rFonts w:ascii="Arial" w:hAnsi="Arial" w:cs="Arial"/>
        </w:rPr>
      </w:pPr>
      <w:r w:rsidRPr="00076875">
        <w:rPr>
          <w:noProof/>
          <w:lang w:eastAsia="ko-KR"/>
        </w:rPr>
        <w:pict>
          <v:shape id="_x0000_s2529" type="#_x0000_t32" style="position:absolute;left:0;text-align:left;margin-left:297pt;margin-top:25.95pt;width:10.5pt;height:258.95pt;flip:y;z-index:251685888" o:connectortype="straight">
            <v:stroke endarrow="block"/>
          </v:shape>
        </w:pict>
      </w:r>
      <w:r w:rsidRPr="00076875">
        <w:rPr>
          <w:noProof/>
          <w:lang w:eastAsia="ko-KR"/>
        </w:rPr>
        <w:pict>
          <v:shape id="_x0000_s2528" type="#_x0000_t202" style="position:absolute;left:0;text-align:left;margin-left:44.45pt;margin-top:284.9pt;width:348.35pt;height:41.05pt;z-index:251684864">
            <v:textbox style="mso-fit-shape-to-text:t">
              <w:txbxContent>
                <w:p w:rsidR="00291FCF" w:rsidRPr="00134797" w:rsidRDefault="00291FCF" w:rsidP="00291FCF">
                  <w:pPr>
                    <w:rPr>
                      <w:rFonts w:ascii="Arial" w:hAnsi="Arial" w:cs="Arial"/>
                    </w:rPr>
                  </w:pPr>
                  <w:r w:rsidRPr="00134797">
                    <w:rPr>
                      <w:rFonts w:ascii="Arial" w:hAnsi="Arial" w:cs="Arial"/>
                    </w:rPr>
                    <w:t xml:space="preserve">The </w:t>
                  </w:r>
                  <w:r w:rsidRPr="00134797">
                    <w:rPr>
                      <w:rFonts w:ascii="Arial" w:hAnsi="Arial" w:cs="Arial"/>
                      <w:b/>
                    </w:rPr>
                    <w:t xml:space="preserve">Pencil Icon </w:t>
                  </w:r>
                  <w:r>
                    <w:rPr>
                      <w:rFonts w:ascii="Arial" w:hAnsi="Arial" w:cs="Arial"/>
                      <w:b/>
                      <w:noProof/>
                      <w:lang w:eastAsia="en-GB"/>
                    </w:rPr>
                    <w:drawing>
                      <wp:inline distT="0" distB="0" distL="0" distR="0">
                        <wp:extent cx="285750" cy="247650"/>
                        <wp:effectExtent l="19050" t="0" r="0" b="0"/>
                        <wp:docPr id="1" name="Picture 33" descr="Pencil To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ncil Tool.bmp"/>
                                <pic:cNvPicPr>
                                  <a:picLocks noChangeAspect="1" noChangeArrowheads="1"/>
                                </pic:cNvPicPr>
                              </pic:nvPicPr>
                              <pic:blipFill>
                                <a:blip r:embed="rId94"/>
                                <a:srcRect/>
                                <a:stretch>
                                  <a:fillRect/>
                                </a:stretch>
                              </pic:blipFill>
                              <pic:spPr bwMode="auto">
                                <a:xfrm>
                                  <a:off x="0" y="0"/>
                                  <a:ext cx="285750" cy="247650"/>
                                </a:xfrm>
                                <a:prstGeom prst="rect">
                                  <a:avLst/>
                                </a:prstGeom>
                                <a:noFill/>
                                <a:ln w="9525">
                                  <a:noFill/>
                                  <a:miter lim="800000"/>
                                  <a:headEnd/>
                                  <a:tailEnd/>
                                </a:ln>
                              </pic:spPr>
                            </pic:pic>
                          </a:graphicData>
                        </a:graphic>
                      </wp:inline>
                    </w:drawing>
                  </w:r>
                  <w:r w:rsidRPr="00134797">
                    <w:rPr>
                      <w:rFonts w:ascii="Arial" w:hAnsi="Arial" w:cs="Arial"/>
                      <w:b/>
                    </w:rPr>
                    <w:t xml:space="preserve"> </w:t>
                  </w:r>
                  <w:r w:rsidRPr="00134797">
                    <w:rPr>
                      <w:rFonts w:ascii="Arial" w:hAnsi="Arial" w:cs="Arial"/>
                    </w:rPr>
                    <w:t xml:space="preserve"> allows users to show/hide courses from appearing in the course list.</w:t>
                  </w:r>
                </w:p>
              </w:txbxContent>
            </v:textbox>
          </v:shape>
        </w:pict>
      </w:r>
      <w:r w:rsidR="00291FCF">
        <w:rPr>
          <w:noProof/>
          <w:lang w:eastAsia="en-GB"/>
        </w:rPr>
        <w:drawing>
          <wp:inline distT="0" distB="0" distL="0" distR="0">
            <wp:extent cx="5695950" cy="3381375"/>
            <wp:effectExtent l="19050" t="0" r="0" b="0"/>
            <wp:docPr id="30" name="Picture 32" descr="CLi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st.bmp"/>
                    <pic:cNvPicPr>
                      <a:picLocks noChangeAspect="1" noChangeArrowheads="1"/>
                    </pic:cNvPicPr>
                  </pic:nvPicPr>
                  <pic:blipFill>
                    <a:blip r:embed="rId95" cstate="print"/>
                    <a:srcRect/>
                    <a:stretch>
                      <a:fillRect/>
                    </a:stretch>
                  </pic:blipFill>
                  <pic:spPr bwMode="auto">
                    <a:xfrm>
                      <a:off x="0" y="0"/>
                      <a:ext cx="5695950" cy="3381375"/>
                    </a:xfrm>
                    <a:prstGeom prst="rect">
                      <a:avLst/>
                    </a:prstGeom>
                    <a:noFill/>
                    <a:ln w="9525">
                      <a:noFill/>
                      <a:miter lim="800000"/>
                      <a:headEnd/>
                      <a:tailEnd/>
                    </a:ln>
                  </pic:spPr>
                </pic:pic>
              </a:graphicData>
            </a:graphic>
          </wp:inline>
        </w:drawing>
      </w:r>
      <w:r w:rsidR="00291FCF" w:rsidRPr="001129A0">
        <w:rPr>
          <w:rFonts w:ascii="Arial" w:hAnsi="Arial" w:cs="Arial"/>
          <w:b/>
        </w:rPr>
        <w:t>Fig. 1</w:t>
      </w:r>
    </w:p>
    <w:p w:rsidR="00291FCF" w:rsidRDefault="00291FCF" w:rsidP="00291FCF">
      <w:pPr>
        <w:jc w:val="center"/>
      </w:pPr>
    </w:p>
    <w:p w:rsidR="00291FCF" w:rsidRDefault="00291FCF" w:rsidP="00291FCF">
      <w:pPr>
        <w:jc w:val="center"/>
      </w:pPr>
    </w:p>
    <w:p w:rsidR="00291FCF" w:rsidRDefault="00291FCF" w:rsidP="00291FCF">
      <w:pPr>
        <w:jc w:val="center"/>
      </w:pPr>
      <w:r>
        <w:br w:type="page"/>
      </w:r>
    </w:p>
    <w:p w:rsidR="00291FCF" w:rsidRDefault="00076875" w:rsidP="00291FCF">
      <w:pPr>
        <w:pStyle w:val="ListParagraph"/>
        <w:spacing w:after="0" w:line="240" w:lineRule="auto"/>
        <w:ind w:left="357"/>
        <w:rPr>
          <w:rFonts w:ascii="Arial" w:hAnsi="Arial" w:cs="Arial"/>
          <w:sz w:val="20"/>
          <w:szCs w:val="20"/>
        </w:rPr>
      </w:pPr>
      <w:r w:rsidRPr="00076875">
        <w:rPr>
          <w:noProof/>
          <w:lang w:eastAsia="ko-KR"/>
        </w:rPr>
        <w:lastRenderedPageBreak/>
        <w:pict>
          <v:rect id="_x0000_s2523" style="position:absolute;left:0;text-align:left;margin-left:-1.5pt;margin-top:.5pt;width:442.5pt;height:27pt;z-index:251679744" fillcolor="#4f81bd" strokecolor="#f2f2f2" strokeweight="3pt">
            <v:shadow on="t" type="perspective" color="#243f60" opacity=".5" offset="1pt" offset2="-1pt"/>
            <v:textbox>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 xml:space="preserve">Contacts/Trouble-shooting </w:t>
                  </w:r>
                </w:p>
                <w:p w:rsidR="00291FCF" w:rsidRPr="001E1D88" w:rsidRDefault="00291FCF" w:rsidP="00291FCF">
                  <w:pPr>
                    <w:rPr>
                      <w:szCs w:val="28"/>
                    </w:rPr>
                  </w:pPr>
                </w:p>
              </w:txbxContent>
            </v:textbox>
          </v:rect>
        </w:pict>
      </w:r>
    </w:p>
    <w:p w:rsidR="00291FCF" w:rsidRDefault="00291FCF" w:rsidP="00291FCF">
      <w:pPr>
        <w:pStyle w:val="ListParagraph"/>
        <w:spacing w:after="0" w:line="240" w:lineRule="auto"/>
        <w:ind w:left="357"/>
        <w:rPr>
          <w:rFonts w:ascii="Arial" w:hAnsi="Arial" w:cs="Arial"/>
          <w:sz w:val="20"/>
          <w:szCs w:val="20"/>
        </w:rPr>
      </w:pPr>
    </w:p>
    <w:p w:rsidR="00291FCF" w:rsidRDefault="00291FCF" w:rsidP="00291FCF">
      <w:pPr>
        <w:pStyle w:val="ListParagraph"/>
        <w:spacing w:after="0" w:line="240" w:lineRule="auto"/>
        <w:ind w:left="357"/>
        <w:rPr>
          <w:rFonts w:ascii="Arial" w:hAnsi="Arial" w:cs="Arial"/>
          <w:sz w:val="20"/>
          <w:szCs w:val="20"/>
        </w:rPr>
      </w:pPr>
    </w:p>
    <w:p w:rsidR="00291FCF" w:rsidRDefault="00291FCF" w:rsidP="00291FCF">
      <w:pPr>
        <w:pStyle w:val="ListParagraph"/>
        <w:spacing w:after="0" w:line="240" w:lineRule="auto"/>
        <w:ind w:left="0"/>
        <w:rPr>
          <w:rFonts w:ascii="Arial" w:hAnsi="Arial" w:cs="Arial"/>
          <w:b/>
          <w:noProof/>
          <w:sz w:val="20"/>
          <w:szCs w:val="20"/>
          <w:lang w:eastAsia="en-GB"/>
        </w:rPr>
      </w:pPr>
      <w:r>
        <w:rPr>
          <w:rFonts w:ascii="Arial" w:hAnsi="Arial" w:cs="Arial"/>
          <w:sz w:val="20"/>
          <w:szCs w:val="20"/>
        </w:rPr>
        <w:br/>
      </w:r>
      <w:r>
        <w:rPr>
          <w:rFonts w:ascii="Arial" w:hAnsi="Arial" w:cs="Arial"/>
          <w:noProof/>
          <w:sz w:val="20"/>
          <w:szCs w:val="20"/>
          <w:lang w:eastAsia="en-GB"/>
        </w:rPr>
        <w:br/>
      </w:r>
      <w:r>
        <w:rPr>
          <w:noProof/>
          <w:lang w:eastAsia="en-GB"/>
        </w:rPr>
        <w:drawing>
          <wp:anchor distT="0" distB="0" distL="114300" distR="114300" simplePos="0" relativeHeight="251686912" behindDoc="0" locked="0" layoutInCell="1" allowOverlap="1">
            <wp:simplePos x="0" y="0"/>
            <wp:positionH relativeFrom="column">
              <wp:posOffset>19050</wp:posOffset>
            </wp:positionH>
            <wp:positionV relativeFrom="paragraph">
              <wp:posOffset>142240</wp:posOffset>
            </wp:positionV>
            <wp:extent cx="2057400" cy="685800"/>
            <wp:effectExtent l="19050" t="0" r="0" b="0"/>
            <wp:wrapThrough wrapText="bothSides">
              <wp:wrapPolygon edited="0">
                <wp:start x="-200" y="0"/>
                <wp:lineTo x="-200" y="21000"/>
                <wp:lineTo x="21600" y="21000"/>
                <wp:lineTo x="21600" y="0"/>
                <wp:lineTo x="-200" y="0"/>
              </wp:wrapPolygon>
            </wp:wrapThrough>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srcRect/>
                    <a:stretch>
                      <a:fillRect/>
                    </a:stretch>
                  </pic:blipFill>
                  <pic:spPr bwMode="auto">
                    <a:xfrm>
                      <a:off x="0" y="0"/>
                      <a:ext cx="2057400" cy="685800"/>
                    </a:xfrm>
                    <a:prstGeom prst="rect">
                      <a:avLst/>
                    </a:prstGeom>
                    <a:noFill/>
                    <a:ln w="9525">
                      <a:noFill/>
                      <a:miter lim="800000"/>
                      <a:headEnd/>
                      <a:tailEnd/>
                    </a:ln>
                  </pic:spPr>
                </pic:pic>
              </a:graphicData>
            </a:graphic>
          </wp:anchor>
        </w:drawing>
      </w:r>
      <w:r>
        <w:rPr>
          <w:rFonts w:ascii="Arial" w:hAnsi="Arial" w:cs="Arial"/>
          <w:noProof/>
          <w:sz w:val="20"/>
          <w:szCs w:val="20"/>
          <w:lang w:eastAsia="en-GB"/>
        </w:rPr>
        <w:t xml:space="preserve">Within each Blackboard course, there is an icon entitled </w:t>
      </w:r>
      <w:r w:rsidRPr="009B3C4F">
        <w:rPr>
          <w:rFonts w:ascii="Arial" w:hAnsi="Arial" w:cs="Arial"/>
          <w:b/>
          <w:noProof/>
          <w:sz w:val="20"/>
          <w:szCs w:val="20"/>
          <w:lang w:eastAsia="en-GB"/>
        </w:rPr>
        <w:t>‘Contacts’</w:t>
      </w:r>
      <w:r>
        <w:rPr>
          <w:rFonts w:ascii="Arial" w:hAnsi="Arial" w:cs="Arial"/>
          <w:noProof/>
          <w:sz w:val="20"/>
          <w:szCs w:val="20"/>
          <w:lang w:eastAsia="en-GB"/>
        </w:rPr>
        <w:t xml:space="preserve">, as shown in Figure 2. which provides contact details of the Course Leaders, Administrators, etc. </w:t>
      </w:r>
      <w:r>
        <w:rPr>
          <w:rFonts w:ascii="Arial" w:hAnsi="Arial" w:cs="Arial"/>
          <w:noProof/>
          <w:sz w:val="20"/>
          <w:szCs w:val="20"/>
          <w:lang w:eastAsia="en-GB"/>
        </w:rPr>
        <w:br/>
      </w:r>
      <w:r>
        <w:rPr>
          <w:rFonts w:ascii="Arial" w:hAnsi="Arial" w:cs="Arial"/>
          <w:noProof/>
          <w:sz w:val="20"/>
          <w:szCs w:val="20"/>
          <w:lang w:eastAsia="en-GB"/>
        </w:rPr>
        <w:br/>
      </w:r>
      <w:r>
        <w:rPr>
          <w:rFonts w:ascii="Arial" w:hAnsi="Arial" w:cs="Arial"/>
          <w:b/>
          <w:noProof/>
          <w:sz w:val="20"/>
          <w:szCs w:val="20"/>
          <w:lang w:eastAsia="en-GB"/>
        </w:rPr>
        <w:t xml:space="preserve">                         Fig 2</w:t>
      </w:r>
      <w:r w:rsidRPr="003E1A9B">
        <w:rPr>
          <w:rFonts w:ascii="Arial" w:hAnsi="Arial" w:cs="Arial"/>
          <w:b/>
          <w:noProof/>
          <w:sz w:val="20"/>
          <w:szCs w:val="20"/>
          <w:lang w:eastAsia="en-GB"/>
        </w:rPr>
        <w:t>.</w:t>
      </w:r>
      <w:r>
        <w:rPr>
          <w:rFonts w:ascii="Arial" w:hAnsi="Arial" w:cs="Arial"/>
          <w:b/>
          <w:noProof/>
          <w:sz w:val="20"/>
          <w:szCs w:val="20"/>
          <w:lang w:eastAsia="en-GB"/>
        </w:rPr>
        <w:t xml:space="preserve">                            </w:t>
      </w:r>
    </w:p>
    <w:p w:rsidR="00291FCF" w:rsidRDefault="00291FCF" w:rsidP="00291FCF">
      <w:pPr>
        <w:pStyle w:val="ListParagraph"/>
        <w:spacing w:after="0" w:line="240" w:lineRule="auto"/>
        <w:ind w:left="0"/>
        <w:rPr>
          <w:rFonts w:ascii="Arial" w:hAnsi="Arial" w:cs="Arial"/>
          <w:b/>
          <w:noProof/>
          <w:sz w:val="20"/>
          <w:szCs w:val="20"/>
          <w:lang w:eastAsia="en-GB"/>
        </w:rPr>
      </w:pPr>
    </w:p>
    <w:p w:rsidR="00291FCF" w:rsidRDefault="00291FCF" w:rsidP="00291FCF">
      <w:pPr>
        <w:pStyle w:val="ListParagraph"/>
        <w:spacing w:after="0" w:line="240" w:lineRule="auto"/>
        <w:ind w:left="0"/>
        <w:rPr>
          <w:rFonts w:ascii="Arial" w:hAnsi="Arial" w:cs="Arial"/>
          <w:noProof/>
          <w:sz w:val="20"/>
          <w:szCs w:val="20"/>
          <w:lang w:eastAsia="en-GB"/>
        </w:rPr>
      </w:pPr>
      <w:r>
        <w:rPr>
          <w:rFonts w:ascii="Arial" w:hAnsi="Arial" w:cs="Arial"/>
          <w:noProof/>
          <w:sz w:val="20"/>
          <w:szCs w:val="20"/>
          <w:lang w:eastAsia="en-GB"/>
        </w:rPr>
        <w:t xml:space="preserve">There is also a link from the Contacts folder to the </w:t>
      </w:r>
      <w:r w:rsidRPr="00ED3C7F">
        <w:rPr>
          <w:rFonts w:ascii="Arial" w:hAnsi="Arial" w:cs="Arial"/>
          <w:b/>
          <w:noProof/>
          <w:sz w:val="20"/>
          <w:szCs w:val="20"/>
          <w:lang w:eastAsia="en-GB"/>
        </w:rPr>
        <w:t>IT Problems</w:t>
      </w:r>
      <w:r>
        <w:rPr>
          <w:rFonts w:ascii="Arial" w:hAnsi="Arial" w:cs="Arial"/>
          <w:noProof/>
          <w:sz w:val="20"/>
          <w:szCs w:val="20"/>
          <w:lang w:eastAsia="en-GB"/>
        </w:rPr>
        <w:t xml:space="preserve"> page on the Intranet (</w:t>
      </w:r>
      <w:hyperlink r:id="rId97" w:history="1">
        <w:r w:rsidRPr="00ED3C7F">
          <w:rPr>
            <w:rStyle w:val="Hyperlink"/>
            <w:rFonts w:ascii="Arial" w:hAnsi="Arial" w:cs="Arial"/>
            <w:noProof/>
            <w:sz w:val="20"/>
            <w:szCs w:val="20"/>
            <w:lang w:eastAsia="en-GB"/>
          </w:rPr>
          <w:t>https://education.med.imperial.ac.uk/ITprobs.html</w:t>
        </w:r>
      </w:hyperlink>
      <w:r>
        <w:rPr>
          <w:rFonts w:ascii="Arial" w:hAnsi="Arial" w:cs="Arial"/>
          <w:noProof/>
          <w:sz w:val="20"/>
          <w:szCs w:val="20"/>
          <w:lang w:eastAsia="en-GB"/>
        </w:rPr>
        <w:t xml:space="preserve">) for students who are experiencing technical difficulties with Blackboard. </w:t>
      </w:r>
    </w:p>
    <w:p w:rsidR="00291FCF" w:rsidRDefault="00291FCF" w:rsidP="00291FCF">
      <w:pPr>
        <w:pStyle w:val="ListParagraph"/>
        <w:spacing w:after="0" w:line="240" w:lineRule="auto"/>
        <w:ind w:left="0"/>
        <w:rPr>
          <w:rFonts w:ascii="Arial" w:hAnsi="Arial" w:cs="Arial"/>
          <w:noProof/>
          <w:sz w:val="20"/>
          <w:szCs w:val="20"/>
          <w:lang w:eastAsia="en-GB"/>
        </w:rPr>
      </w:pPr>
    </w:p>
    <w:p w:rsidR="00291FCF" w:rsidRDefault="00291FCF" w:rsidP="00291FCF">
      <w:pPr>
        <w:pStyle w:val="ListParagraph"/>
        <w:spacing w:after="0" w:line="240" w:lineRule="auto"/>
        <w:ind w:left="0"/>
        <w:rPr>
          <w:rFonts w:ascii="Arial" w:hAnsi="Arial" w:cs="Arial"/>
          <w:noProof/>
          <w:sz w:val="20"/>
          <w:szCs w:val="20"/>
          <w:lang w:eastAsia="en-GB"/>
        </w:rPr>
      </w:pPr>
      <w:r w:rsidRPr="001B2788">
        <w:rPr>
          <w:rFonts w:ascii="Arial" w:hAnsi="Arial" w:cs="Arial"/>
          <w:noProof/>
          <w:sz w:val="20"/>
          <w:szCs w:val="20"/>
          <w:lang w:eastAsia="en-GB"/>
        </w:rPr>
        <w:drawing>
          <wp:anchor distT="0" distB="0" distL="114300" distR="114300" simplePos="0" relativeHeight="251696128" behindDoc="1" locked="0" layoutInCell="1" allowOverlap="1">
            <wp:simplePos x="0" y="0"/>
            <wp:positionH relativeFrom="column">
              <wp:posOffset>19050</wp:posOffset>
            </wp:positionH>
            <wp:positionV relativeFrom="paragraph">
              <wp:posOffset>-635</wp:posOffset>
            </wp:positionV>
            <wp:extent cx="1447800" cy="1447800"/>
            <wp:effectExtent l="19050" t="0" r="0" b="0"/>
            <wp:wrapTight wrapText="bothSides">
              <wp:wrapPolygon edited="0">
                <wp:start x="-284" y="0"/>
                <wp:lineTo x="-284" y="21316"/>
                <wp:lineTo x="21600" y="21316"/>
                <wp:lineTo x="21600" y="0"/>
                <wp:lineTo x="-284" y="0"/>
              </wp:wrapPolygon>
            </wp:wrapTight>
            <wp:docPr id="1376" name="Picture 3" descr="my_t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_tools.gif"/>
                    <pic:cNvPicPr/>
                  </pic:nvPicPr>
                  <pic:blipFill>
                    <a:blip r:embed="rId98" cstate="print"/>
                    <a:stretch>
                      <a:fillRect/>
                    </a:stretch>
                  </pic:blipFill>
                  <pic:spPr>
                    <a:xfrm>
                      <a:off x="0" y="0"/>
                      <a:ext cx="1447800" cy="1447800"/>
                    </a:xfrm>
                    <a:prstGeom prst="rect">
                      <a:avLst/>
                    </a:prstGeom>
                  </pic:spPr>
                </pic:pic>
              </a:graphicData>
            </a:graphic>
          </wp:anchor>
        </w:drawing>
      </w:r>
      <w:r w:rsidRPr="001B2788">
        <w:rPr>
          <w:rFonts w:ascii="Arial" w:hAnsi="Arial" w:cs="Arial"/>
          <w:noProof/>
          <w:sz w:val="20"/>
          <w:szCs w:val="20"/>
          <w:lang w:eastAsia="en-GB"/>
        </w:rPr>
        <w:t xml:space="preserve">You can </w:t>
      </w:r>
      <w:r>
        <w:rPr>
          <w:rFonts w:ascii="Arial" w:hAnsi="Arial" w:cs="Arial"/>
          <w:noProof/>
          <w:sz w:val="20"/>
          <w:szCs w:val="20"/>
          <w:lang w:eastAsia="en-GB"/>
        </w:rPr>
        <w:t xml:space="preserve">also </w:t>
      </w:r>
      <w:r w:rsidRPr="001B2788">
        <w:rPr>
          <w:rFonts w:ascii="Arial" w:hAnsi="Arial" w:cs="Arial"/>
          <w:noProof/>
          <w:sz w:val="20"/>
          <w:szCs w:val="20"/>
          <w:lang w:eastAsia="en-GB"/>
        </w:rPr>
        <w:t>access the IT Problems web page</w:t>
      </w:r>
      <w:r>
        <w:rPr>
          <w:rFonts w:ascii="Arial" w:hAnsi="Arial" w:cs="Arial"/>
          <w:noProof/>
          <w:sz w:val="20"/>
          <w:szCs w:val="20"/>
          <w:lang w:eastAsia="en-GB"/>
        </w:rPr>
        <w:t xml:space="preserve"> from the </w:t>
      </w:r>
      <w:r w:rsidRPr="00316A0E">
        <w:rPr>
          <w:rFonts w:ascii="Arial" w:hAnsi="Arial" w:cs="Arial"/>
          <w:b/>
          <w:noProof/>
          <w:sz w:val="20"/>
          <w:szCs w:val="20"/>
          <w:lang w:eastAsia="en-GB"/>
        </w:rPr>
        <w:t>‘My Tools’</w:t>
      </w:r>
      <w:r>
        <w:rPr>
          <w:rFonts w:ascii="Arial" w:hAnsi="Arial" w:cs="Arial"/>
          <w:noProof/>
          <w:sz w:val="20"/>
          <w:szCs w:val="20"/>
          <w:lang w:eastAsia="en-GB"/>
        </w:rPr>
        <w:t xml:space="preserve"> tab within each Blackboard course.</w:t>
      </w:r>
      <w:r>
        <w:rPr>
          <w:rFonts w:ascii="Arial" w:hAnsi="Arial" w:cs="Arial"/>
          <w:noProof/>
          <w:sz w:val="20"/>
          <w:szCs w:val="20"/>
          <w:lang w:eastAsia="en-GB"/>
        </w:rPr>
        <w:br/>
      </w:r>
      <w:r>
        <w:rPr>
          <w:rFonts w:ascii="Arial" w:hAnsi="Arial" w:cs="Arial"/>
          <w:noProof/>
          <w:sz w:val="20"/>
          <w:szCs w:val="20"/>
          <w:lang w:eastAsia="en-GB"/>
        </w:rPr>
        <w:br/>
        <w:t>There is also useful links to addtional resources:</w:t>
      </w:r>
    </w:p>
    <w:p w:rsidR="00291FCF" w:rsidRDefault="00291FCF" w:rsidP="00291FCF">
      <w:pPr>
        <w:pStyle w:val="ListParagraph"/>
        <w:spacing w:after="0" w:line="240" w:lineRule="auto"/>
        <w:ind w:left="0"/>
        <w:rPr>
          <w:rFonts w:ascii="Arial" w:hAnsi="Arial" w:cs="Arial"/>
          <w:noProof/>
          <w:sz w:val="20"/>
          <w:szCs w:val="20"/>
          <w:lang w:eastAsia="en-GB"/>
        </w:rPr>
      </w:pPr>
    </w:p>
    <w:p w:rsidR="00291FCF" w:rsidRDefault="00291FCF" w:rsidP="00291FCF">
      <w:pPr>
        <w:pStyle w:val="ListParagraph"/>
        <w:numPr>
          <w:ilvl w:val="0"/>
          <w:numId w:val="33"/>
        </w:numPr>
        <w:spacing w:after="0" w:line="240" w:lineRule="auto"/>
        <w:rPr>
          <w:rFonts w:ascii="Arial" w:hAnsi="Arial" w:cs="Arial"/>
          <w:noProof/>
          <w:sz w:val="20"/>
          <w:szCs w:val="20"/>
          <w:lang w:eastAsia="en-GB"/>
        </w:rPr>
      </w:pPr>
      <w:r>
        <w:rPr>
          <w:rFonts w:ascii="Arial" w:hAnsi="Arial" w:cs="Arial"/>
          <w:noProof/>
          <w:sz w:val="20"/>
          <w:szCs w:val="20"/>
          <w:lang w:eastAsia="en-GB"/>
        </w:rPr>
        <w:t>Teaching Intranet</w:t>
      </w:r>
    </w:p>
    <w:p w:rsidR="00291FCF" w:rsidRDefault="00291FCF" w:rsidP="00291FCF">
      <w:pPr>
        <w:pStyle w:val="ListParagraph"/>
        <w:numPr>
          <w:ilvl w:val="0"/>
          <w:numId w:val="33"/>
        </w:numPr>
        <w:spacing w:after="0" w:line="240" w:lineRule="auto"/>
        <w:rPr>
          <w:rFonts w:ascii="Arial" w:hAnsi="Arial" w:cs="Arial"/>
          <w:noProof/>
          <w:sz w:val="20"/>
          <w:szCs w:val="20"/>
          <w:lang w:eastAsia="en-GB"/>
        </w:rPr>
      </w:pPr>
      <w:r>
        <w:rPr>
          <w:rFonts w:ascii="Arial" w:hAnsi="Arial" w:cs="Arial"/>
          <w:noProof/>
          <w:sz w:val="20"/>
          <w:szCs w:val="20"/>
          <w:lang w:eastAsia="en-GB"/>
        </w:rPr>
        <w:t>ePortfolio (If applicable)</w:t>
      </w:r>
    </w:p>
    <w:p w:rsidR="00291FCF" w:rsidRPr="001B2788" w:rsidRDefault="00291FCF" w:rsidP="00291FCF">
      <w:pPr>
        <w:pStyle w:val="ListParagraph"/>
        <w:numPr>
          <w:ilvl w:val="0"/>
          <w:numId w:val="33"/>
        </w:numPr>
        <w:spacing w:after="0" w:line="240" w:lineRule="auto"/>
        <w:rPr>
          <w:rFonts w:ascii="Arial" w:hAnsi="Arial" w:cs="Arial"/>
          <w:noProof/>
          <w:sz w:val="20"/>
          <w:szCs w:val="20"/>
          <w:lang w:eastAsia="en-GB"/>
        </w:rPr>
      </w:pPr>
      <w:r>
        <w:rPr>
          <w:rFonts w:ascii="Arial" w:hAnsi="Arial" w:cs="Arial"/>
          <w:noProof/>
          <w:sz w:val="20"/>
          <w:szCs w:val="20"/>
          <w:lang w:eastAsia="en-GB"/>
        </w:rPr>
        <w:t>Trouble-shooting</w:t>
      </w:r>
      <w:r>
        <w:rPr>
          <w:rFonts w:ascii="Arial" w:hAnsi="Arial" w:cs="Arial"/>
          <w:noProof/>
          <w:sz w:val="20"/>
          <w:szCs w:val="20"/>
          <w:lang w:eastAsia="en-GB"/>
        </w:rPr>
        <w:br/>
      </w:r>
      <w:r w:rsidRPr="001B2788">
        <w:rPr>
          <w:rFonts w:ascii="Arial" w:hAnsi="Arial" w:cs="Arial"/>
          <w:noProof/>
          <w:sz w:val="20"/>
          <w:szCs w:val="20"/>
          <w:lang w:eastAsia="en-GB"/>
        </w:rPr>
        <w:br/>
      </w:r>
    </w:p>
    <w:p w:rsidR="00291FCF" w:rsidRDefault="00291FCF" w:rsidP="00291FCF">
      <w:pPr>
        <w:tabs>
          <w:tab w:val="left" w:pos="1200"/>
        </w:tabs>
        <w:rPr>
          <w:rFonts w:ascii="Arial" w:hAnsi="Arial" w:cs="Arial"/>
          <w:b/>
        </w:rPr>
      </w:pPr>
      <w:r>
        <w:rPr>
          <w:rFonts w:ascii="Arial" w:hAnsi="Arial" w:cs="Arial"/>
          <w:b/>
          <w:noProof/>
          <w:lang w:eastAsia="en-GB"/>
        </w:rPr>
        <w:t xml:space="preserve">             </w:t>
      </w:r>
      <w:r w:rsidRPr="003E1A9B">
        <w:rPr>
          <w:rFonts w:ascii="Arial" w:hAnsi="Arial" w:cs="Arial"/>
          <w:b/>
          <w:noProof/>
          <w:lang w:eastAsia="en-GB"/>
        </w:rPr>
        <w:t>Fig 3.</w:t>
      </w:r>
    </w:p>
    <w:p w:rsidR="00291FCF" w:rsidRDefault="00291FCF" w:rsidP="00291FCF">
      <w:pPr>
        <w:tabs>
          <w:tab w:val="left" w:pos="1200"/>
        </w:tabs>
        <w:rPr>
          <w:rFonts w:ascii="Arial" w:hAnsi="Arial" w:cs="Arial"/>
          <w:b/>
        </w:rPr>
      </w:pPr>
    </w:p>
    <w:p w:rsidR="00291FCF" w:rsidRDefault="00291FCF" w:rsidP="00291FCF">
      <w:pPr>
        <w:tabs>
          <w:tab w:val="left" w:pos="1200"/>
        </w:tabs>
        <w:rPr>
          <w:rFonts w:ascii="Arial" w:hAnsi="Arial" w:cs="Arial"/>
        </w:rPr>
      </w:pPr>
      <w:r>
        <w:rPr>
          <w:rFonts w:ascii="Arial" w:hAnsi="Arial" w:cs="Arial"/>
          <w:b/>
        </w:rPr>
        <w:t>Tip</w:t>
      </w:r>
      <w:r w:rsidRPr="0028564D">
        <w:rPr>
          <w:rFonts w:ascii="Arial" w:hAnsi="Arial" w:cs="Arial"/>
          <w:b/>
        </w:rPr>
        <w:t>:</w:t>
      </w:r>
      <w:r>
        <w:rPr>
          <w:rFonts w:ascii="Arial" w:hAnsi="Arial" w:cs="Arial"/>
        </w:rPr>
        <w:t xml:space="preserve"> </w:t>
      </w:r>
      <w:r w:rsidRPr="00AE2814">
        <w:rPr>
          <w:rFonts w:ascii="Arial" w:hAnsi="Arial" w:cs="Arial"/>
        </w:rPr>
        <w:t xml:space="preserve">If </w:t>
      </w:r>
      <w:r>
        <w:rPr>
          <w:rFonts w:ascii="Arial" w:hAnsi="Arial" w:cs="Arial"/>
        </w:rPr>
        <w:t>you are</w:t>
      </w:r>
      <w:r w:rsidRPr="00AE2814">
        <w:rPr>
          <w:rFonts w:ascii="Arial" w:hAnsi="Arial" w:cs="Arial"/>
        </w:rPr>
        <w:t xml:space="preserve"> unable to access any content and/or unable to access tools inside a Blackboard course </w:t>
      </w:r>
      <w:r>
        <w:rPr>
          <w:rFonts w:ascii="Arial" w:hAnsi="Arial" w:cs="Arial"/>
        </w:rPr>
        <w:t xml:space="preserve">you are </w:t>
      </w:r>
      <w:r w:rsidRPr="00AE2814">
        <w:rPr>
          <w:rFonts w:ascii="Arial" w:hAnsi="Arial" w:cs="Arial"/>
        </w:rPr>
        <w:t>advise</w:t>
      </w:r>
      <w:r>
        <w:rPr>
          <w:rFonts w:ascii="Arial" w:hAnsi="Arial" w:cs="Arial"/>
        </w:rPr>
        <w:t>d to</w:t>
      </w:r>
      <w:r w:rsidRPr="00AE2814">
        <w:rPr>
          <w:rFonts w:ascii="Arial" w:hAnsi="Arial" w:cs="Arial"/>
        </w:rPr>
        <w:t xml:space="preserve"> run a ‘</w:t>
      </w:r>
      <w:r w:rsidRPr="00AE2814">
        <w:rPr>
          <w:rFonts w:ascii="Arial" w:hAnsi="Arial" w:cs="Arial"/>
          <w:b/>
        </w:rPr>
        <w:t>Browser Check’</w:t>
      </w:r>
      <w:r w:rsidRPr="00AE2814">
        <w:rPr>
          <w:rFonts w:ascii="Arial" w:hAnsi="Arial" w:cs="Arial"/>
        </w:rPr>
        <w:t xml:space="preserve">. </w:t>
      </w:r>
      <w:r>
        <w:rPr>
          <w:rFonts w:ascii="Arial" w:hAnsi="Arial" w:cs="Arial"/>
        </w:rPr>
        <w:t>Please note that i</w:t>
      </w:r>
      <w:r w:rsidRPr="00A45A94">
        <w:rPr>
          <w:rFonts w:ascii="Arial" w:hAnsi="Arial" w:cs="Arial"/>
        </w:rPr>
        <w:t xml:space="preserve">f you are accessing Blackboard from home, you will need to have </w:t>
      </w:r>
      <w:r w:rsidRPr="00A45A94">
        <w:rPr>
          <w:rFonts w:ascii="Arial" w:hAnsi="Arial" w:cs="Arial"/>
          <w:b/>
        </w:rPr>
        <w:t>Flash Player</w:t>
      </w:r>
      <w:r w:rsidRPr="00A45A94">
        <w:rPr>
          <w:rFonts w:ascii="Arial" w:hAnsi="Arial" w:cs="Arial"/>
        </w:rPr>
        <w:t xml:space="preserve"> </w:t>
      </w:r>
      <w:r w:rsidRPr="0028564D">
        <w:rPr>
          <w:rFonts w:ascii="Arial" w:hAnsi="Arial" w:cs="Arial"/>
        </w:rPr>
        <w:t>installed and you will need to</w:t>
      </w:r>
      <w:r>
        <w:rPr>
          <w:rFonts w:ascii="Arial" w:hAnsi="Arial" w:cs="Arial"/>
          <w:b/>
        </w:rPr>
        <w:t xml:space="preserve"> TURN OFF</w:t>
      </w:r>
      <w:r w:rsidRPr="00A45A94">
        <w:rPr>
          <w:rFonts w:ascii="Arial" w:hAnsi="Arial" w:cs="Arial"/>
          <w:b/>
        </w:rPr>
        <w:t xml:space="preserve"> your popup blocker</w:t>
      </w:r>
      <w:r>
        <w:rPr>
          <w:rFonts w:ascii="Arial" w:hAnsi="Arial" w:cs="Arial"/>
        </w:rPr>
        <w:t xml:space="preserve"> </w:t>
      </w:r>
      <w:r w:rsidRPr="00A45A94">
        <w:rPr>
          <w:rFonts w:ascii="Arial" w:hAnsi="Arial" w:cs="Arial"/>
        </w:rPr>
        <w:t>to view multimedia content</w:t>
      </w:r>
      <w:r>
        <w:rPr>
          <w:rFonts w:ascii="Arial" w:hAnsi="Arial" w:cs="Arial"/>
        </w:rPr>
        <w:t xml:space="preserve">. </w:t>
      </w:r>
    </w:p>
    <w:p w:rsidR="00291FCF" w:rsidRDefault="00291FCF" w:rsidP="00291FCF">
      <w:pPr>
        <w:tabs>
          <w:tab w:val="left" w:pos="1200"/>
        </w:tabs>
        <w:rPr>
          <w:rFonts w:ascii="Arial" w:hAnsi="Arial" w:cs="Arial"/>
        </w:rPr>
      </w:pPr>
    </w:p>
    <w:p w:rsidR="00291FCF" w:rsidRDefault="00076875" w:rsidP="00291FCF">
      <w:pPr>
        <w:tabs>
          <w:tab w:val="left" w:pos="1200"/>
        </w:tabs>
        <w:rPr>
          <w:rFonts w:ascii="Arial" w:hAnsi="Arial" w:cs="Arial"/>
        </w:rPr>
      </w:pPr>
      <w:r>
        <w:rPr>
          <w:rFonts w:ascii="Arial" w:hAnsi="Arial" w:cs="Arial"/>
          <w:noProof/>
          <w:lang w:eastAsia="en-GB"/>
        </w:rPr>
        <w:pict>
          <v:shape id="_x0000_s2537" type="#_x0000_t202" style="position:absolute;margin-left:300.75pt;margin-top:10.4pt;width:168pt;height:91.9pt;z-index:251697152">
            <v:textbox>
              <w:txbxContent>
                <w:p w:rsidR="00291FCF" w:rsidRPr="00597E18" w:rsidRDefault="00291FCF" w:rsidP="00291FCF">
                  <w:pPr>
                    <w:spacing w:after="60"/>
                    <w:rPr>
                      <w:rFonts w:ascii="Arial" w:hAnsi="Arial" w:cs="Arial"/>
                      <w:noProof/>
                      <w:lang w:eastAsia="en-GB"/>
                    </w:rPr>
                  </w:pPr>
                  <w:r>
                    <w:rPr>
                      <w:rFonts w:ascii="Arial" w:hAnsi="Arial" w:cs="Arial"/>
                    </w:rPr>
                    <w:t>You can run a ‘</w:t>
                  </w:r>
                  <w:r w:rsidRPr="00A93EEB">
                    <w:rPr>
                      <w:rFonts w:ascii="Arial" w:hAnsi="Arial" w:cs="Arial"/>
                      <w:b/>
                    </w:rPr>
                    <w:t>Browser Check</w:t>
                  </w:r>
                  <w:r>
                    <w:rPr>
                      <w:rFonts w:ascii="Arial" w:hAnsi="Arial" w:cs="Arial"/>
                    </w:rPr>
                    <w:t xml:space="preserve">’ (from the Blackboard login page) to ensure that the browser you are using to access Blackboard is configured correctly, </w:t>
                  </w:r>
                  <w:r w:rsidRPr="00597E18">
                    <w:rPr>
                      <w:rFonts w:ascii="Arial" w:hAnsi="Arial" w:cs="Arial"/>
                    </w:rPr>
                    <w:t xml:space="preserve">so the complete functionality of </w:t>
                  </w:r>
                  <w:r>
                    <w:rPr>
                      <w:rFonts w:ascii="Arial" w:hAnsi="Arial" w:cs="Arial"/>
                    </w:rPr>
                    <w:t>the</w:t>
                  </w:r>
                  <w:r w:rsidRPr="00597E18">
                    <w:rPr>
                      <w:rFonts w:ascii="Arial" w:hAnsi="Arial" w:cs="Arial"/>
                    </w:rPr>
                    <w:t xml:space="preserve"> application is available to you. </w:t>
                  </w:r>
                </w:p>
                <w:p w:rsidR="00291FCF" w:rsidRDefault="00291FCF" w:rsidP="00291FCF"/>
              </w:txbxContent>
            </v:textbox>
          </v:shape>
        </w:pict>
      </w:r>
      <w:r>
        <w:rPr>
          <w:rFonts w:ascii="Arial" w:hAnsi="Arial" w:cs="Arial"/>
          <w:noProof/>
          <w:lang w:eastAsia="en-GB"/>
        </w:rPr>
        <w:pict>
          <v:shape id="_x0000_s2538" type="#_x0000_t32" style="position:absolute;margin-left:248.25pt;margin-top:49.4pt;width:52.5pt;height:.05pt;flip:x;z-index:251698176" o:connectortype="straight">
            <v:stroke endarrow="block"/>
          </v:shape>
        </w:pict>
      </w:r>
      <w:r w:rsidR="00291FCF">
        <w:rPr>
          <w:rFonts w:ascii="Arial" w:hAnsi="Arial" w:cs="Arial"/>
          <w:noProof/>
          <w:lang w:eastAsia="en-GB"/>
        </w:rPr>
        <w:drawing>
          <wp:inline distT="0" distB="0" distL="0" distR="0">
            <wp:extent cx="3562350" cy="1038225"/>
            <wp:effectExtent l="19050" t="0" r="0" b="0"/>
            <wp:docPr id="1377" name="Picture 8" descr="browser_che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ser_check.gif"/>
                    <pic:cNvPicPr/>
                  </pic:nvPicPr>
                  <pic:blipFill>
                    <a:blip r:embed="rId99" cstate="print"/>
                    <a:stretch>
                      <a:fillRect/>
                    </a:stretch>
                  </pic:blipFill>
                  <pic:spPr>
                    <a:xfrm>
                      <a:off x="0" y="0"/>
                      <a:ext cx="3562350" cy="1038225"/>
                    </a:xfrm>
                    <a:prstGeom prst="rect">
                      <a:avLst/>
                    </a:prstGeom>
                  </pic:spPr>
                </pic:pic>
              </a:graphicData>
            </a:graphic>
          </wp:inline>
        </w:drawing>
      </w:r>
    </w:p>
    <w:p w:rsidR="00291FCF" w:rsidRDefault="00291FCF" w:rsidP="00291FCF">
      <w:pPr>
        <w:tabs>
          <w:tab w:val="left" w:pos="1200"/>
        </w:tabs>
        <w:rPr>
          <w:rFonts w:ascii="Arial" w:hAnsi="Arial" w:cs="Arial"/>
        </w:rPr>
      </w:pPr>
    </w:p>
    <w:p w:rsidR="00291FCF" w:rsidRDefault="00076875" w:rsidP="00291FCF">
      <w:pPr>
        <w:tabs>
          <w:tab w:val="left" w:pos="1200"/>
        </w:tabs>
        <w:rPr>
          <w:rFonts w:ascii="Arial" w:hAnsi="Arial" w:cs="Arial"/>
        </w:rPr>
      </w:pPr>
      <w:r>
        <w:rPr>
          <w:rFonts w:ascii="Arial" w:hAnsi="Arial" w:cs="Arial"/>
          <w:noProof/>
          <w:lang w:eastAsia="en-GB"/>
        </w:rPr>
        <w:pict>
          <v:shape id="_x0000_s2540" type="#_x0000_t32" style="position:absolute;margin-left:47.25pt;margin-top:123.65pt;width:253.5pt;height:11.25pt;flip:x;z-index:251700224" o:connectortype="straight">
            <v:stroke endarrow="block"/>
          </v:shape>
        </w:pict>
      </w:r>
      <w:r>
        <w:rPr>
          <w:rFonts w:ascii="Arial" w:hAnsi="Arial" w:cs="Arial"/>
          <w:noProof/>
          <w:lang w:eastAsia="en-GB"/>
        </w:rPr>
        <w:pict>
          <v:shape id="_x0000_s2539" type="#_x0000_t202" style="position:absolute;margin-left:300.75pt;margin-top:20.9pt;width:168pt;height:125.7pt;z-index:251699200">
            <v:textbox>
              <w:txbxContent>
                <w:p w:rsidR="00291FCF" w:rsidRDefault="00291FCF" w:rsidP="00291FCF">
                  <w:r w:rsidRPr="00597E18">
                    <w:rPr>
                      <w:rFonts w:ascii="Arial" w:hAnsi="Arial" w:cs="Arial"/>
                    </w:rPr>
                    <w:t xml:space="preserve">If the browser is configured correctly then the user will have ticks, however if there is a problem then instead of ticks there would be </w:t>
                  </w:r>
                  <w:r>
                    <w:rPr>
                      <w:rFonts w:ascii="Arial" w:hAnsi="Arial" w:cs="Arial"/>
                    </w:rPr>
                    <w:t xml:space="preserve">a </w:t>
                  </w:r>
                  <w:r w:rsidRPr="00597E18">
                    <w:rPr>
                      <w:rFonts w:ascii="Arial" w:hAnsi="Arial" w:cs="Arial"/>
                    </w:rPr>
                    <w:t>red cross</w:t>
                  </w:r>
                  <w:r>
                    <w:rPr>
                      <w:rFonts w:ascii="Arial" w:hAnsi="Arial" w:cs="Arial"/>
                    </w:rPr>
                    <w:t>.</w:t>
                  </w:r>
                  <w:r>
                    <w:rPr>
                      <w:rFonts w:ascii="Arial" w:hAnsi="Arial" w:cs="Arial"/>
                    </w:rPr>
                    <w:br/>
                  </w:r>
                </w:p>
                <w:p w:rsidR="00291FCF" w:rsidRPr="0028564D" w:rsidRDefault="00291FCF" w:rsidP="00291FCF">
                  <w:r w:rsidRPr="00597E18">
                    <w:rPr>
                      <w:rFonts w:ascii="Arial" w:hAnsi="Arial" w:cs="Arial"/>
                    </w:rPr>
                    <w:t>To rectify any errors</w:t>
                  </w:r>
                  <w:r>
                    <w:rPr>
                      <w:rFonts w:ascii="Arial" w:hAnsi="Arial" w:cs="Arial"/>
                    </w:rPr>
                    <w:t>,</w:t>
                  </w:r>
                  <w:r w:rsidRPr="00597E18">
                    <w:rPr>
                      <w:rFonts w:ascii="Arial" w:hAnsi="Arial" w:cs="Arial"/>
                    </w:rPr>
                    <w:t xml:space="preserve"> </w:t>
                  </w:r>
                  <w:r>
                    <w:rPr>
                      <w:rFonts w:ascii="Arial" w:hAnsi="Arial" w:cs="Arial"/>
                    </w:rPr>
                    <w:t xml:space="preserve">scroll down and </w:t>
                  </w:r>
                  <w:r w:rsidRPr="00597E18">
                    <w:rPr>
                      <w:rFonts w:ascii="Arial" w:hAnsi="Arial" w:cs="Arial"/>
                    </w:rPr>
                    <w:t>click on the relevant link under</w:t>
                  </w:r>
                  <w:r>
                    <w:rPr>
                      <w:rFonts w:ascii="Arial" w:hAnsi="Arial" w:cs="Arial"/>
                    </w:rPr>
                    <w:t xml:space="preserve"> </w:t>
                  </w:r>
                  <w:r w:rsidRPr="0028564D">
                    <w:rPr>
                      <w:rFonts w:ascii="Arial" w:hAnsi="Arial" w:cs="Arial"/>
                      <w:b/>
                    </w:rPr>
                    <w:t>‘Other Resources’</w:t>
                  </w:r>
                  <w:r>
                    <w:rPr>
                      <w:rFonts w:ascii="Arial" w:hAnsi="Arial" w:cs="Arial"/>
                    </w:rPr>
                    <w:t xml:space="preserve"> and follow the instructions.</w:t>
                  </w:r>
                </w:p>
              </w:txbxContent>
            </v:textbox>
          </v:shape>
        </w:pict>
      </w:r>
      <w:r w:rsidR="00291FCF" w:rsidRPr="003D4A51">
        <w:rPr>
          <w:rFonts w:ascii="Arial" w:hAnsi="Arial" w:cs="Arial"/>
          <w:noProof/>
          <w:lang w:eastAsia="en-GB"/>
        </w:rPr>
        <w:drawing>
          <wp:inline distT="0" distB="0" distL="0" distR="0">
            <wp:extent cx="2990850" cy="1884766"/>
            <wp:effectExtent l="19050" t="0" r="0" b="0"/>
            <wp:docPr id="1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00" cstate="print"/>
                    <a:srcRect/>
                    <a:stretch>
                      <a:fillRect/>
                    </a:stretch>
                  </pic:blipFill>
                  <pic:spPr bwMode="auto">
                    <a:xfrm>
                      <a:off x="0" y="0"/>
                      <a:ext cx="2990838" cy="1884758"/>
                    </a:xfrm>
                    <a:prstGeom prst="rect">
                      <a:avLst/>
                    </a:prstGeom>
                    <a:noFill/>
                    <a:ln w="9525">
                      <a:noFill/>
                      <a:miter lim="800000"/>
                      <a:headEnd/>
                      <a:tailEnd/>
                    </a:ln>
                    <a:effectLst/>
                  </pic:spPr>
                </pic:pic>
              </a:graphicData>
            </a:graphic>
          </wp:inline>
        </w:drawing>
      </w:r>
    </w:p>
    <w:p w:rsidR="00291FCF" w:rsidRDefault="00076875" w:rsidP="00291FCF">
      <w:pPr>
        <w:tabs>
          <w:tab w:val="left" w:pos="1200"/>
        </w:tabs>
        <w:rPr>
          <w:rFonts w:ascii="Arial" w:hAnsi="Arial" w:cs="Arial"/>
        </w:rPr>
      </w:pPr>
      <w:r>
        <w:rPr>
          <w:rFonts w:ascii="Arial" w:hAnsi="Arial" w:cs="Arial"/>
          <w:noProof/>
          <w:lang w:eastAsia="en-GB"/>
        </w:rPr>
        <w:pict>
          <v:shape id="_x0000_s2541" type="#_x0000_t32" style="position:absolute;margin-left:41.25pt;margin-top:116pt;width:259.5pt;height:27.1pt;flip:x;z-index:251701248" o:connectortype="straight">
            <v:stroke endarrow="block"/>
          </v:shape>
        </w:pict>
      </w:r>
    </w:p>
    <w:p w:rsidR="00291FCF" w:rsidRDefault="00291FCF" w:rsidP="00291FCF">
      <w:pPr>
        <w:tabs>
          <w:tab w:val="left" w:pos="1200"/>
        </w:tabs>
        <w:rPr>
          <w:rFonts w:ascii="Arial" w:hAnsi="Arial" w:cs="Arial"/>
        </w:rPr>
      </w:pPr>
      <w:r w:rsidRPr="0028564D">
        <w:rPr>
          <w:rFonts w:ascii="Arial" w:hAnsi="Arial" w:cs="Arial"/>
          <w:b/>
        </w:rPr>
        <w:t>Please note</w:t>
      </w:r>
      <w:r>
        <w:rPr>
          <w:rFonts w:ascii="Arial" w:hAnsi="Arial" w:cs="Arial"/>
        </w:rPr>
        <w:t xml:space="preserve"> that some browsers (i.e. Chrome) and operating systems are </w:t>
      </w:r>
      <w:r w:rsidRPr="0028564D">
        <w:rPr>
          <w:rFonts w:ascii="Arial" w:hAnsi="Arial" w:cs="Arial"/>
          <w:b/>
        </w:rPr>
        <w:t>NOT</w:t>
      </w:r>
      <w:r>
        <w:rPr>
          <w:rFonts w:ascii="Arial" w:hAnsi="Arial" w:cs="Arial"/>
        </w:rPr>
        <w:t xml:space="preserve"> </w:t>
      </w:r>
      <w:r w:rsidRPr="0028564D">
        <w:rPr>
          <w:rFonts w:ascii="Arial" w:hAnsi="Arial" w:cs="Arial"/>
          <w:b/>
        </w:rPr>
        <w:t>compatible with Blackboard</w:t>
      </w:r>
      <w:r>
        <w:rPr>
          <w:rFonts w:ascii="Arial" w:hAnsi="Arial" w:cs="Arial"/>
        </w:rPr>
        <w:t>. You can view a list of supported browsers and operating systems from this link:</w:t>
      </w:r>
    </w:p>
    <w:p w:rsidR="00291FCF" w:rsidRDefault="00076875" w:rsidP="00291FCF">
      <w:pPr>
        <w:tabs>
          <w:tab w:val="left" w:pos="1200"/>
        </w:tabs>
        <w:rPr>
          <w:rFonts w:ascii="Arial" w:hAnsi="Arial" w:cs="Arial"/>
        </w:rPr>
      </w:pPr>
      <w:hyperlink r:id="rId101" w:history="1">
        <w:r w:rsidR="00291FCF" w:rsidRPr="00D87B8F">
          <w:rPr>
            <w:rStyle w:val="Hyperlink"/>
            <w:rFonts w:ascii="Arial" w:hAnsi="Arial" w:cs="Arial"/>
          </w:rPr>
          <w:t>http://kb.blackboard.com/pages/viewpage.action?pageId=75071574</w:t>
        </w:r>
      </w:hyperlink>
    </w:p>
    <w:p w:rsidR="00291FCF" w:rsidRDefault="00076875" w:rsidP="00291FCF">
      <w:pPr>
        <w:jc w:val="center"/>
      </w:pPr>
      <w:r>
        <w:rPr>
          <w:noProof/>
          <w:lang w:eastAsia="ko-KR"/>
        </w:rPr>
        <w:lastRenderedPageBreak/>
        <w:pict>
          <v:rect id="_x0000_s2522" style="position:absolute;left:0;text-align:left;margin-left:-.85pt;margin-top:7.4pt;width:442.5pt;height:27pt;z-index:251678720" fillcolor="#4f81bd" strokecolor="#f2f2f2" strokeweight="3pt">
            <v:shadow on="t" type="perspective" color="#243f60" opacity=".5" offset="1pt" offset2="-1pt"/>
            <v:textbox>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Navigation</w:t>
                  </w:r>
                </w:p>
              </w:txbxContent>
            </v:textbox>
          </v:rect>
        </w:pict>
      </w:r>
      <w:r w:rsidR="00291FCF">
        <w:br/>
      </w:r>
      <w:r w:rsidR="00291FCF">
        <w:br/>
      </w:r>
    </w:p>
    <w:p w:rsidR="00291FCF" w:rsidRDefault="00076875" w:rsidP="00291FCF">
      <w:pPr>
        <w:rPr>
          <w:rFonts w:ascii="Arial" w:hAnsi="Arial" w:cs="Arial"/>
        </w:rPr>
      </w:pPr>
      <w:r w:rsidRPr="00076875">
        <w:rPr>
          <w:noProof/>
          <w:lang w:eastAsia="ko-KR"/>
        </w:rPr>
        <w:pict>
          <v:shape id="_x0000_s2530" type="#_x0000_t202" style="position:absolute;margin-left:-425.25pt;margin-top:8.3pt;width:178.65pt;height:19.45pt;z-index:251687936">
            <v:textbox style="mso-fit-shape-to-text:t">
              <w:txbxContent>
                <w:p w:rsidR="00291FCF" w:rsidRDefault="00291FCF" w:rsidP="00291FCF"/>
              </w:txbxContent>
            </v:textbox>
          </v:shape>
        </w:pict>
      </w:r>
    </w:p>
    <w:p w:rsidR="00291FCF" w:rsidRPr="00BC7109" w:rsidRDefault="00291FCF" w:rsidP="00291FCF">
      <w:pPr>
        <w:rPr>
          <w:rFonts w:ascii="Arial" w:hAnsi="Arial" w:cs="Arial"/>
        </w:rPr>
      </w:pPr>
      <w:r w:rsidRPr="00BC7109">
        <w:rPr>
          <w:rFonts w:ascii="Arial" w:hAnsi="Arial" w:cs="Arial"/>
        </w:rPr>
        <w:t xml:space="preserve">Blackboard uses virtual breadcrumbs to show the path you have taken, which appears directly under the title of the course, as shown in Figure 4. You can use the breadcrumbs to navigate through the course. </w:t>
      </w:r>
    </w:p>
    <w:p w:rsidR="00291FCF" w:rsidRPr="00BC7109" w:rsidRDefault="00076875" w:rsidP="00291FCF">
      <w:pPr>
        <w:tabs>
          <w:tab w:val="right" w:pos="9026"/>
        </w:tabs>
        <w:rPr>
          <w:rFonts w:ascii="Arial" w:hAnsi="Arial" w:cs="Arial"/>
        </w:rPr>
      </w:pPr>
      <w:r w:rsidRPr="00076875">
        <w:rPr>
          <w:noProof/>
          <w:lang w:eastAsia="ko-KR"/>
        </w:rPr>
        <w:pict>
          <v:shape id="_x0000_s2531" type="#_x0000_t202" style="position:absolute;margin-left:3.75pt;margin-top:9.9pt;width:415.5pt;height:21pt;z-index:251689984">
            <v:textbox style="mso-next-textbox:#_x0000_s2531">
              <w:txbxContent>
                <w:p w:rsidR="00291FCF" w:rsidRDefault="00291FCF" w:rsidP="00291FCF">
                  <w:r>
                    <w:rPr>
                      <w:noProof/>
                      <w:lang w:eastAsia="en-GB"/>
                    </w:rPr>
                    <w:drawing>
                      <wp:inline distT="0" distB="0" distL="0" distR="0">
                        <wp:extent cx="5067300" cy="142875"/>
                        <wp:effectExtent l="19050" t="0" r="0" b="0"/>
                        <wp:docPr id="2" name="Picture 45" descr="Breadcrumb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readcrumbs.bmp"/>
                                <pic:cNvPicPr>
                                  <a:picLocks noChangeAspect="1" noChangeArrowheads="1"/>
                                </pic:cNvPicPr>
                              </pic:nvPicPr>
                              <pic:blipFill>
                                <a:blip r:embed="rId102"/>
                                <a:srcRect/>
                                <a:stretch>
                                  <a:fillRect/>
                                </a:stretch>
                              </pic:blipFill>
                              <pic:spPr bwMode="auto">
                                <a:xfrm>
                                  <a:off x="0" y="0"/>
                                  <a:ext cx="5067300" cy="142875"/>
                                </a:xfrm>
                                <a:prstGeom prst="rect">
                                  <a:avLst/>
                                </a:prstGeom>
                                <a:noFill/>
                                <a:ln w="9525">
                                  <a:noFill/>
                                  <a:miter lim="800000"/>
                                  <a:headEnd/>
                                  <a:tailEnd/>
                                </a:ln>
                              </pic:spPr>
                            </pic:pic>
                          </a:graphicData>
                        </a:graphic>
                      </wp:inline>
                    </w:drawing>
                  </w:r>
                </w:p>
              </w:txbxContent>
            </v:textbox>
          </v:shape>
        </w:pict>
      </w:r>
      <w:r w:rsidR="00291FCF">
        <w:rPr>
          <w:rFonts w:ascii="Arial" w:hAnsi="Arial" w:cs="Arial"/>
        </w:rPr>
        <w:tab/>
      </w:r>
    </w:p>
    <w:p w:rsidR="00291FCF" w:rsidRPr="00BC7109" w:rsidRDefault="00291FCF" w:rsidP="00291FCF">
      <w:pPr>
        <w:rPr>
          <w:rFonts w:ascii="Arial" w:hAnsi="Arial" w:cs="Arial"/>
        </w:rPr>
      </w:pPr>
    </w:p>
    <w:p w:rsidR="00291FCF" w:rsidRDefault="00291FCF" w:rsidP="00291FCF">
      <w:pPr>
        <w:ind w:right="237"/>
        <w:jc w:val="center"/>
        <w:rPr>
          <w:rFonts w:ascii="Arial" w:hAnsi="Arial" w:cs="Arial"/>
          <w:b/>
        </w:rPr>
      </w:pPr>
    </w:p>
    <w:p w:rsidR="00291FCF" w:rsidRPr="00BC7109" w:rsidRDefault="00291FCF" w:rsidP="00291FCF">
      <w:pPr>
        <w:ind w:right="237"/>
        <w:jc w:val="center"/>
        <w:rPr>
          <w:rFonts w:ascii="Arial" w:hAnsi="Arial" w:cs="Arial"/>
        </w:rPr>
      </w:pPr>
      <w:r w:rsidRPr="00BC7109">
        <w:rPr>
          <w:rFonts w:ascii="Arial" w:hAnsi="Arial" w:cs="Arial"/>
          <w:b/>
        </w:rPr>
        <w:t>Fig. 4</w:t>
      </w:r>
    </w:p>
    <w:p w:rsidR="00291FCF" w:rsidRPr="00BC7109" w:rsidRDefault="00291FCF" w:rsidP="00291FCF">
      <w:pPr>
        <w:rPr>
          <w:rFonts w:ascii="Arial" w:hAnsi="Arial" w:cs="Arial"/>
        </w:rPr>
      </w:pPr>
      <w:r>
        <w:rPr>
          <w:noProof/>
          <w:lang w:eastAsia="en-GB"/>
        </w:rPr>
        <w:drawing>
          <wp:anchor distT="0" distB="0" distL="114300" distR="114300" simplePos="0" relativeHeight="251688960" behindDoc="0" locked="0" layoutInCell="1" allowOverlap="1">
            <wp:simplePos x="0" y="0"/>
            <wp:positionH relativeFrom="column">
              <wp:posOffset>19050</wp:posOffset>
            </wp:positionH>
            <wp:positionV relativeFrom="paragraph">
              <wp:posOffset>143510</wp:posOffset>
            </wp:positionV>
            <wp:extent cx="273050" cy="1333500"/>
            <wp:effectExtent l="19050" t="0" r="0" b="0"/>
            <wp:wrapThrough wrapText="bothSides">
              <wp:wrapPolygon edited="0">
                <wp:start x="-1507" y="0"/>
                <wp:lineTo x="-1507" y="21291"/>
                <wp:lineTo x="21098" y="21291"/>
                <wp:lineTo x="21098" y="0"/>
                <wp:lineTo x="-1507" y="0"/>
              </wp:wrapPolygon>
            </wp:wrapThrough>
            <wp:docPr id="1379" name="Picture 46" descr="Course Too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urse Tools.bmp"/>
                    <pic:cNvPicPr>
                      <a:picLocks noChangeAspect="1" noChangeArrowheads="1"/>
                    </pic:cNvPicPr>
                  </pic:nvPicPr>
                  <pic:blipFill>
                    <a:blip r:embed="rId103" cstate="print"/>
                    <a:srcRect/>
                    <a:stretch>
                      <a:fillRect/>
                    </a:stretch>
                  </pic:blipFill>
                  <pic:spPr bwMode="auto">
                    <a:xfrm>
                      <a:off x="0" y="0"/>
                      <a:ext cx="273050" cy="1333500"/>
                    </a:xfrm>
                    <a:prstGeom prst="rect">
                      <a:avLst/>
                    </a:prstGeom>
                    <a:noFill/>
                    <a:ln w="9525">
                      <a:noFill/>
                      <a:miter lim="800000"/>
                      <a:headEnd/>
                      <a:tailEnd/>
                    </a:ln>
                  </pic:spPr>
                </pic:pic>
              </a:graphicData>
            </a:graphic>
          </wp:anchor>
        </w:drawing>
      </w:r>
    </w:p>
    <w:p w:rsidR="00291FCF" w:rsidRPr="00BC7109" w:rsidRDefault="00291FCF" w:rsidP="00291FCF">
      <w:pPr>
        <w:rPr>
          <w:rFonts w:ascii="Arial" w:hAnsi="Arial" w:cs="Arial"/>
        </w:rPr>
      </w:pPr>
      <w:r w:rsidRPr="00BC7109">
        <w:rPr>
          <w:rFonts w:ascii="Arial" w:hAnsi="Arial" w:cs="Arial"/>
        </w:rPr>
        <w:br/>
        <w:t>Alternatively, you can click on one of the Course Tools, as shown in Figure 5, to navigate within the course.</w:t>
      </w:r>
      <w:r w:rsidRPr="00BC7109">
        <w:rPr>
          <w:rFonts w:ascii="Arial" w:hAnsi="Arial" w:cs="Arial"/>
        </w:rPr>
        <w:br/>
      </w:r>
      <w:r w:rsidRPr="00BC7109">
        <w:rPr>
          <w:rFonts w:ascii="Arial" w:hAnsi="Arial" w:cs="Arial"/>
        </w:rPr>
        <w:br/>
      </w:r>
      <w:r w:rsidRPr="00BC7109">
        <w:rPr>
          <w:rFonts w:ascii="Arial" w:hAnsi="Arial" w:cs="Arial"/>
          <w:b/>
        </w:rPr>
        <w:t>DO</w:t>
      </w:r>
      <w:r w:rsidRPr="00BC7109">
        <w:rPr>
          <w:rFonts w:ascii="Arial" w:hAnsi="Arial" w:cs="Arial"/>
        </w:rPr>
        <w:t xml:space="preserve"> </w:t>
      </w:r>
      <w:r w:rsidRPr="00BC7109">
        <w:rPr>
          <w:rFonts w:ascii="Arial" w:hAnsi="Arial" w:cs="Arial"/>
          <w:b/>
        </w:rPr>
        <w:t xml:space="preserve">NOT </w:t>
      </w:r>
      <w:r w:rsidRPr="00BC7109">
        <w:rPr>
          <w:rFonts w:ascii="Arial" w:hAnsi="Arial" w:cs="Arial"/>
        </w:rPr>
        <w:t>use the ‘Back &amp; ‘Forward’ buttons on your browser as this will cause errors.</w:t>
      </w:r>
    </w:p>
    <w:p w:rsidR="00291FCF" w:rsidRPr="00BC7109" w:rsidRDefault="00291FCF" w:rsidP="00291FCF">
      <w:pPr>
        <w:jc w:val="center"/>
        <w:rPr>
          <w:rFonts w:ascii="Arial" w:hAnsi="Arial" w:cs="Arial"/>
        </w:rPr>
      </w:pPr>
    </w:p>
    <w:p w:rsidR="00291FCF" w:rsidRPr="00BC7109" w:rsidRDefault="00291FCF" w:rsidP="00291FCF">
      <w:pPr>
        <w:jc w:val="center"/>
        <w:rPr>
          <w:rFonts w:ascii="Arial" w:hAnsi="Arial" w:cs="Arial"/>
        </w:rPr>
      </w:pPr>
    </w:p>
    <w:p w:rsidR="00291FCF" w:rsidRDefault="00291FCF" w:rsidP="00291FCF">
      <w:pPr>
        <w:jc w:val="center"/>
      </w:pPr>
    </w:p>
    <w:p w:rsidR="00291FCF" w:rsidRPr="00841288" w:rsidRDefault="00291FCF" w:rsidP="00291FCF">
      <w:pPr>
        <w:rPr>
          <w:rFonts w:ascii="Arial" w:hAnsi="Arial" w:cs="Arial"/>
          <w:b/>
        </w:rPr>
      </w:pPr>
      <w:r w:rsidRPr="00841288">
        <w:rPr>
          <w:rFonts w:ascii="Arial" w:hAnsi="Arial" w:cs="Arial"/>
          <w:b/>
        </w:rPr>
        <w:t>Fig. 5</w:t>
      </w:r>
    </w:p>
    <w:p w:rsidR="00291FCF" w:rsidRDefault="00291FCF" w:rsidP="00291FCF">
      <w:pPr>
        <w:jc w:val="center"/>
      </w:pPr>
    </w:p>
    <w:p w:rsidR="00291FCF" w:rsidRDefault="00291FCF" w:rsidP="00291FCF">
      <w:pPr>
        <w:jc w:val="center"/>
      </w:pPr>
    </w:p>
    <w:p w:rsidR="00291FCF" w:rsidRDefault="00076875" w:rsidP="00291FCF">
      <w:pPr>
        <w:jc w:val="center"/>
      </w:pPr>
      <w:r>
        <w:rPr>
          <w:noProof/>
          <w:lang w:eastAsia="ko-KR"/>
        </w:rPr>
        <w:pict>
          <v:shape id="_x0000_s2532" type="#_x0000_t202" style="position:absolute;left:0;text-align:left;margin-left:228pt;margin-top:5.25pt;width:194.65pt;height:55.35pt;z-index:251691008">
            <v:textbox>
              <w:txbxContent>
                <w:p w:rsidR="00291FCF" w:rsidRPr="0028564D" w:rsidRDefault="00291FCF" w:rsidP="00291FCF">
                  <w:pPr>
                    <w:rPr>
                      <w:rFonts w:ascii="Arial" w:hAnsi="Arial" w:cs="Arial"/>
                    </w:rPr>
                  </w:pPr>
                  <w:r w:rsidRPr="0028564D">
                    <w:rPr>
                      <w:rFonts w:ascii="Arial" w:hAnsi="Arial" w:cs="Arial"/>
                      <w:b/>
                    </w:rPr>
                    <w:t>Tip:</w:t>
                  </w:r>
                  <w:r w:rsidRPr="0028564D">
                    <w:rPr>
                      <w:rFonts w:ascii="Arial" w:hAnsi="Arial" w:cs="Arial"/>
                    </w:rPr>
                    <w:t xml:space="preserve"> New items are available when a white star in a green box appears next to a Course Tool.</w:t>
                  </w:r>
                </w:p>
              </w:txbxContent>
            </v:textbox>
          </v:shape>
        </w:pict>
      </w:r>
    </w:p>
    <w:p w:rsidR="00291FCF" w:rsidRDefault="00076875" w:rsidP="00291FCF">
      <w:r>
        <w:rPr>
          <w:noProof/>
          <w:lang w:eastAsia="ko-KR"/>
        </w:rPr>
        <w:pict>
          <v:shape id="_x0000_s2534" type="#_x0000_t32" style="position:absolute;margin-left:86.25pt;margin-top:30.05pt;width:141.45pt;height:9pt;flip:x y;z-index:251693056" o:connectortype="straight">
            <v:stroke endarrow="block"/>
          </v:shape>
        </w:pict>
      </w:r>
      <w:r>
        <w:rPr>
          <w:noProof/>
          <w:lang w:eastAsia="ko-KR"/>
        </w:rPr>
        <w:pict>
          <v:shape id="_x0000_s2533" type="#_x0000_t32" style="position:absolute;margin-left:86.25pt;margin-top:4.55pt;width:141.45pt;height:9pt;flip:x y;z-index:251692032" o:connectortype="straight">
            <v:stroke endarrow="block"/>
          </v:shape>
        </w:pict>
      </w:r>
      <w:r w:rsidR="00291FCF">
        <w:rPr>
          <w:noProof/>
          <w:lang w:eastAsia="en-GB"/>
        </w:rPr>
        <w:drawing>
          <wp:inline distT="0" distB="0" distL="0" distR="0">
            <wp:extent cx="1238250" cy="504825"/>
            <wp:effectExtent l="19050" t="0" r="0" b="0"/>
            <wp:docPr id="1380" name="Picture 7" descr="New Ite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Items.bmp"/>
                    <pic:cNvPicPr>
                      <a:picLocks noChangeAspect="1" noChangeArrowheads="1"/>
                    </pic:cNvPicPr>
                  </pic:nvPicPr>
                  <pic:blipFill>
                    <a:blip r:embed="rId104" cstate="print"/>
                    <a:srcRect/>
                    <a:stretch>
                      <a:fillRect/>
                    </a:stretch>
                  </pic:blipFill>
                  <pic:spPr bwMode="auto">
                    <a:xfrm>
                      <a:off x="0" y="0"/>
                      <a:ext cx="1238250" cy="504825"/>
                    </a:xfrm>
                    <a:prstGeom prst="rect">
                      <a:avLst/>
                    </a:prstGeom>
                    <a:noFill/>
                    <a:ln w="9525">
                      <a:noFill/>
                      <a:miter lim="800000"/>
                      <a:headEnd/>
                      <a:tailEnd/>
                    </a:ln>
                  </pic:spPr>
                </pic:pic>
              </a:graphicData>
            </a:graphic>
          </wp:inline>
        </w:drawing>
      </w:r>
    </w:p>
    <w:p w:rsidR="00291FCF" w:rsidRDefault="00291FCF" w:rsidP="00291FCF"/>
    <w:p w:rsidR="00291FCF" w:rsidRPr="00A53002" w:rsidRDefault="00291FCF" w:rsidP="00291FCF">
      <w:pPr>
        <w:rPr>
          <w:rFonts w:ascii="Arial" w:hAnsi="Arial" w:cs="Arial"/>
          <w:b/>
        </w:rPr>
      </w:pPr>
      <w:r>
        <w:rPr>
          <w:rFonts w:ascii="Arial" w:hAnsi="Arial" w:cs="Arial"/>
          <w:b/>
        </w:rPr>
        <w:t xml:space="preserve">         </w:t>
      </w:r>
      <w:r w:rsidRPr="00A53002">
        <w:rPr>
          <w:rFonts w:ascii="Arial" w:hAnsi="Arial" w:cs="Arial"/>
          <w:b/>
        </w:rPr>
        <w:t>Fig. 6</w:t>
      </w:r>
    </w:p>
    <w:p w:rsidR="00291FCF" w:rsidRDefault="00291FCF" w:rsidP="00291FCF"/>
    <w:p w:rsidR="00291FCF" w:rsidRDefault="00076875" w:rsidP="00291FCF">
      <w:r>
        <w:rPr>
          <w:noProof/>
          <w:lang w:eastAsia="en-GB"/>
        </w:rPr>
        <w:pict>
          <v:group id="_x0000_s2542" style="position:absolute;margin-left:-.95pt;margin-top:9.85pt;width:424.55pt;height:29.35pt;z-index:251702272" coordorigin="16,27" coordsize="8491,587">
            <v:rect id="_x0000_s2543" style="position:absolute;left:16;top:35;width:8491;height:579" fillcolor="#4f81bd" strokecolor="#f2f2f2" strokeweight="3pt">
              <v:shadow type="perspective" color="#243f60" opacity=".5" offset="1pt" offset2="-1pt"/>
            </v:rect>
            <v:shape id="_x0000_s2544" style="position:absolute;left:18;top:36;width:8488;height:578" coordsize="8488,578" path="m57,58r,462l8431,520r,-462l57,58xm8488,r,578l,578,,,8488,xm29,29r,520l8459,549r,-520l29,29xm29,29r,520l8459,549r,-520l29,29xe" fillcolor="#4f81bd" strokecolor="#f2f2f2" strokeweight="3pt">
              <v:shadow type="perspective" color="#243f60" opacity=".5" offset="1pt" offset2="-1pt"/>
              <v:path arrowok="t"/>
              <o:lock v:ext="edit" verticies="t"/>
            </v:shape>
            <v:rect id="_x0000_s2545" style="position:absolute;left:16;top:35;width:8491;height:579" fillcolor="#4f81bd" strokecolor="#f2f2f2" strokeweight="3pt">
              <v:shadow type="perspective" color="#243f60" opacity=".5" offset="1pt" offset2="-1pt"/>
            </v:rect>
            <v:rect id="_x0000_s2546" style="position:absolute;left:27;top:27;width:8431;height:519" fillcolor="#4f81bd" strokecolor="#f2f2f2" strokeweight="3pt">
              <v:shadow on="t" type="perspective" color="#243f60" opacity=".5" offset="1pt" offset2="-1pt"/>
            </v:rect>
            <v:rect id="_x0000_s2547" style="position:absolute;left:27;top:27;width:8431;height:519" fillcolor="#4f81bd" strokecolor="#f2f2f2" strokeweight="3pt">
              <v:stroke endcap="round"/>
              <v:shadow type="perspective" color="#243f60" opacity=".5" offset="1pt" offset2="-1pt"/>
              <v:textbox>
                <w:txbxContent>
                  <w:p w:rsidR="00291FCF" w:rsidRPr="00D35164" w:rsidRDefault="00291FCF" w:rsidP="00291FCF">
                    <w:pPr>
                      <w:jc w:val="center"/>
                      <w:rPr>
                        <w:rFonts w:ascii="Arial" w:hAnsi="Arial" w:cs="Arial"/>
                        <w:b/>
                        <w:color w:val="FFFFFF" w:themeColor="background1"/>
                        <w:sz w:val="28"/>
                        <w:szCs w:val="28"/>
                      </w:rPr>
                    </w:pPr>
                    <w:r w:rsidRPr="00D35164">
                      <w:rPr>
                        <w:rFonts w:ascii="Arial" w:hAnsi="Arial" w:cs="Arial"/>
                        <w:b/>
                        <w:color w:val="FFFFFF" w:themeColor="background1"/>
                        <w:sz w:val="28"/>
                        <w:szCs w:val="28"/>
                      </w:rPr>
                      <w:t>Course List – New Content Available</w:t>
                    </w:r>
                  </w:p>
                </w:txbxContent>
              </v:textbox>
            </v:rect>
          </v:group>
        </w:pict>
      </w:r>
    </w:p>
    <w:p w:rsidR="00291FCF" w:rsidRDefault="00291FCF" w:rsidP="00291FCF"/>
    <w:p w:rsidR="00291FCF" w:rsidRDefault="00291FCF" w:rsidP="00291FCF"/>
    <w:p w:rsidR="00291FCF" w:rsidRDefault="00291FCF" w:rsidP="00291FCF"/>
    <w:p w:rsidR="00291FCF" w:rsidRDefault="00291FCF" w:rsidP="00291FCF"/>
    <w:p w:rsidR="00291FCF" w:rsidRDefault="00291FCF" w:rsidP="00291FCF">
      <w:pPr>
        <w:rPr>
          <w:rFonts w:ascii="Arial" w:hAnsi="Arial" w:cs="Arial"/>
        </w:rPr>
      </w:pPr>
      <w:r w:rsidRPr="00D35164">
        <w:rPr>
          <w:rFonts w:ascii="Arial" w:hAnsi="Arial" w:cs="Arial"/>
          <w:noProof/>
          <w:lang w:eastAsia="en-GB"/>
        </w:rPr>
        <w:drawing>
          <wp:anchor distT="0" distB="0" distL="114300" distR="114300" simplePos="0" relativeHeight="251703296" behindDoc="0" locked="0" layoutInCell="1" allowOverlap="1">
            <wp:simplePos x="0" y="0"/>
            <wp:positionH relativeFrom="column">
              <wp:posOffset>19050</wp:posOffset>
            </wp:positionH>
            <wp:positionV relativeFrom="paragraph">
              <wp:posOffset>2540</wp:posOffset>
            </wp:positionV>
            <wp:extent cx="3114675" cy="2343150"/>
            <wp:effectExtent l="19050" t="0" r="9525" b="0"/>
            <wp:wrapSquare wrapText="bothSides"/>
            <wp:docPr id="1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srcRect/>
                    <a:stretch>
                      <a:fillRect/>
                    </a:stretch>
                  </pic:blipFill>
                  <pic:spPr bwMode="auto">
                    <a:xfrm>
                      <a:off x="0" y="0"/>
                      <a:ext cx="3114675" cy="2343150"/>
                    </a:xfrm>
                    <a:prstGeom prst="rect">
                      <a:avLst/>
                    </a:prstGeom>
                    <a:noFill/>
                    <a:ln w="9525">
                      <a:noFill/>
                      <a:miter lim="800000"/>
                      <a:headEnd/>
                      <a:tailEnd/>
                    </a:ln>
                  </pic:spPr>
                </pic:pic>
              </a:graphicData>
            </a:graphic>
          </wp:anchor>
        </w:drawing>
      </w:r>
      <w:r w:rsidRPr="00D35164">
        <w:rPr>
          <w:rFonts w:ascii="Arial" w:hAnsi="Arial" w:cs="Arial"/>
        </w:rPr>
        <w:t xml:space="preserve">If there is any new content within a Blackboard course since you last logged in, icon(s) will appear under the course titles as shown in Figure </w:t>
      </w:r>
      <w:r>
        <w:rPr>
          <w:rFonts w:ascii="Arial" w:hAnsi="Arial" w:cs="Arial"/>
        </w:rPr>
        <w:t>7</w:t>
      </w:r>
      <w:r w:rsidRPr="00D35164">
        <w:rPr>
          <w:rFonts w:ascii="Arial" w:hAnsi="Arial" w:cs="Arial"/>
        </w:rPr>
        <w:t xml:space="preserve">. </w:t>
      </w:r>
    </w:p>
    <w:p w:rsidR="00291FCF" w:rsidRPr="00D35164" w:rsidRDefault="00291FCF" w:rsidP="00291FCF">
      <w:pPr>
        <w:rPr>
          <w:rFonts w:ascii="Arial" w:hAnsi="Arial" w:cs="Arial"/>
          <w:sz w:val="28"/>
          <w:szCs w:val="28"/>
        </w:rPr>
      </w:pPr>
    </w:p>
    <w:p w:rsidR="00291FCF" w:rsidRDefault="00291FCF" w:rsidP="00291FCF">
      <w:pPr>
        <w:pStyle w:val="Default"/>
        <w:rPr>
          <w:sz w:val="20"/>
          <w:szCs w:val="20"/>
        </w:rPr>
      </w:pPr>
      <w:r w:rsidRPr="00D35164">
        <w:rPr>
          <w:sz w:val="20"/>
          <w:szCs w:val="20"/>
        </w:rPr>
        <w:t>Hover your mouse over the icon to reveal what type of content is available or click on an icon to access the new content.</w:t>
      </w:r>
    </w:p>
    <w:p w:rsidR="00291FCF" w:rsidRPr="00D35164" w:rsidRDefault="00291FCF" w:rsidP="00291FCF">
      <w:pPr>
        <w:pStyle w:val="Default"/>
        <w:rPr>
          <w:sz w:val="20"/>
          <w:szCs w:val="20"/>
        </w:rPr>
      </w:pPr>
      <w:r w:rsidRPr="00D35164">
        <w:rPr>
          <w:sz w:val="20"/>
          <w:szCs w:val="20"/>
        </w:rPr>
        <w:t xml:space="preserve"> </w:t>
      </w:r>
    </w:p>
    <w:p w:rsidR="00291FCF" w:rsidRDefault="00076875" w:rsidP="00291FCF">
      <w:pPr>
        <w:pStyle w:val="Default"/>
        <w:rPr>
          <w:sz w:val="20"/>
          <w:szCs w:val="20"/>
        </w:rPr>
      </w:pPr>
      <w:r>
        <w:rPr>
          <w:noProof/>
          <w:sz w:val="20"/>
          <w:szCs w:val="20"/>
        </w:rPr>
        <w:pict>
          <v:shape id="_x0000_s2548" type="#_x0000_t202" style="position:absolute;margin-left:2.25pt;margin-top:8.1pt;width:195pt;height:96pt;z-index:251704320">
            <v:textbox>
              <w:txbxContent>
                <w:p w:rsidR="00291FCF" w:rsidRPr="00D35164" w:rsidRDefault="00291FCF" w:rsidP="00291FCF">
                  <w:pPr>
                    <w:pStyle w:val="Default"/>
                    <w:rPr>
                      <w:sz w:val="20"/>
                      <w:szCs w:val="20"/>
                    </w:rPr>
                  </w:pPr>
                  <w:r w:rsidRPr="00D35164">
                    <w:rPr>
                      <w:sz w:val="20"/>
                      <w:szCs w:val="20"/>
                    </w:rPr>
                    <w:t>In th</w:t>
                  </w:r>
                  <w:r>
                    <w:rPr>
                      <w:sz w:val="20"/>
                      <w:szCs w:val="20"/>
                    </w:rPr>
                    <w:t>e</w:t>
                  </w:r>
                  <w:r w:rsidRPr="00D35164">
                    <w:rPr>
                      <w:sz w:val="20"/>
                      <w:szCs w:val="20"/>
                    </w:rPr>
                    <w:t xml:space="preserve"> example, the following icons are shown (from left to right) to highlight new content. </w:t>
                  </w:r>
                  <w:r>
                    <w:rPr>
                      <w:sz w:val="20"/>
                      <w:szCs w:val="20"/>
                    </w:rPr>
                    <w:br/>
                  </w:r>
                </w:p>
                <w:p w:rsidR="00291FCF" w:rsidRPr="00D35164" w:rsidRDefault="00291FCF" w:rsidP="00291FCF">
                  <w:pPr>
                    <w:pStyle w:val="Default"/>
                    <w:rPr>
                      <w:sz w:val="20"/>
                      <w:szCs w:val="20"/>
                    </w:rPr>
                  </w:pPr>
                  <w:r w:rsidRPr="00D35164">
                    <w:rPr>
                      <w:sz w:val="20"/>
                      <w:szCs w:val="20"/>
                    </w:rPr>
                    <w:t>• Announcements</w:t>
                  </w:r>
                </w:p>
                <w:p w:rsidR="00291FCF" w:rsidRPr="00D35164" w:rsidRDefault="00291FCF" w:rsidP="00291FCF">
                  <w:pPr>
                    <w:pStyle w:val="Default"/>
                    <w:rPr>
                      <w:sz w:val="20"/>
                      <w:szCs w:val="20"/>
                    </w:rPr>
                  </w:pPr>
                  <w:r w:rsidRPr="00D35164">
                    <w:rPr>
                      <w:sz w:val="20"/>
                      <w:szCs w:val="20"/>
                    </w:rPr>
                    <w:t>• Discussion Board</w:t>
                  </w:r>
                </w:p>
                <w:p w:rsidR="00291FCF" w:rsidRDefault="00291FCF" w:rsidP="00291FCF">
                  <w:pPr>
                    <w:pStyle w:val="Default"/>
                    <w:rPr>
                      <w:sz w:val="20"/>
                      <w:szCs w:val="20"/>
                    </w:rPr>
                  </w:pPr>
                  <w:r>
                    <w:rPr>
                      <w:sz w:val="20"/>
                      <w:szCs w:val="20"/>
                    </w:rPr>
                    <w:t>• Assessment</w:t>
                  </w:r>
                </w:p>
                <w:p w:rsidR="00291FCF" w:rsidRDefault="00291FCF" w:rsidP="00291FCF"/>
              </w:txbxContent>
            </v:textbox>
          </v:shape>
        </w:pict>
      </w:r>
    </w:p>
    <w:p w:rsidR="00291FCF" w:rsidRDefault="00076875" w:rsidP="00291FCF">
      <w:pPr>
        <w:pStyle w:val="Default"/>
        <w:rPr>
          <w:sz w:val="20"/>
          <w:szCs w:val="20"/>
        </w:rPr>
      </w:pPr>
      <w:r>
        <w:rPr>
          <w:noProof/>
          <w:sz w:val="20"/>
          <w:szCs w:val="20"/>
        </w:rPr>
        <w:pict>
          <v:shape id="_x0000_s2549" type="#_x0000_t32" style="position:absolute;margin-left:-209.25pt;margin-top:.35pt;width:211.5pt;height:63.75pt;flip:x y;z-index:251705344" o:connectortype="straight">
            <v:stroke endarrow="block"/>
          </v:shape>
        </w:pict>
      </w:r>
    </w:p>
    <w:p w:rsidR="00291FCF" w:rsidRDefault="00291FCF" w:rsidP="00291FCF">
      <w:pPr>
        <w:pStyle w:val="Default"/>
        <w:rPr>
          <w:sz w:val="20"/>
          <w:szCs w:val="20"/>
        </w:rPr>
      </w:pPr>
    </w:p>
    <w:p w:rsidR="00291FCF" w:rsidRDefault="00291FCF" w:rsidP="00291FCF">
      <w:pPr>
        <w:pStyle w:val="Default"/>
        <w:rPr>
          <w:sz w:val="20"/>
          <w:szCs w:val="20"/>
        </w:rPr>
      </w:pPr>
    </w:p>
    <w:p w:rsidR="00291FCF" w:rsidRDefault="00291FCF" w:rsidP="00291FCF">
      <w:pPr>
        <w:pStyle w:val="Default"/>
        <w:rPr>
          <w:sz w:val="20"/>
          <w:szCs w:val="20"/>
        </w:rPr>
      </w:pPr>
    </w:p>
    <w:p w:rsidR="00291FCF" w:rsidRDefault="00291FCF" w:rsidP="00291FCF">
      <w:pPr>
        <w:pStyle w:val="Default"/>
        <w:rPr>
          <w:sz w:val="20"/>
          <w:szCs w:val="20"/>
        </w:rPr>
      </w:pPr>
    </w:p>
    <w:p w:rsidR="00291FCF" w:rsidRDefault="00291FCF" w:rsidP="00291FCF">
      <w:pPr>
        <w:pStyle w:val="Default"/>
        <w:rPr>
          <w:sz w:val="20"/>
          <w:szCs w:val="20"/>
        </w:rPr>
      </w:pPr>
    </w:p>
    <w:p w:rsidR="00291FCF" w:rsidRPr="00D35164" w:rsidRDefault="00291FCF" w:rsidP="00291FCF">
      <w:pPr>
        <w:pStyle w:val="Default"/>
        <w:rPr>
          <w:b/>
          <w:sz w:val="20"/>
          <w:szCs w:val="20"/>
        </w:rPr>
      </w:pPr>
      <w:r>
        <w:rPr>
          <w:b/>
          <w:sz w:val="20"/>
          <w:szCs w:val="20"/>
        </w:rPr>
        <w:t xml:space="preserve">                                   </w:t>
      </w:r>
      <w:r w:rsidRPr="00D35164">
        <w:rPr>
          <w:b/>
          <w:sz w:val="20"/>
          <w:szCs w:val="20"/>
        </w:rPr>
        <w:t>Fig. 7</w:t>
      </w:r>
    </w:p>
    <w:p w:rsidR="00291FCF" w:rsidRDefault="00291FCF" w:rsidP="00291FCF">
      <w:pPr>
        <w:pStyle w:val="Default"/>
        <w:rPr>
          <w:b/>
          <w:bCs/>
          <w:color w:val="FFFFFF"/>
          <w:sz w:val="28"/>
          <w:szCs w:val="28"/>
        </w:rPr>
      </w:pPr>
    </w:p>
    <w:p w:rsidR="00291FCF" w:rsidRDefault="00291FCF" w:rsidP="00291FCF">
      <w:pPr>
        <w:pStyle w:val="Default"/>
        <w:rPr>
          <w:b/>
          <w:bCs/>
          <w:color w:val="FFFFFF"/>
          <w:sz w:val="28"/>
          <w:szCs w:val="28"/>
        </w:rPr>
      </w:pPr>
    </w:p>
    <w:p w:rsidR="00291FCF" w:rsidRDefault="00291FCF" w:rsidP="00291FCF">
      <w:pPr>
        <w:pStyle w:val="Default"/>
        <w:rPr>
          <w:b/>
          <w:bCs/>
          <w:color w:val="FFFFFF"/>
          <w:sz w:val="28"/>
          <w:szCs w:val="28"/>
        </w:rPr>
      </w:pPr>
    </w:p>
    <w:p w:rsidR="00291FCF" w:rsidRDefault="00076875" w:rsidP="00291FCF">
      <w:pPr>
        <w:pStyle w:val="Default"/>
        <w:rPr>
          <w:b/>
          <w:bCs/>
          <w:color w:val="FFFFFF"/>
          <w:sz w:val="28"/>
          <w:szCs w:val="28"/>
        </w:rPr>
      </w:pPr>
      <w:r>
        <w:rPr>
          <w:b/>
          <w:bCs/>
          <w:noProof/>
          <w:color w:val="FFFFFF"/>
          <w:sz w:val="28"/>
          <w:szCs w:val="28"/>
        </w:rPr>
        <w:lastRenderedPageBreak/>
        <w:pict>
          <v:group id="_x0000_s2550" style="position:absolute;margin-left:2.05pt;margin-top:6.75pt;width:424.55pt;height:29.35pt;z-index:251706368" coordorigin="16,27" coordsize="8491,587">
            <v:rect id="_x0000_s2551" style="position:absolute;left:16;top:35;width:8491;height:579" fillcolor="#4f81bd" strokecolor="#f2f2f2" strokeweight="3pt">
              <v:shadow type="perspective" color="#243f60" opacity=".5" offset="1pt" offset2="-1pt"/>
            </v:rect>
            <v:shape id="_x0000_s2552" style="position:absolute;left:18;top:36;width:8488;height:578" coordsize="8488,578" path="m57,58r,462l8431,520r,-462l57,58xm8488,r,578l,578,,,8488,xm29,29r,520l8459,549r,-520l29,29xm29,29r,520l8459,549r,-520l29,29xe" fillcolor="#4f81bd" strokecolor="#f2f2f2" strokeweight="3pt">
              <v:shadow type="perspective" color="#243f60" opacity=".5" offset="1pt" offset2="-1pt"/>
              <v:path arrowok="t"/>
              <o:lock v:ext="edit" verticies="t"/>
            </v:shape>
            <v:rect id="_x0000_s2553" style="position:absolute;left:16;top:35;width:8491;height:579" fillcolor="#4f81bd" strokecolor="#f2f2f2" strokeweight="3pt">
              <v:shadow type="perspective" color="#243f60" opacity=".5" offset="1pt" offset2="-1pt"/>
            </v:rect>
            <v:rect id="_x0000_s2554" style="position:absolute;left:27;top:27;width:8431;height:519" fillcolor="#4f81bd" strokecolor="#f2f2f2" strokeweight="3pt">
              <v:shadow on="t" type="perspective" color="#243f60" opacity=".5" offset="1pt" offset2="-1pt"/>
            </v:rect>
            <v:rect id="_x0000_s2555" style="position:absolute;left:27;top:27;width:8431;height:519" fillcolor="#4f81bd" strokecolor="#f2f2f2" strokeweight="3pt">
              <v:stroke endcap="round"/>
              <v:shadow type="perspective" color="#243f60" opacity=".5" offset="1pt" offset2="-1pt"/>
              <v:textbox>
                <w:txbxContent>
                  <w:p w:rsidR="00291FCF" w:rsidRPr="00EB4B6E" w:rsidRDefault="00291FCF" w:rsidP="00291FCF">
                    <w:pPr>
                      <w:jc w:val="center"/>
                      <w:rPr>
                        <w:rFonts w:ascii="Arial" w:hAnsi="Arial" w:cs="Arial"/>
                        <w:b/>
                        <w:color w:val="FFFFFF" w:themeColor="background1"/>
                        <w:sz w:val="28"/>
                        <w:szCs w:val="28"/>
                      </w:rPr>
                    </w:pPr>
                    <w:r w:rsidRPr="00EB4B6E">
                      <w:rPr>
                        <w:rFonts w:ascii="Arial" w:hAnsi="Arial" w:cs="Arial"/>
                        <w:b/>
                        <w:color w:val="FFFFFF" w:themeColor="background1"/>
                        <w:sz w:val="28"/>
                        <w:szCs w:val="28"/>
                      </w:rPr>
                      <w:t>Experiencing Problems Uploading Files Using Windows 7</w:t>
                    </w:r>
                  </w:p>
                </w:txbxContent>
              </v:textbox>
            </v:rect>
          </v:group>
        </w:pict>
      </w:r>
      <w:r w:rsidR="00291FCF">
        <w:rPr>
          <w:b/>
          <w:bCs/>
          <w:color w:val="FFFFFF"/>
          <w:sz w:val="28"/>
          <w:szCs w:val="28"/>
        </w:rPr>
        <w:t>Co</w:t>
      </w:r>
    </w:p>
    <w:p w:rsidR="00291FCF" w:rsidRDefault="00291FCF" w:rsidP="00291FCF">
      <w:pPr>
        <w:pStyle w:val="Default"/>
        <w:rPr>
          <w:b/>
          <w:bCs/>
          <w:color w:val="FFFFFF"/>
          <w:sz w:val="28"/>
          <w:szCs w:val="28"/>
        </w:rPr>
      </w:pPr>
    </w:p>
    <w:p w:rsidR="00291FCF" w:rsidRDefault="00291FCF" w:rsidP="00291FCF">
      <w:pPr>
        <w:pStyle w:val="Default"/>
        <w:rPr>
          <w:b/>
          <w:bCs/>
          <w:color w:val="FFFFFF"/>
          <w:sz w:val="28"/>
          <w:szCs w:val="28"/>
        </w:rPr>
      </w:pPr>
    </w:p>
    <w:p w:rsidR="00291FCF" w:rsidRDefault="00291FCF" w:rsidP="00291FCF">
      <w:pPr>
        <w:pStyle w:val="Default"/>
        <w:rPr>
          <w:sz w:val="20"/>
          <w:szCs w:val="20"/>
        </w:rPr>
      </w:pPr>
      <w:r>
        <w:rPr>
          <w:b/>
          <w:bCs/>
          <w:noProof/>
          <w:color w:val="FFFFFF"/>
          <w:sz w:val="28"/>
          <w:szCs w:val="28"/>
        </w:rPr>
        <w:drawing>
          <wp:anchor distT="0" distB="0" distL="114300" distR="114300" simplePos="0" relativeHeight="251707392" behindDoc="1" locked="0" layoutInCell="1" allowOverlap="1">
            <wp:simplePos x="0" y="0"/>
            <wp:positionH relativeFrom="column">
              <wp:posOffset>-15240</wp:posOffset>
            </wp:positionH>
            <wp:positionV relativeFrom="paragraph">
              <wp:posOffset>39370</wp:posOffset>
            </wp:positionV>
            <wp:extent cx="3190875" cy="2428875"/>
            <wp:effectExtent l="19050" t="0" r="9525" b="0"/>
            <wp:wrapTight wrapText="bothSides">
              <wp:wrapPolygon edited="0">
                <wp:start x="-129" y="0"/>
                <wp:lineTo x="-129" y="21515"/>
                <wp:lineTo x="21664" y="21515"/>
                <wp:lineTo x="21664" y="0"/>
                <wp:lineTo x="-129" y="0"/>
              </wp:wrapPolygon>
            </wp:wrapTight>
            <wp:docPr id="1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3190875" cy="2428875"/>
                    </a:xfrm>
                    <a:prstGeom prst="rect">
                      <a:avLst/>
                    </a:prstGeom>
                    <a:noFill/>
                    <a:ln w="9525">
                      <a:noFill/>
                      <a:miter lim="800000"/>
                      <a:headEnd/>
                      <a:tailEnd/>
                    </a:ln>
                  </pic:spPr>
                </pic:pic>
              </a:graphicData>
            </a:graphic>
          </wp:anchor>
        </w:drawing>
      </w:r>
      <w:r>
        <w:rPr>
          <w:sz w:val="20"/>
          <w:szCs w:val="20"/>
        </w:rPr>
        <w:t xml:space="preserve">Some people have reported problems when uploading files in Blackboard. This may also affect some other areas of functionality in Blackboard too. </w:t>
      </w:r>
    </w:p>
    <w:p w:rsidR="00291FCF" w:rsidRDefault="00291FCF" w:rsidP="00291FCF">
      <w:pPr>
        <w:pStyle w:val="Default"/>
        <w:rPr>
          <w:sz w:val="20"/>
          <w:szCs w:val="20"/>
        </w:rPr>
      </w:pPr>
      <w:r>
        <w:rPr>
          <w:sz w:val="20"/>
          <w:szCs w:val="20"/>
        </w:rPr>
        <w:br/>
        <w:t xml:space="preserve">When you log in to Blackboard with the new system </w:t>
      </w:r>
      <w:r>
        <w:rPr>
          <w:b/>
          <w:bCs/>
          <w:sz w:val="20"/>
          <w:szCs w:val="20"/>
        </w:rPr>
        <w:t xml:space="preserve">(Windows 7) </w:t>
      </w:r>
      <w:r>
        <w:rPr>
          <w:sz w:val="20"/>
          <w:szCs w:val="20"/>
        </w:rPr>
        <w:t xml:space="preserve">you will see a dialog box asking if it is ok to run Java from the college server. You must click </w:t>
      </w:r>
      <w:r>
        <w:rPr>
          <w:b/>
          <w:bCs/>
          <w:sz w:val="20"/>
          <w:szCs w:val="20"/>
        </w:rPr>
        <w:t xml:space="preserve">“Always trust content from this publisher” </w:t>
      </w:r>
      <w:r>
        <w:rPr>
          <w:sz w:val="20"/>
          <w:szCs w:val="20"/>
        </w:rPr>
        <w:t xml:space="preserve">and </w:t>
      </w:r>
      <w:r>
        <w:rPr>
          <w:b/>
          <w:bCs/>
          <w:sz w:val="20"/>
          <w:szCs w:val="20"/>
        </w:rPr>
        <w:t xml:space="preserve">"Run" </w:t>
      </w:r>
      <w:r>
        <w:rPr>
          <w:sz w:val="20"/>
          <w:szCs w:val="20"/>
        </w:rPr>
        <w:t xml:space="preserve">to enable My Computer in the upload dialog. </w:t>
      </w:r>
    </w:p>
    <w:p w:rsidR="00291FCF" w:rsidRDefault="00291FCF" w:rsidP="00291FCF">
      <w:pPr>
        <w:pStyle w:val="Default"/>
        <w:rPr>
          <w:sz w:val="20"/>
          <w:szCs w:val="20"/>
        </w:rPr>
      </w:pPr>
    </w:p>
    <w:p w:rsidR="00291FCF" w:rsidRDefault="00291FCF" w:rsidP="00291FCF">
      <w:pPr>
        <w:pStyle w:val="Default"/>
        <w:rPr>
          <w:sz w:val="20"/>
          <w:szCs w:val="20"/>
        </w:rPr>
      </w:pPr>
      <w:r>
        <w:rPr>
          <w:sz w:val="20"/>
          <w:szCs w:val="20"/>
        </w:rPr>
        <w:t>Once you have clicked on this once, the permission should be stored in your profile, so you won’t have to do this again.</w:t>
      </w:r>
    </w:p>
    <w:p w:rsidR="00291FCF" w:rsidRDefault="00291FCF" w:rsidP="00291FCF">
      <w:pPr>
        <w:pStyle w:val="Default"/>
        <w:rPr>
          <w:b/>
          <w:bCs/>
          <w:color w:val="FFFFFF"/>
          <w:sz w:val="28"/>
          <w:szCs w:val="28"/>
        </w:rPr>
      </w:pPr>
    </w:p>
    <w:p w:rsidR="00291FCF" w:rsidRDefault="00291FCF" w:rsidP="00291FCF">
      <w:pPr>
        <w:pStyle w:val="Default"/>
        <w:rPr>
          <w:b/>
          <w:bCs/>
          <w:color w:val="FFFFFF"/>
          <w:sz w:val="28"/>
          <w:szCs w:val="28"/>
        </w:rPr>
      </w:pPr>
    </w:p>
    <w:p w:rsidR="00291FCF" w:rsidRDefault="00076875" w:rsidP="00291FCF">
      <w:r>
        <w:pict>
          <v:group id="_x0000_s2489" editas="canvas" style="width:425.35pt;height:32pt;mso-position-horizontal-relative:char;mso-position-vertical-relative:line" coordsize="8507,640">
            <o:lock v:ext="edit" aspectratio="t"/>
            <v:shape id="_x0000_s2490" type="#_x0000_t75" style="position:absolute;width:8507;height:640" o:preferrelative="f">
              <v:fill o:detectmouseclick="t"/>
              <v:path o:extrusionok="t" o:connecttype="none"/>
              <o:lock v:ext="edit" text="t"/>
            </v:shape>
            <v:rect id="_x0000_s2491" style="position:absolute;width:51;height:230;mso-wrap-style:none" filled="f" stroked="f">
              <v:textbox style="mso-next-textbox:#_x0000_s2491;mso-fit-shape-to-text:t" inset="0,0,0,0">
                <w:txbxContent>
                  <w:p w:rsidR="00291FCF" w:rsidRDefault="00291FCF" w:rsidP="00291FCF">
                    <w:r>
                      <w:rPr>
                        <w:rFonts w:cs="Calibri"/>
                        <w:color w:val="000000"/>
                        <w:lang w:val="en-US"/>
                      </w:rPr>
                      <w:t xml:space="preserve"> </w:t>
                    </w:r>
                  </w:p>
                </w:txbxContent>
              </v:textbox>
            </v:rect>
            <v:group id="_x0000_s2492" style="position:absolute;left:16;top:27;width:8491;height:587" coordorigin="16,27" coordsize="8491,587">
              <v:rect id="_x0000_s2493" style="position:absolute;left:16;top:35;width:8491;height:579" fillcolor="#4f81bd" strokecolor="#f2f2f2" strokeweight="3pt">
                <v:shadow type="perspective" color="#243f60" opacity=".5" offset="1pt" offset2="-1pt"/>
              </v:rect>
              <v:shape id="_x0000_s2494" style="position:absolute;left:18;top:36;width:8488;height:578" coordsize="8488,578" path="m57,58r,462l8431,520r,-462l57,58xm8488,r,578l,578,,,8488,xm29,29r,520l8459,549r,-520l29,29xm29,29r,520l8459,549r,-520l29,29xe" fillcolor="#4f81bd" strokecolor="#f2f2f2" strokeweight="3pt">
                <v:shadow type="perspective" color="#243f60" opacity=".5" offset="1pt" offset2="-1pt"/>
                <v:path arrowok="t"/>
                <o:lock v:ext="edit" verticies="t"/>
              </v:shape>
              <v:rect id="_x0000_s2495" style="position:absolute;left:16;top:35;width:8491;height:579" fillcolor="#4f81bd" strokecolor="#f2f2f2" strokeweight="3pt">
                <v:shadow type="perspective" color="#243f60" opacity=".5" offset="1pt" offset2="-1pt"/>
              </v:rect>
              <v:rect id="_x0000_s2496" style="position:absolute;left:27;top:27;width:8431;height:519" fillcolor="#4f81bd" strokecolor="#f2f2f2" strokeweight="3pt">
                <v:shadow on="t" type="perspective" color="#243f60" opacity=".5" offset="1pt" offset2="-1pt"/>
              </v:rect>
              <v:rect id="_x0000_s2497" style="position:absolute;left:27;top:27;width:8431;height:519" fillcolor="#4f81bd" strokecolor="#f2f2f2" strokeweight="3pt">
                <v:stroke endcap="round"/>
                <v:shadow type="perspective" color="#243f60" opacity=".5" offset="1pt" offset2="-1pt"/>
              </v:rect>
            </v:group>
            <v:rect id="_x0000_s2498" style="position:absolute;left:3562;top:131;width:91;height:230;mso-wrap-style:none" filled="f" stroked="f">
              <v:textbox style="mso-next-textbox:#_x0000_s2498;mso-fit-shape-to-text:t" inset="0,0,0,0">
                <w:txbxContent>
                  <w:p w:rsidR="00291FCF" w:rsidRDefault="00291FCF" w:rsidP="00291FCF"/>
                </w:txbxContent>
              </v:textbox>
            </v:rect>
            <v:rect id="_x0000_s2499" style="position:absolute;left:3903;top:131;width:91;height:230;mso-wrap-style:none" filled="f" stroked="f">
              <v:textbox style="mso-next-textbox:#_x0000_s2499;mso-fit-shape-to-text:t" inset="0,0,0,0">
                <w:txbxContent>
                  <w:p w:rsidR="00291FCF" w:rsidRDefault="00291FCF" w:rsidP="00291FCF"/>
                </w:txbxContent>
              </v:textbox>
            </v:rect>
            <v:rect id="_x0000_s2500" style="position:absolute;left:4049;top:131;width:91;height:230;mso-wrap-style:none" filled="f" stroked="f">
              <v:textbox style="mso-next-textbox:#_x0000_s2500;mso-fit-shape-to-text:t" inset="0,0,0,0">
                <w:txbxContent>
                  <w:p w:rsidR="00291FCF" w:rsidRPr="000470EA" w:rsidRDefault="00291FCF" w:rsidP="00291FCF"/>
                </w:txbxContent>
              </v:textbox>
            </v:rect>
            <v:rect id="_x0000_s2501" style="position:absolute;left:4124;top:131;width:91;height:230;mso-wrap-style:none" filled="f" stroked="f">
              <v:textbox style="mso-next-textbox:#_x0000_s2501;mso-fit-shape-to-text:t" inset="0,0,0,0">
                <w:txbxContent>
                  <w:p w:rsidR="00291FCF" w:rsidRDefault="00291FCF" w:rsidP="00291FCF"/>
                </w:txbxContent>
              </v:textbox>
            </v:rect>
            <v:rect id="_x0000_s2502" style="position:absolute;left:4287;top:131;width:91;height:230;mso-wrap-style:none" filled="f" stroked="f">
              <v:textbox style="mso-next-textbox:#_x0000_s2502;mso-fit-shape-to-text:t" inset="0,0,0,0">
                <w:txbxContent>
                  <w:p w:rsidR="00291FCF" w:rsidRDefault="00291FCF" w:rsidP="00291FCF"/>
                </w:txbxContent>
              </v:textbox>
            </v:rect>
            <v:rect id="_x0000_s2503" style="position:absolute;left:4600;top:131;width:91;height:230;mso-wrap-style:none" filled="f" stroked="f">
              <v:textbox style="mso-next-textbox:#_x0000_s2503;mso-fit-shape-to-text:t" inset="0,0,0,0">
                <w:txbxContent>
                  <w:p w:rsidR="00291FCF" w:rsidRPr="001129A0" w:rsidRDefault="00291FCF" w:rsidP="00291FCF"/>
                </w:txbxContent>
              </v:textbox>
            </v:rect>
            <v:rect id="_x0000_s2504" style="position:absolute;left:4925;top:131;width:91;height:230;mso-wrap-style:none" filled="f" stroked="f">
              <v:textbox style="mso-next-textbox:#_x0000_s2504;mso-fit-shape-to-text:t" inset="0,0,0,0">
                <w:txbxContent>
                  <w:p w:rsidR="00291FCF" w:rsidRDefault="00291FCF" w:rsidP="00291FCF"/>
                </w:txbxContent>
              </v:textbox>
            </v:rect>
            <v:rect id="_x0000_s2505" style="position:absolute;left:2078;top:144;width:4467;height:415" filled="f" stroked="f">
              <v:textbox style="mso-next-textbox:#_x0000_s2505" inset="0,0,0,0">
                <w:txbxContent>
                  <w:p w:rsidR="00291FCF" w:rsidRPr="00836CA3" w:rsidRDefault="00291FCF" w:rsidP="00291FCF">
                    <w:pPr>
                      <w:jc w:val="center"/>
                      <w:rPr>
                        <w:rFonts w:ascii="Arial" w:hAnsi="Arial" w:cs="Arial"/>
                        <w:b/>
                        <w:color w:val="FFFFFF"/>
                        <w:sz w:val="28"/>
                        <w:szCs w:val="28"/>
                      </w:rPr>
                    </w:pPr>
                    <w:r w:rsidRPr="00836CA3">
                      <w:rPr>
                        <w:rFonts w:ascii="Arial" w:hAnsi="Arial" w:cs="Arial"/>
                        <w:b/>
                        <w:color w:val="FFFFFF"/>
                        <w:sz w:val="28"/>
                        <w:szCs w:val="28"/>
                      </w:rPr>
                      <w:t>Training Materials</w:t>
                    </w:r>
                  </w:p>
                </w:txbxContent>
              </v:textbox>
            </v:rect>
            <w10:wrap type="none"/>
            <w10:anchorlock/>
          </v:group>
        </w:pict>
      </w:r>
    </w:p>
    <w:p w:rsidR="00291FCF" w:rsidRDefault="00291FCF" w:rsidP="00291FCF"/>
    <w:p w:rsidR="00291FCF" w:rsidRDefault="00291FCF" w:rsidP="00291FCF">
      <w:pPr>
        <w:rPr>
          <w:rFonts w:ascii="Arial" w:hAnsi="Arial" w:cs="Arial"/>
        </w:rPr>
      </w:pPr>
      <w:r>
        <w:rPr>
          <w:rFonts w:ascii="Arial" w:hAnsi="Arial" w:cs="Arial"/>
        </w:rPr>
        <w:t xml:space="preserve">There are some tutorial videos and supporting .pdf documents on how to use various tools inside Blackboard:  </w:t>
      </w:r>
      <w:hyperlink r:id="rId107" w:history="1">
        <w:r w:rsidRPr="00D87B8F">
          <w:rPr>
            <w:rStyle w:val="Hyperlink"/>
            <w:rFonts w:ascii="Arial" w:hAnsi="Arial" w:cs="Arial"/>
          </w:rPr>
          <w:t>https://education.med.imperial.ac.uk/BB/train/student/train.htm</w:t>
        </w:r>
      </w:hyperlink>
    </w:p>
    <w:p w:rsidR="00291FCF" w:rsidRPr="00EB4B6E" w:rsidRDefault="00291FCF" w:rsidP="00291FCF">
      <w:pPr>
        <w:rPr>
          <w:rFonts w:ascii="Arial" w:hAnsi="Arial" w:cs="Arial"/>
        </w:rPr>
      </w:pPr>
    </w:p>
    <w:p w:rsidR="00291FCF" w:rsidRDefault="00291FCF" w:rsidP="00291FCF"/>
    <w:p w:rsidR="00291FCF" w:rsidRDefault="00076875" w:rsidP="00291FCF">
      <w:pPr>
        <w:rPr>
          <w:b/>
        </w:rPr>
      </w:pPr>
      <w:r w:rsidRPr="00076875">
        <w:rPr>
          <w:noProof/>
          <w:lang w:eastAsia="ko-KR"/>
        </w:rPr>
        <w:pict>
          <v:shape id="_x0000_s2536" type="#_x0000_t32" style="position:absolute;margin-left:294.75pt;margin-top:8.05pt;width:123.75pt;height:102.55pt;flip:y;z-index:251695104" o:connectortype="straight">
            <v:stroke endarrow="block"/>
          </v:shape>
        </w:pict>
      </w:r>
      <w:r w:rsidR="00291FCF">
        <w:rPr>
          <w:b/>
          <w:noProof/>
          <w:lang w:eastAsia="en-GB"/>
        </w:rPr>
        <w:drawing>
          <wp:inline distT="0" distB="0" distL="0" distR="0">
            <wp:extent cx="5695950" cy="1323975"/>
            <wp:effectExtent l="19050" t="0" r="0" b="0"/>
            <wp:docPr id="1383" name="Picture 17" descr="Hel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p2.bmp"/>
                    <pic:cNvPicPr>
                      <a:picLocks noChangeAspect="1" noChangeArrowheads="1"/>
                    </pic:cNvPicPr>
                  </pic:nvPicPr>
                  <pic:blipFill>
                    <a:blip r:embed="rId108" cstate="print"/>
                    <a:srcRect/>
                    <a:stretch>
                      <a:fillRect/>
                    </a:stretch>
                  </pic:blipFill>
                  <pic:spPr bwMode="auto">
                    <a:xfrm>
                      <a:off x="0" y="0"/>
                      <a:ext cx="5695950" cy="1323975"/>
                    </a:xfrm>
                    <a:prstGeom prst="rect">
                      <a:avLst/>
                    </a:prstGeom>
                    <a:noFill/>
                    <a:ln w="9525">
                      <a:noFill/>
                      <a:miter lim="800000"/>
                      <a:headEnd/>
                      <a:tailEnd/>
                    </a:ln>
                  </pic:spPr>
                </pic:pic>
              </a:graphicData>
            </a:graphic>
          </wp:inline>
        </w:drawing>
      </w:r>
    </w:p>
    <w:p w:rsidR="00291FCF" w:rsidRDefault="00076875" w:rsidP="00291FCF">
      <w:pPr>
        <w:rPr>
          <w:b/>
        </w:rPr>
      </w:pPr>
      <w:r w:rsidRPr="00076875">
        <w:rPr>
          <w:noProof/>
          <w:lang w:eastAsia="ko-KR"/>
        </w:rPr>
        <w:pict>
          <v:shape id="_x0000_s2535" type="#_x0000_t202" style="position:absolute;margin-left:178.85pt;margin-top:6.35pt;width:177.65pt;height:59.2pt;z-index:251694080">
            <v:textbox>
              <w:txbxContent>
                <w:p w:rsidR="00291FCF" w:rsidRPr="0028564D" w:rsidRDefault="00291FCF" w:rsidP="00291FCF">
                  <w:pPr>
                    <w:rPr>
                      <w:rFonts w:ascii="Arial" w:hAnsi="Arial" w:cs="Arial"/>
                    </w:rPr>
                  </w:pPr>
                  <w:r w:rsidRPr="0028564D">
                    <w:rPr>
                      <w:rFonts w:ascii="Arial" w:hAnsi="Arial" w:cs="Arial"/>
                      <w:b/>
                    </w:rPr>
                    <w:t>Tip:</w:t>
                  </w:r>
                  <w:r w:rsidRPr="0028564D">
                    <w:rPr>
                      <w:rFonts w:ascii="Arial" w:hAnsi="Arial" w:cs="Arial"/>
                    </w:rPr>
                    <w:t xml:space="preserve"> You can also access the online ‘</w:t>
                  </w:r>
                  <w:r w:rsidRPr="0028564D">
                    <w:rPr>
                      <w:rFonts w:ascii="Arial" w:hAnsi="Arial" w:cs="Arial"/>
                      <w:b/>
                    </w:rPr>
                    <w:t>Help’</w:t>
                  </w:r>
                  <w:r w:rsidRPr="0028564D">
                    <w:rPr>
                      <w:rFonts w:ascii="Arial" w:hAnsi="Arial" w:cs="Arial"/>
                    </w:rPr>
                    <w:t>, which can be located on the top right of the window, once you have logged into Blackboard.</w:t>
                  </w:r>
                </w:p>
              </w:txbxContent>
            </v:textbox>
          </v:shape>
        </w:pict>
      </w:r>
    </w:p>
    <w:p w:rsidR="00291FCF" w:rsidRDefault="00291FCF" w:rsidP="00291FCF">
      <w:pPr>
        <w:rPr>
          <w:b/>
        </w:rPr>
      </w:pPr>
    </w:p>
    <w:p w:rsidR="00291FCF" w:rsidRDefault="00291FCF" w:rsidP="00291FCF">
      <w:pPr>
        <w:rPr>
          <w:b/>
        </w:rPr>
      </w:pPr>
    </w:p>
    <w:p w:rsidR="0047759B" w:rsidRDefault="0047759B" w:rsidP="0047759B"/>
    <w:sectPr w:rsidR="0047759B" w:rsidSect="002B18AE">
      <w:headerReference w:type="default" r:id="rId109"/>
      <w:footerReference w:type="default" r:id="rId110"/>
      <w:pgSz w:w="11906" w:h="16838" w:code="9"/>
      <w:pgMar w:top="1157"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985" w:rsidRDefault="00517985">
      <w:r>
        <w:separator/>
      </w:r>
    </w:p>
  </w:endnote>
  <w:endnote w:type="continuationSeparator" w:id="0">
    <w:p w:rsidR="00517985" w:rsidRDefault="005179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47759B" w:rsidRDefault="00076875"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00291FCF"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sidR="00291FCF">
      <w:rPr>
        <w:rStyle w:val="PageNumber"/>
        <w:rFonts w:ascii="Arial" w:hAnsi="Arial" w:cs="Arial"/>
        <w:noProof/>
        <w:sz w:val="22"/>
        <w:szCs w:val="22"/>
      </w:rPr>
      <w:t>34</w:t>
    </w:r>
    <w:r w:rsidRPr="0047759B">
      <w:rPr>
        <w:rStyle w:val="PageNumber"/>
        <w:rFonts w:ascii="Arial" w:hAnsi="Arial" w:cs="Arial"/>
        <w:sz w:val="22"/>
        <w:szCs w:val="22"/>
      </w:rPr>
      <w:fldChar w:fldCharType="end"/>
    </w:r>
  </w:p>
  <w:p w:rsidR="00291FCF" w:rsidRDefault="00291FCF" w:rsidP="0047759B">
    <w:pPr>
      <w:pStyle w:val="Footer"/>
      <w:tabs>
        <w:tab w:val="clear" w:pos="4153"/>
        <w:tab w:val="clear" w:pos="8306"/>
      </w:tabs>
      <w:ind w:right="360"/>
      <w:rPr>
        <w:i/>
      </w:rPr>
    </w:pPr>
    <w:r>
      <w:rPr>
        <w:rFonts w:ascii="Arial" w:hAnsi="Arial" w:cs="Arial"/>
      </w:rPr>
      <w:t>Blackboard Handbook for Students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rsidP="0047759B">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076875" w:rsidP="0047759B">
    <w:pPr>
      <w:pStyle w:val="Footer"/>
      <w:framePr w:wrap="around" w:vAnchor="text" w:hAnchor="margin" w:xAlign="center" w:y="1"/>
      <w:rPr>
        <w:rStyle w:val="PageNumber"/>
      </w:rPr>
    </w:pPr>
    <w:r w:rsidRPr="0047759B">
      <w:rPr>
        <w:rStyle w:val="PageNumber"/>
        <w:rFonts w:ascii="Arial" w:hAnsi="Arial" w:cs="Arial"/>
      </w:rPr>
      <w:fldChar w:fldCharType="begin"/>
    </w:r>
    <w:r w:rsidR="00291FCF" w:rsidRPr="0047759B">
      <w:rPr>
        <w:rStyle w:val="PageNumber"/>
        <w:rFonts w:ascii="Arial" w:hAnsi="Arial" w:cs="Arial"/>
      </w:rPr>
      <w:instrText xml:space="preserve">PAGE  </w:instrText>
    </w:r>
    <w:r w:rsidRPr="0047759B">
      <w:rPr>
        <w:rStyle w:val="PageNumber"/>
        <w:rFonts w:ascii="Arial" w:hAnsi="Arial" w:cs="Arial"/>
      </w:rPr>
      <w:fldChar w:fldCharType="separate"/>
    </w:r>
    <w:r w:rsidR="00291FCF">
      <w:rPr>
        <w:rStyle w:val="PageNumber"/>
        <w:rFonts w:ascii="Arial" w:hAnsi="Arial" w:cs="Arial"/>
        <w:noProof/>
      </w:rPr>
      <w:t>35</w:t>
    </w:r>
    <w:r w:rsidRPr="0047759B">
      <w:rPr>
        <w:rStyle w:val="PageNumber"/>
        <w:rFonts w:ascii="Arial" w:hAnsi="Arial" w:cs="Arial"/>
      </w:rPr>
      <w:fldChar w:fldCharType="end"/>
    </w:r>
  </w:p>
  <w:p w:rsidR="00291FCF" w:rsidRDefault="00291FCF">
    <w:pPr>
      <w:pStyle w:val="Footer"/>
    </w:pPr>
    <w:r>
      <w:rPr>
        <w:rFonts w:ascii="Arial" w:hAnsi="Arial" w:cs="Arial"/>
      </w:rPr>
      <w:t>Blackboard Handbook for Students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A273AB" w:rsidRDefault="00076875" w:rsidP="0047759B">
    <w:pPr>
      <w:pStyle w:val="Footer"/>
      <w:framePr w:wrap="around" w:vAnchor="text" w:hAnchor="page" w:x="6321" w:y="13"/>
      <w:jc w:val="center"/>
      <w:rPr>
        <w:rStyle w:val="PageNumber"/>
        <w:rFonts w:ascii="Arial" w:hAnsi="Arial" w:cs="Arial"/>
        <w:sz w:val="22"/>
        <w:szCs w:val="22"/>
      </w:rPr>
    </w:pPr>
    <w:r w:rsidRPr="00A273AB">
      <w:rPr>
        <w:rStyle w:val="PageNumber"/>
        <w:rFonts w:ascii="Arial" w:hAnsi="Arial" w:cs="Arial"/>
        <w:sz w:val="22"/>
        <w:szCs w:val="22"/>
      </w:rPr>
      <w:fldChar w:fldCharType="begin"/>
    </w:r>
    <w:r w:rsidR="00291FCF" w:rsidRPr="00A273AB">
      <w:rPr>
        <w:rStyle w:val="PageNumber"/>
        <w:rFonts w:ascii="Arial" w:hAnsi="Arial" w:cs="Arial"/>
        <w:sz w:val="22"/>
        <w:szCs w:val="22"/>
      </w:rPr>
      <w:instrText xml:space="preserve">PAGE  </w:instrText>
    </w:r>
    <w:r w:rsidRPr="00A273AB">
      <w:rPr>
        <w:rStyle w:val="PageNumber"/>
        <w:rFonts w:ascii="Arial" w:hAnsi="Arial" w:cs="Arial"/>
        <w:sz w:val="22"/>
        <w:szCs w:val="22"/>
      </w:rPr>
      <w:fldChar w:fldCharType="separate"/>
    </w:r>
    <w:r w:rsidR="008A04C7">
      <w:rPr>
        <w:rStyle w:val="PageNumber"/>
        <w:rFonts w:ascii="Arial" w:hAnsi="Arial" w:cs="Arial"/>
        <w:noProof/>
        <w:sz w:val="22"/>
        <w:szCs w:val="22"/>
      </w:rPr>
      <w:t>7</w:t>
    </w:r>
    <w:r w:rsidRPr="00A273AB">
      <w:rPr>
        <w:rStyle w:val="PageNumber"/>
        <w:rFonts w:ascii="Arial" w:hAnsi="Arial" w:cs="Arial"/>
        <w:sz w:val="22"/>
        <w:szCs w:val="22"/>
      </w:rPr>
      <w:fldChar w:fldCharType="end"/>
    </w:r>
  </w:p>
  <w:p w:rsidR="00291FCF" w:rsidRDefault="00291FCF" w:rsidP="002B18AE">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076875" w:rsidP="0047759B">
    <w:pPr>
      <w:pStyle w:val="Footer"/>
      <w:framePr w:wrap="around" w:vAnchor="text" w:hAnchor="margin" w:xAlign="center" w:y="1"/>
      <w:rPr>
        <w:rStyle w:val="PageNumber"/>
      </w:rPr>
    </w:pPr>
    <w:r>
      <w:rPr>
        <w:rStyle w:val="PageNumber"/>
      </w:rPr>
      <w:fldChar w:fldCharType="begin"/>
    </w:r>
    <w:r w:rsidR="00291FCF">
      <w:rPr>
        <w:rStyle w:val="PageNumber"/>
      </w:rPr>
      <w:instrText xml:space="preserve">PAGE  </w:instrText>
    </w:r>
    <w:r>
      <w:rPr>
        <w:rStyle w:val="PageNumber"/>
      </w:rPr>
      <w:fldChar w:fldCharType="separate"/>
    </w:r>
    <w:r w:rsidR="00291FCF">
      <w:rPr>
        <w:rStyle w:val="PageNumber"/>
        <w:noProof/>
      </w:rPr>
      <w:t>36</w:t>
    </w:r>
    <w:r>
      <w:rPr>
        <w:rStyle w:val="PageNumber"/>
      </w:rPr>
      <w:fldChar w:fldCharType="end"/>
    </w:r>
  </w:p>
  <w:p w:rsidR="00291FCF" w:rsidRDefault="00291FCF">
    <w:pPr>
      <w:pStyle w:val="Footer"/>
    </w:pPr>
    <w:r>
      <w:rPr>
        <w:rFonts w:ascii="Arial" w:hAnsi="Arial" w:cs="Arial"/>
      </w:rPr>
      <w:t>Blackboard Handbook for Students</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47759B" w:rsidRDefault="00076875"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00291FCF"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sidR="008A04C7">
      <w:rPr>
        <w:rStyle w:val="PageNumber"/>
        <w:rFonts w:ascii="Arial" w:hAnsi="Arial" w:cs="Arial"/>
        <w:noProof/>
        <w:sz w:val="22"/>
        <w:szCs w:val="22"/>
      </w:rPr>
      <w:t>29</w:t>
    </w:r>
    <w:r w:rsidRPr="0047759B">
      <w:rPr>
        <w:rStyle w:val="PageNumber"/>
        <w:rFonts w:ascii="Arial" w:hAnsi="Arial" w:cs="Arial"/>
        <w:sz w:val="22"/>
        <w:szCs w:val="22"/>
      </w:rPr>
      <w:fldChar w:fldCharType="end"/>
    </w:r>
  </w:p>
  <w:p w:rsidR="00291FCF" w:rsidRPr="006173BE" w:rsidRDefault="00291FCF" w:rsidP="0047759B">
    <w:pPr>
      <w:pStyle w:val="Footer"/>
      <w:rPr>
        <w:rFonts w:ascii="Arial" w:hAnsi="Arial" w:cs="Arial"/>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47759B" w:rsidRDefault="00076875" w:rsidP="0047759B">
    <w:pPr>
      <w:pStyle w:val="Footer"/>
      <w:framePr w:wrap="around" w:vAnchor="text" w:hAnchor="margin" w:xAlign="center" w:y="1"/>
      <w:rPr>
        <w:rStyle w:val="PageNumber"/>
        <w:rFonts w:ascii="Arial" w:hAnsi="Arial" w:cs="Arial"/>
        <w:sz w:val="22"/>
        <w:szCs w:val="22"/>
      </w:rPr>
    </w:pPr>
    <w:r w:rsidRPr="0047759B">
      <w:rPr>
        <w:rStyle w:val="PageNumber"/>
        <w:rFonts w:ascii="Arial" w:hAnsi="Arial" w:cs="Arial"/>
        <w:sz w:val="22"/>
        <w:szCs w:val="22"/>
      </w:rPr>
      <w:fldChar w:fldCharType="begin"/>
    </w:r>
    <w:r w:rsidR="00291FCF" w:rsidRPr="0047759B">
      <w:rPr>
        <w:rStyle w:val="PageNumber"/>
        <w:rFonts w:ascii="Arial" w:hAnsi="Arial" w:cs="Arial"/>
        <w:sz w:val="22"/>
        <w:szCs w:val="22"/>
      </w:rPr>
      <w:instrText xml:space="preserve">PAGE  </w:instrText>
    </w:r>
    <w:r w:rsidRPr="0047759B">
      <w:rPr>
        <w:rStyle w:val="PageNumber"/>
        <w:rFonts w:ascii="Arial" w:hAnsi="Arial" w:cs="Arial"/>
        <w:sz w:val="22"/>
        <w:szCs w:val="22"/>
      </w:rPr>
      <w:fldChar w:fldCharType="separate"/>
    </w:r>
    <w:r w:rsidR="008A04C7">
      <w:rPr>
        <w:rStyle w:val="PageNumber"/>
        <w:rFonts w:ascii="Arial" w:hAnsi="Arial" w:cs="Arial"/>
        <w:noProof/>
        <w:sz w:val="22"/>
        <w:szCs w:val="22"/>
      </w:rPr>
      <w:t>33</w:t>
    </w:r>
    <w:r w:rsidRPr="0047759B">
      <w:rPr>
        <w:rStyle w:val="PageNumber"/>
        <w:rFonts w:ascii="Arial" w:hAnsi="Arial" w:cs="Arial"/>
        <w:sz w:val="22"/>
        <w:szCs w:val="22"/>
      </w:rPr>
      <w:fldChar w:fldCharType="end"/>
    </w:r>
  </w:p>
  <w:p w:rsidR="00291FCF" w:rsidRPr="006173BE" w:rsidRDefault="00291FCF" w:rsidP="0047759B">
    <w:pPr>
      <w:pStyle w:val="Footer"/>
      <w:rPr>
        <w:rFonts w:ascii="Arial" w:hAnsi="Arial" w:cs="Arial"/>
      </w:rPr>
    </w:pPr>
    <w:r>
      <w:rPr>
        <w:rFonts w:ascii="Arial" w:hAnsi="Arial" w:cs="Arial"/>
      </w:rPr>
      <w:t>Blackboard Handbook for Students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985" w:rsidRDefault="00517985">
      <w:r>
        <w:separator/>
      </w:r>
    </w:p>
  </w:footnote>
  <w:footnote w:type="continuationSeparator" w:id="0">
    <w:p w:rsidR="00517985" w:rsidRDefault="00517985">
      <w:r>
        <w:continuationSeparator/>
      </w:r>
    </w:p>
  </w:footnote>
  <w:footnote w:id="1">
    <w:p w:rsidR="00291FCF" w:rsidRPr="00BE74F0" w:rsidRDefault="00291FCF" w:rsidP="00291FCF">
      <w:pPr>
        <w:pStyle w:val="FootnoteText"/>
        <w:rPr>
          <w:rFonts w:ascii="Arial" w:hAnsi="Arial" w:cs="Arial"/>
        </w:rPr>
      </w:pPr>
      <w:r w:rsidRPr="00BE74F0">
        <w:rPr>
          <w:rStyle w:val="FootnoteReference"/>
          <w:rFonts w:ascii="Arial" w:hAnsi="Arial" w:cs="Arial"/>
        </w:rPr>
        <w:footnoteRef/>
      </w:r>
      <w:r w:rsidRPr="00BE74F0">
        <w:rPr>
          <w:rFonts w:ascii="Arial" w:hAnsi="Arial" w:cs="Arial"/>
        </w:rPr>
        <w:t xml:space="preserve">  </w:t>
      </w:r>
      <w:hyperlink r:id="rId1" w:history="1">
        <w:r w:rsidRPr="00BE74F0">
          <w:rPr>
            <w:rStyle w:val="Hyperlink"/>
            <w:rFonts w:ascii="Arial" w:hAnsi="Arial" w:cs="Arial"/>
          </w:rPr>
          <w:t>http://www3.imperial.ac.uk/registry/information/formsproceduresandregulations</w:t>
        </w:r>
      </w:hyperlink>
      <w:r w:rsidRPr="00BE74F0">
        <w:rPr>
          <w:rFonts w:ascii="Arial" w:hAnsi="Arial" w:cs="Aria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805ED4" w:rsidRDefault="00291FCF">
    <w:pPr>
      <w:pStyle w:val="Header"/>
      <w:tabs>
        <w:tab w:val="clear" w:pos="4153"/>
      </w:tabs>
      <w:rPr>
        <w:rFonts w:ascii="Arial" w:hAnsi="Arial" w:cs="Arial"/>
        <w:i/>
      </w:rPr>
    </w:pPr>
    <w:r>
      <w:rPr>
        <w:rFonts w:ascii="Arial" w:hAnsi="Arial" w:cs="Arial"/>
        <w:i/>
      </w:rPr>
      <w:t xml:space="preserve">IT facilities - </w:t>
    </w:r>
    <w:r w:rsidRPr="00805ED4">
      <w:rPr>
        <w:rFonts w:ascii="Arial" w:hAnsi="Arial" w:cs="Arial"/>
        <w:i/>
      </w:rPr>
      <w:t>Questions and Answers</w:t>
    </w:r>
  </w:p>
  <w:p w:rsidR="00291FCF" w:rsidRPr="00805ED4" w:rsidRDefault="00291FCF">
    <w:pPr>
      <w:pStyle w:val="Header"/>
      <w:tabs>
        <w:tab w:val="clear" w:pos="4153"/>
      </w:tabs>
      <w:rPr>
        <w:rFonts w:ascii="Arial" w:hAnsi="Arial" w:cs="Arial"/>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2B18AE" w:rsidRDefault="00291FCF" w:rsidP="001129A0">
    <w:pPr>
      <w:rPr>
        <w:rFonts w:ascii="Arial" w:hAnsi="Arial" w:cs="Arial"/>
        <w:sz w:val="22"/>
        <w:szCs w:val="22"/>
      </w:rPr>
    </w:pPr>
  </w:p>
  <w:p w:rsidR="00291FCF" w:rsidRDefault="00291FCF" w:rsidP="0047759B">
    <w:pPr>
      <w:pStyle w:val="Header"/>
      <w:jc w:val="righ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726B08" w:rsidRDefault="00291FCF" w:rsidP="0047759B">
    <w:pPr>
      <w:pStyle w:val="Header"/>
      <w:tabs>
        <w:tab w:val="clear" w:pos="4153"/>
        <w:tab w:val="clear" w:pos="8306"/>
        <w:tab w:val="right" w:pos="8931"/>
      </w:tabs>
    </w:pPr>
    <w:r>
      <w:rPr>
        <w:rFonts w:ascii="Arial" w:hAnsi="Arial" w:cs="Arial"/>
        <w:b/>
        <w:noProof/>
        <w:sz w:val="28"/>
        <w:szCs w:val="28"/>
        <w:lang w:eastAsia="en-GB"/>
      </w:rPr>
      <w:drawing>
        <wp:anchor distT="0" distB="0" distL="114300" distR="114300" simplePos="0" relativeHeight="251660288" behindDoc="0" locked="0" layoutInCell="1" allowOverlap="1">
          <wp:simplePos x="0" y="0"/>
          <wp:positionH relativeFrom="column">
            <wp:posOffset>-6350</wp:posOffset>
          </wp:positionH>
          <wp:positionV relativeFrom="paragraph">
            <wp:posOffset>3175</wp:posOffset>
          </wp:positionV>
          <wp:extent cx="1809750" cy="476250"/>
          <wp:effectExtent l="19050" t="0" r="0" b="0"/>
          <wp:wrapNone/>
          <wp:docPr id="1384" name="Picture 1"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al mono"/>
                  <pic:cNvPicPr>
                    <a:picLocks noChangeAspect="1" noChangeArrowheads="1"/>
                  </pic:cNvPicPr>
                </pic:nvPicPr>
                <pic:blipFill>
                  <a:blip r:embed="rId1">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r w:rsidRPr="0047759B">
      <w:rPr>
        <w:rFonts w:ascii="Arial" w:hAnsi="Arial" w:cs="Arial"/>
        <w:b/>
        <w:sz w:val="28"/>
        <w:szCs w:val="28"/>
      </w:rPr>
      <w:t>BLACKBOARD HANDBOOK FOR STUDENTS</w:t>
    </w:r>
    <w:r>
      <w:rPr>
        <w:rFonts w:ascii="Arial" w:hAnsi="Arial" w:cs="Arial"/>
        <w:b/>
        <w:sz w:val="28"/>
        <w:szCs w:val="28"/>
      </w:rPr>
      <w:tab/>
    </w:r>
    <w:r>
      <w:rPr>
        <w:noProof/>
        <w:lang w:eastAsia="en-GB"/>
      </w:rPr>
      <w:drawing>
        <wp:inline distT="0" distB="0" distL="0" distR="0">
          <wp:extent cx="695325" cy="695325"/>
          <wp:effectExtent l="19050" t="0" r="9525" b="0"/>
          <wp:docPr id="1385" name="Picture 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gif"/>
                  <pic:cNvPicPr>
                    <a:picLocks noChangeAspect="1" noChangeArrowheads="1"/>
                  </pic:cNvPicPr>
                </pic:nvPicPr>
                <pic:blipFill>
                  <a:blip r:embed="rId2"/>
                  <a:srcRect/>
                  <a:stretch>
                    <a:fillRect/>
                  </a:stretch>
                </pic:blipFill>
                <pic:spPr bwMode="auto">
                  <a:xfrm>
                    <a:off x="0" y="0"/>
                    <a:ext cx="695325" cy="695325"/>
                  </a:xfrm>
                  <a:prstGeom prst="rect">
                    <a:avLst/>
                  </a:prstGeom>
                  <a:noFill/>
                  <a:ln w="9525">
                    <a:noFill/>
                    <a:miter lim="800000"/>
                    <a:headEnd/>
                    <a:tailEnd/>
                  </a:ln>
                </pic:spPr>
              </pic:pic>
            </a:graphicData>
          </a:graphic>
        </wp:inline>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726B08" w:rsidRDefault="00291FCF" w:rsidP="004E2F0A">
    <w:pPr>
      <w:tabs>
        <w:tab w:val="right" w:pos="8931"/>
      </w:tabs>
      <w:rPr>
        <w:rFonts w:ascii="Arial" w:hAnsi="Arial" w:cs="Arial"/>
        <w:b/>
        <w:sz w:val="36"/>
        <w:szCs w:val="36"/>
      </w:rPr>
    </w:pPr>
    <w:r>
      <w:rPr>
        <w:rFonts w:ascii="Arial" w:hAnsi="Arial" w:cs="Arial"/>
        <w:b/>
        <w:noProof/>
        <w:sz w:val="34"/>
        <w:szCs w:val="36"/>
        <w:lang w:eastAsia="en-GB"/>
      </w:rPr>
      <w:drawing>
        <wp:anchor distT="0" distB="0" distL="114300" distR="114300" simplePos="0" relativeHeight="251658240" behindDoc="0" locked="0" layoutInCell="1" allowOverlap="1">
          <wp:simplePos x="0" y="0"/>
          <wp:positionH relativeFrom="column">
            <wp:posOffset>-44450</wp:posOffset>
          </wp:positionH>
          <wp:positionV relativeFrom="paragraph">
            <wp:posOffset>-10160</wp:posOffset>
          </wp:positionV>
          <wp:extent cx="1619250" cy="426085"/>
          <wp:effectExtent l="19050" t="0" r="0" b="0"/>
          <wp:wrapNone/>
          <wp:docPr id="5" name="Picture 1"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al mono"/>
                  <pic:cNvPicPr>
                    <a:picLocks noChangeAspect="1" noChangeArrowheads="1"/>
                  </pic:cNvPicPr>
                </pic:nvPicPr>
                <pic:blipFill>
                  <a:blip r:embed="rId1">
                    <a:lum contrast="42000"/>
                  </a:blip>
                  <a:srcRect/>
                  <a:stretch>
                    <a:fillRect/>
                  </a:stretch>
                </pic:blipFill>
                <pic:spPr bwMode="auto">
                  <a:xfrm>
                    <a:off x="0" y="0"/>
                    <a:ext cx="1619250" cy="426085"/>
                  </a:xfrm>
                  <a:prstGeom prst="rect">
                    <a:avLst/>
                  </a:prstGeom>
                  <a:noFill/>
                  <a:ln w="9525">
                    <a:noFill/>
                    <a:miter lim="800000"/>
                    <a:headEnd/>
                    <a:tailEnd/>
                  </a:ln>
                </pic:spPr>
              </pic:pic>
            </a:graphicData>
          </a:graphic>
        </wp:anchor>
      </w:drawing>
    </w:r>
    <w:r w:rsidRPr="001129A0">
      <w:rPr>
        <w:rFonts w:ascii="Arial" w:hAnsi="Arial" w:cs="Arial"/>
        <w:b/>
        <w:sz w:val="34"/>
        <w:szCs w:val="36"/>
      </w:rPr>
      <w:t>BLACKBOARD HANDBOOK FOR STUDENTS</w:t>
    </w:r>
    <w:r>
      <w:rPr>
        <w:rFonts w:ascii="Arial" w:hAnsi="Arial" w:cs="Arial"/>
        <w:b/>
        <w:noProof/>
        <w:sz w:val="36"/>
        <w:szCs w:val="36"/>
        <w:lang w:val="en-US"/>
      </w:rPr>
      <w:tab/>
    </w:r>
    <w:r>
      <w:rPr>
        <w:rFonts w:ascii="Arial" w:hAnsi="Arial" w:cs="Arial"/>
        <w:b/>
        <w:noProof/>
        <w:sz w:val="36"/>
        <w:szCs w:val="36"/>
        <w:lang w:eastAsia="en-GB"/>
      </w:rPr>
      <w:drawing>
        <wp:inline distT="0" distB="0" distL="0" distR="0">
          <wp:extent cx="695325" cy="695325"/>
          <wp:effectExtent l="19050" t="0" r="9525" b="0"/>
          <wp:docPr id="39" name="Picture 2" descr="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gif"/>
                  <pic:cNvPicPr>
                    <a:picLocks noChangeAspect="1" noChangeArrowheads="1"/>
                  </pic:cNvPicPr>
                </pic:nvPicPr>
                <pic:blipFill>
                  <a:blip r:embed="rId2"/>
                  <a:srcRect/>
                  <a:stretch>
                    <a:fillRect/>
                  </a:stretch>
                </pic:blipFill>
                <pic:spPr bwMode="auto">
                  <a:xfrm>
                    <a:off x="0" y="0"/>
                    <a:ext cx="695325" cy="695325"/>
                  </a:xfrm>
                  <a:prstGeom prst="rect">
                    <a:avLst/>
                  </a:prstGeom>
                  <a:noFill/>
                  <a:ln w="9525">
                    <a:noFill/>
                    <a:miter lim="800000"/>
                    <a:headEnd/>
                    <a:tailEnd/>
                  </a:ln>
                </pic:spPr>
              </pic:pic>
            </a:graphicData>
          </a:graphic>
        </wp:inline>
      </w:drawing>
    </w:r>
  </w:p>
  <w:p w:rsidR="00291FCF" w:rsidRDefault="00291FCF" w:rsidP="0047759B">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805ED4" w:rsidRDefault="00291FCF">
    <w:pPr>
      <w:pStyle w:val="Header"/>
      <w:jc w:val="right"/>
      <w:rPr>
        <w:rFonts w:ascii="Arial" w:hAnsi="Arial" w:cs="Arial"/>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pPr>
      <w:pStyle w:val="Header"/>
      <w:tabs>
        <w:tab w:val="clear" w:pos="4153"/>
      </w:tabs>
      <w:rPr>
        <w:rFonts w:ascii="Arial" w:hAnsi="Arial" w:cs="Arial"/>
      </w:rPr>
    </w:pPr>
    <w:r>
      <w:rPr>
        <w:rFonts w:ascii="Arial" w:hAnsi="Arial" w:cs="Arial"/>
        <w:i/>
      </w:rPr>
      <w:t>Essential information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Default="00291FCF">
    <w:pPr>
      <w:pStyle w:val="Header"/>
      <w:jc w:val="right"/>
      <w:rPr>
        <w:rFonts w:ascii="Arial" w:hAnsi="Arial" w:cs="Arial"/>
        <w:i/>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FC3417" w:rsidRDefault="00291FCF" w:rsidP="00FC3417">
    <w:pPr>
      <w:pStyle w:val="Header"/>
    </w:pPr>
    <w:r>
      <w:rPr>
        <w:rFonts w:ascii="Arial" w:hAnsi="Arial" w:cs="Arial"/>
        <w:i/>
      </w:rPr>
      <w:t>Working Safely with Computers - Guidance from Occupational Health</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FC3417" w:rsidRDefault="00291FCF" w:rsidP="00C24C5F">
    <w:pPr>
      <w:pStyle w:val="Header"/>
      <w:jc w:val="right"/>
    </w:pPr>
    <w:r>
      <w:rPr>
        <w:rFonts w:ascii="Arial" w:hAnsi="Arial" w:cs="Arial"/>
        <w:i/>
      </w:rPr>
      <w:t>Working Safely with Computers - Guidance from Occupational Health</w:t>
    </w:r>
  </w:p>
  <w:p w:rsidR="00291FCF" w:rsidRDefault="00291FCF">
    <w:pPr>
      <w:pStyle w:val="Header"/>
      <w:jc w:val="right"/>
      <w:rPr>
        <w:rFonts w:ascii="Arial" w:hAnsi="Arial" w:cs="Arial"/>
        <w:i/>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D70EBB" w:rsidRDefault="00291FCF" w:rsidP="00D70EBB">
    <w:pPr>
      <w:pStyle w:val="Header"/>
      <w:rPr>
        <w:rFonts w:ascii="Arial" w:hAnsi="Arial" w:cs="Arial"/>
        <w:i/>
      </w:rPr>
    </w:pPr>
    <w:r>
      <w:rPr>
        <w:rFonts w:ascii="Arial" w:hAnsi="Arial" w:cs="Arial"/>
        <w:i/>
      </w:rPr>
      <w:t>Summary of ICT services and advice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2B18AE" w:rsidRDefault="00291FCF" w:rsidP="002B18AE">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FCF" w:rsidRPr="002B18AE" w:rsidRDefault="00291FCF" w:rsidP="002B18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E20B65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316D7E"/>
    <w:multiLevelType w:val="multilevel"/>
    <w:tmpl w:val="712650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nsid w:val="01E72668"/>
    <w:multiLevelType w:val="hybridMultilevel"/>
    <w:tmpl w:val="50F076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EC01EC5"/>
    <w:multiLevelType w:val="hybridMultilevel"/>
    <w:tmpl w:val="2478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C92D3A"/>
    <w:multiLevelType w:val="multilevel"/>
    <w:tmpl w:val="7780D0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1812F47"/>
    <w:multiLevelType w:val="hybridMultilevel"/>
    <w:tmpl w:val="D0500648"/>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0C77EB"/>
    <w:multiLevelType w:val="multilevel"/>
    <w:tmpl w:val="669859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16CB0CFF"/>
    <w:multiLevelType w:val="multilevel"/>
    <w:tmpl w:val="994A5A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nsid w:val="215044F6"/>
    <w:multiLevelType w:val="multilevel"/>
    <w:tmpl w:val="916C4B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nsid w:val="21F43A1D"/>
    <w:multiLevelType w:val="multilevel"/>
    <w:tmpl w:val="51860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006734"/>
    <w:multiLevelType w:val="multilevel"/>
    <w:tmpl w:val="FE7092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nsid w:val="285F71A8"/>
    <w:multiLevelType w:val="multilevel"/>
    <w:tmpl w:val="1CF43D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nsid w:val="2A8D0EB4"/>
    <w:multiLevelType w:val="hybridMultilevel"/>
    <w:tmpl w:val="656A2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CB386C"/>
    <w:multiLevelType w:val="multilevel"/>
    <w:tmpl w:val="B2BE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0A2503"/>
    <w:multiLevelType w:val="multilevel"/>
    <w:tmpl w:val="405C60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nsid w:val="301A1D7F"/>
    <w:multiLevelType w:val="multilevel"/>
    <w:tmpl w:val="830C07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nsid w:val="350E2252"/>
    <w:multiLevelType w:val="hybridMultilevel"/>
    <w:tmpl w:val="D26E7F1E"/>
    <w:lvl w:ilvl="0" w:tplc="0554C1D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034265"/>
    <w:multiLevelType w:val="singleLevel"/>
    <w:tmpl w:val="C0005F62"/>
    <w:lvl w:ilvl="0">
      <w:start w:val="1"/>
      <w:numFmt w:val="bullet"/>
      <w:pStyle w:val="Indentedlist"/>
      <w:lvlText w:val=""/>
      <w:lvlJc w:val="left"/>
      <w:pPr>
        <w:tabs>
          <w:tab w:val="num" w:pos="360"/>
        </w:tabs>
        <w:ind w:left="360" w:hanging="360"/>
      </w:pPr>
      <w:rPr>
        <w:rFonts w:ascii="Symbol" w:hAnsi="Symbol" w:hint="default"/>
      </w:rPr>
    </w:lvl>
  </w:abstractNum>
  <w:abstractNum w:abstractNumId="18">
    <w:nsid w:val="48B518B4"/>
    <w:multiLevelType w:val="multilevel"/>
    <w:tmpl w:val="C5747B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nsid w:val="4BA95C0F"/>
    <w:multiLevelType w:val="multilevel"/>
    <w:tmpl w:val="0E960B4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511B2F9A"/>
    <w:multiLevelType w:val="multilevel"/>
    <w:tmpl w:val="D92E7A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nsid w:val="54A91406"/>
    <w:multiLevelType w:val="multilevel"/>
    <w:tmpl w:val="CCBE4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578E34E6"/>
    <w:multiLevelType w:val="multilevel"/>
    <w:tmpl w:val="3E56B3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nsid w:val="5E2F6959"/>
    <w:multiLevelType w:val="multilevel"/>
    <w:tmpl w:val="7668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D34382"/>
    <w:multiLevelType w:val="multilevel"/>
    <w:tmpl w:val="270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F95606"/>
    <w:multiLevelType w:val="multilevel"/>
    <w:tmpl w:val="C00E89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nsid w:val="63E34B7A"/>
    <w:multiLevelType w:val="multilevel"/>
    <w:tmpl w:val="8E5A98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nsid w:val="63FB5124"/>
    <w:multiLevelType w:val="multilevel"/>
    <w:tmpl w:val="24DED5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nsid w:val="6AAA503E"/>
    <w:multiLevelType w:val="multilevel"/>
    <w:tmpl w:val="461C19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nsid w:val="6FC93E02"/>
    <w:multiLevelType w:val="multilevel"/>
    <w:tmpl w:val="2624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A9420A"/>
    <w:multiLevelType w:val="multilevel"/>
    <w:tmpl w:val="9A8093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nsid w:val="76DA5F9F"/>
    <w:multiLevelType w:val="multilevel"/>
    <w:tmpl w:val="6712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143C17"/>
    <w:multiLevelType w:val="hybridMultilevel"/>
    <w:tmpl w:val="FD7ACC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E3F0D6E"/>
    <w:multiLevelType w:val="multilevel"/>
    <w:tmpl w:val="DFC290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0"/>
  </w:num>
  <w:num w:numId="2">
    <w:abstractNumId w:val="17"/>
  </w:num>
  <w:num w:numId="3">
    <w:abstractNumId w:val="12"/>
  </w:num>
  <w:num w:numId="4">
    <w:abstractNumId w:val="29"/>
  </w:num>
  <w:num w:numId="5">
    <w:abstractNumId w:val="23"/>
  </w:num>
  <w:num w:numId="6">
    <w:abstractNumId w:val="24"/>
  </w:num>
  <w:num w:numId="7">
    <w:abstractNumId w:val="4"/>
  </w:num>
  <w:num w:numId="8">
    <w:abstractNumId w:val="19"/>
  </w:num>
  <w:num w:numId="9">
    <w:abstractNumId w:val="31"/>
  </w:num>
  <w:num w:numId="10">
    <w:abstractNumId w:val="9"/>
  </w:num>
  <w:num w:numId="11">
    <w:abstractNumId w:val="2"/>
  </w:num>
  <w:num w:numId="12">
    <w:abstractNumId w:val="7"/>
  </w:num>
  <w:num w:numId="13">
    <w:abstractNumId w:val="18"/>
  </w:num>
  <w:num w:numId="14">
    <w:abstractNumId w:val="21"/>
  </w:num>
  <w:num w:numId="15">
    <w:abstractNumId w:val="10"/>
  </w:num>
  <w:num w:numId="16">
    <w:abstractNumId w:val="28"/>
  </w:num>
  <w:num w:numId="17">
    <w:abstractNumId w:val="26"/>
  </w:num>
  <w:num w:numId="18">
    <w:abstractNumId w:val="22"/>
  </w:num>
  <w:num w:numId="19">
    <w:abstractNumId w:val="6"/>
  </w:num>
  <w:num w:numId="20">
    <w:abstractNumId w:val="1"/>
  </w:num>
  <w:num w:numId="21">
    <w:abstractNumId w:val="15"/>
  </w:num>
  <w:num w:numId="22">
    <w:abstractNumId w:val="11"/>
  </w:num>
  <w:num w:numId="23">
    <w:abstractNumId w:val="14"/>
  </w:num>
  <w:num w:numId="24">
    <w:abstractNumId w:val="25"/>
  </w:num>
  <w:num w:numId="25">
    <w:abstractNumId w:val="30"/>
  </w:num>
  <w:num w:numId="26">
    <w:abstractNumId w:val="8"/>
  </w:num>
  <w:num w:numId="27">
    <w:abstractNumId w:val="33"/>
  </w:num>
  <w:num w:numId="28">
    <w:abstractNumId w:val="27"/>
  </w:num>
  <w:num w:numId="29">
    <w:abstractNumId w:val="20"/>
  </w:num>
  <w:num w:numId="30">
    <w:abstractNumId w:val="32"/>
  </w:num>
  <w:num w:numId="31">
    <w:abstractNumId w:val="5"/>
  </w:num>
  <w:num w:numId="32">
    <w:abstractNumId w:val="16"/>
  </w:num>
  <w:num w:numId="33">
    <w:abstractNumId w:val="3"/>
  </w:num>
  <w:num w:numId="34">
    <w:abstractNumId w:val="1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2529">
      <o:colormru v:ext="edit" colors="#eaeaea"/>
      <o:colormenu v:ext="edit" fillcolor="white" strokecolor="none"/>
    </o:shapedefaults>
  </w:hdrShapeDefaults>
  <w:footnotePr>
    <w:footnote w:id="-1"/>
    <w:footnote w:id="0"/>
  </w:footnotePr>
  <w:endnotePr>
    <w:endnote w:id="-1"/>
    <w:endnote w:id="0"/>
  </w:endnotePr>
  <w:compat/>
  <w:rsids>
    <w:rsidRoot w:val="0069699C"/>
    <w:rsid w:val="000009A9"/>
    <w:rsid w:val="00000F1B"/>
    <w:rsid w:val="00012938"/>
    <w:rsid w:val="00014407"/>
    <w:rsid w:val="0002084C"/>
    <w:rsid w:val="0002623B"/>
    <w:rsid w:val="0003087B"/>
    <w:rsid w:val="0003663B"/>
    <w:rsid w:val="00041E1B"/>
    <w:rsid w:val="00042499"/>
    <w:rsid w:val="000450B6"/>
    <w:rsid w:val="000541DD"/>
    <w:rsid w:val="00055322"/>
    <w:rsid w:val="00055A9F"/>
    <w:rsid w:val="0006691C"/>
    <w:rsid w:val="000701B5"/>
    <w:rsid w:val="00071149"/>
    <w:rsid w:val="00076875"/>
    <w:rsid w:val="00085BA9"/>
    <w:rsid w:val="00086A5E"/>
    <w:rsid w:val="00093D98"/>
    <w:rsid w:val="00094A31"/>
    <w:rsid w:val="00096E35"/>
    <w:rsid w:val="000A1C79"/>
    <w:rsid w:val="000A6B03"/>
    <w:rsid w:val="000B1EAA"/>
    <w:rsid w:val="000B3910"/>
    <w:rsid w:val="000B3ED2"/>
    <w:rsid w:val="000C4B1F"/>
    <w:rsid w:val="000C6002"/>
    <w:rsid w:val="000D1B6E"/>
    <w:rsid w:val="000D1DB7"/>
    <w:rsid w:val="000D2B97"/>
    <w:rsid w:val="000D3F2C"/>
    <w:rsid w:val="000E3F19"/>
    <w:rsid w:val="000E7D3E"/>
    <w:rsid w:val="000F6103"/>
    <w:rsid w:val="00105284"/>
    <w:rsid w:val="00107448"/>
    <w:rsid w:val="00110525"/>
    <w:rsid w:val="001129A0"/>
    <w:rsid w:val="00126397"/>
    <w:rsid w:val="00135C80"/>
    <w:rsid w:val="00142DF7"/>
    <w:rsid w:val="00143D3C"/>
    <w:rsid w:val="0015518D"/>
    <w:rsid w:val="00185CD9"/>
    <w:rsid w:val="00186451"/>
    <w:rsid w:val="00192AD5"/>
    <w:rsid w:val="001A2152"/>
    <w:rsid w:val="001B3207"/>
    <w:rsid w:val="001B3C3E"/>
    <w:rsid w:val="001C22D7"/>
    <w:rsid w:val="001C28AD"/>
    <w:rsid w:val="001C626C"/>
    <w:rsid w:val="001D08B9"/>
    <w:rsid w:val="001D3325"/>
    <w:rsid w:val="001D3DB6"/>
    <w:rsid w:val="001D601A"/>
    <w:rsid w:val="001E485B"/>
    <w:rsid w:val="001E4C2A"/>
    <w:rsid w:val="00202C9A"/>
    <w:rsid w:val="002152D7"/>
    <w:rsid w:val="00235594"/>
    <w:rsid w:val="002435CB"/>
    <w:rsid w:val="002441ED"/>
    <w:rsid w:val="00245BC3"/>
    <w:rsid w:val="00254295"/>
    <w:rsid w:val="00256E28"/>
    <w:rsid w:val="00257920"/>
    <w:rsid w:val="00267F63"/>
    <w:rsid w:val="00270333"/>
    <w:rsid w:val="00282171"/>
    <w:rsid w:val="00284D21"/>
    <w:rsid w:val="002878F4"/>
    <w:rsid w:val="00291FCF"/>
    <w:rsid w:val="00293230"/>
    <w:rsid w:val="00295881"/>
    <w:rsid w:val="002A2D83"/>
    <w:rsid w:val="002A3FB1"/>
    <w:rsid w:val="002A47DB"/>
    <w:rsid w:val="002B07F8"/>
    <w:rsid w:val="002B18AE"/>
    <w:rsid w:val="002B25BD"/>
    <w:rsid w:val="002B32F5"/>
    <w:rsid w:val="002B3951"/>
    <w:rsid w:val="002B7D5D"/>
    <w:rsid w:val="002C17E4"/>
    <w:rsid w:val="002C40C7"/>
    <w:rsid w:val="002D4EE8"/>
    <w:rsid w:val="002E178F"/>
    <w:rsid w:val="002E390F"/>
    <w:rsid w:val="002E3E25"/>
    <w:rsid w:val="002E7881"/>
    <w:rsid w:val="002F157C"/>
    <w:rsid w:val="002F297A"/>
    <w:rsid w:val="003038FC"/>
    <w:rsid w:val="003064CC"/>
    <w:rsid w:val="00307431"/>
    <w:rsid w:val="00312751"/>
    <w:rsid w:val="00314E46"/>
    <w:rsid w:val="00315FBC"/>
    <w:rsid w:val="003162A4"/>
    <w:rsid w:val="003241E9"/>
    <w:rsid w:val="00326516"/>
    <w:rsid w:val="00327162"/>
    <w:rsid w:val="0033586D"/>
    <w:rsid w:val="00336029"/>
    <w:rsid w:val="0034374C"/>
    <w:rsid w:val="003445DD"/>
    <w:rsid w:val="00347A6A"/>
    <w:rsid w:val="00353669"/>
    <w:rsid w:val="00357520"/>
    <w:rsid w:val="003605FD"/>
    <w:rsid w:val="00361214"/>
    <w:rsid w:val="0036422C"/>
    <w:rsid w:val="00366D8C"/>
    <w:rsid w:val="00370A54"/>
    <w:rsid w:val="0037497C"/>
    <w:rsid w:val="003800A2"/>
    <w:rsid w:val="0038582E"/>
    <w:rsid w:val="00390ACD"/>
    <w:rsid w:val="00397658"/>
    <w:rsid w:val="003A6648"/>
    <w:rsid w:val="003B2CA9"/>
    <w:rsid w:val="003B33DB"/>
    <w:rsid w:val="003C48E7"/>
    <w:rsid w:val="003C5250"/>
    <w:rsid w:val="003C6325"/>
    <w:rsid w:val="003D3461"/>
    <w:rsid w:val="003F6174"/>
    <w:rsid w:val="0041368B"/>
    <w:rsid w:val="00417CF0"/>
    <w:rsid w:val="004237B1"/>
    <w:rsid w:val="0042439D"/>
    <w:rsid w:val="004357A3"/>
    <w:rsid w:val="00442AA7"/>
    <w:rsid w:val="004431AC"/>
    <w:rsid w:val="0044323E"/>
    <w:rsid w:val="00445524"/>
    <w:rsid w:val="004534B8"/>
    <w:rsid w:val="004544EC"/>
    <w:rsid w:val="00455C0C"/>
    <w:rsid w:val="004566F2"/>
    <w:rsid w:val="0046235B"/>
    <w:rsid w:val="0046581B"/>
    <w:rsid w:val="00472362"/>
    <w:rsid w:val="0047759B"/>
    <w:rsid w:val="00486172"/>
    <w:rsid w:val="00486305"/>
    <w:rsid w:val="004A2F88"/>
    <w:rsid w:val="004B00EE"/>
    <w:rsid w:val="004C08E4"/>
    <w:rsid w:val="004D1C47"/>
    <w:rsid w:val="004D3E65"/>
    <w:rsid w:val="004D441E"/>
    <w:rsid w:val="004D459B"/>
    <w:rsid w:val="004D52E4"/>
    <w:rsid w:val="004D6B4B"/>
    <w:rsid w:val="004D7A78"/>
    <w:rsid w:val="004E01E3"/>
    <w:rsid w:val="004E0F05"/>
    <w:rsid w:val="004E19A1"/>
    <w:rsid w:val="004E2F0A"/>
    <w:rsid w:val="004F46B6"/>
    <w:rsid w:val="00500284"/>
    <w:rsid w:val="0050050E"/>
    <w:rsid w:val="005138C7"/>
    <w:rsid w:val="00517985"/>
    <w:rsid w:val="00523DC0"/>
    <w:rsid w:val="00536497"/>
    <w:rsid w:val="0054303E"/>
    <w:rsid w:val="005564A9"/>
    <w:rsid w:val="00560894"/>
    <w:rsid w:val="00560C48"/>
    <w:rsid w:val="0056278D"/>
    <w:rsid w:val="00562AE0"/>
    <w:rsid w:val="00570051"/>
    <w:rsid w:val="0057558B"/>
    <w:rsid w:val="0057686C"/>
    <w:rsid w:val="00577422"/>
    <w:rsid w:val="005900B2"/>
    <w:rsid w:val="0059097C"/>
    <w:rsid w:val="00592962"/>
    <w:rsid w:val="005944B0"/>
    <w:rsid w:val="005B2A0E"/>
    <w:rsid w:val="005B2AD9"/>
    <w:rsid w:val="005B3AE7"/>
    <w:rsid w:val="005B3BCC"/>
    <w:rsid w:val="005B4AB0"/>
    <w:rsid w:val="005C1A2D"/>
    <w:rsid w:val="005C5E2F"/>
    <w:rsid w:val="005D1F8B"/>
    <w:rsid w:val="005D5C6E"/>
    <w:rsid w:val="005D7EB8"/>
    <w:rsid w:val="005F72B9"/>
    <w:rsid w:val="00600821"/>
    <w:rsid w:val="006105AC"/>
    <w:rsid w:val="00610AB2"/>
    <w:rsid w:val="00614904"/>
    <w:rsid w:val="00620522"/>
    <w:rsid w:val="00620E5D"/>
    <w:rsid w:val="00622BA2"/>
    <w:rsid w:val="00624ACD"/>
    <w:rsid w:val="00642505"/>
    <w:rsid w:val="00644273"/>
    <w:rsid w:val="0065079D"/>
    <w:rsid w:val="00653DD0"/>
    <w:rsid w:val="006605AD"/>
    <w:rsid w:val="006631F4"/>
    <w:rsid w:val="0066603D"/>
    <w:rsid w:val="0067196F"/>
    <w:rsid w:val="00674502"/>
    <w:rsid w:val="006768EC"/>
    <w:rsid w:val="00682286"/>
    <w:rsid w:val="00682810"/>
    <w:rsid w:val="0069122D"/>
    <w:rsid w:val="00694ACA"/>
    <w:rsid w:val="0069699C"/>
    <w:rsid w:val="006A038C"/>
    <w:rsid w:val="006A041C"/>
    <w:rsid w:val="006B34BA"/>
    <w:rsid w:val="006B693B"/>
    <w:rsid w:val="006C03C6"/>
    <w:rsid w:val="006D142B"/>
    <w:rsid w:val="006D20B4"/>
    <w:rsid w:val="006D637D"/>
    <w:rsid w:val="006D7A47"/>
    <w:rsid w:val="006E1C30"/>
    <w:rsid w:val="006E30C7"/>
    <w:rsid w:val="006E3313"/>
    <w:rsid w:val="006F5475"/>
    <w:rsid w:val="006F70FB"/>
    <w:rsid w:val="00702A8D"/>
    <w:rsid w:val="00705DDF"/>
    <w:rsid w:val="007062DC"/>
    <w:rsid w:val="0071749C"/>
    <w:rsid w:val="0071780E"/>
    <w:rsid w:val="00727228"/>
    <w:rsid w:val="007310C4"/>
    <w:rsid w:val="00740A28"/>
    <w:rsid w:val="007465D9"/>
    <w:rsid w:val="00746B97"/>
    <w:rsid w:val="0077260A"/>
    <w:rsid w:val="007727A6"/>
    <w:rsid w:val="007742C6"/>
    <w:rsid w:val="0078201E"/>
    <w:rsid w:val="007850AD"/>
    <w:rsid w:val="007925F8"/>
    <w:rsid w:val="00796EE2"/>
    <w:rsid w:val="007973A7"/>
    <w:rsid w:val="007A0746"/>
    <w:rsid w:val="007A1026"/>
    <w:rsid w:val="007A7E42"/>
    <w:rsid w:val="007B0B23"/>
    <w:rsid w:val="007C09AC"/>
    <w:rsid w:val="007C21A9"/>
    <w:rsid w:val="007D67C0"/>
    <w:rsid w:val="007E01E7"/>
    <w:rsid w:val="007E06F4"/>
    <w:rsid w:val="007E2035"/>
    <w:rsid w:val="007E54C2"/>
    <w:rsid w:val="007F05EB"/>
    <w:rsid w:val="007F0958"/>
    <w:rsid w:val="007F2A18"/>
    <w:rsid w:val="007F6A7F"/>
    <w:rsid w:val="00805ED4"/>
    <w:rsid w:val="00810274"/>
    <w:rsid w:val="008119EE"/>
    <w:rsid w:val="0081220B"/>
    <w:rsid w:val="00821776"/>
    <w:rsid w:val="008219AF"/>
    <w:rsid w:val="0082680B"/>
    <w:rsid w:val="00831653"/>
    <w:rsid w:val="00836995"/>
    <w:rsid w:val="00837DAF"/>
    <w:rsid w:val="008513AB"/>
    <w:rsid w:val="00852325"/>
    <w:rsid w:val="00856E05"/>
    <w:rsid w:val="00871038"/>
    <w:rsid w:val="00874126"/>
    <w:rsid w:val="00880E35"/>
    <w:rsid w:val="00896514"/>
    <w:rsid w:val="008A04C7"/>
    <w:rsid w:val="008A61A8"/>
    <w:rsid w:val="008B296C"/>
    <w:rsid w:val="008C1B54"/>
    <w:rsid w:val="008C29EB"/>
    <w:rsid w:val="008C3249"/>
    <w:rsid w:val="008C5BB1"/>
    <w:rsid w:val="008C5C1C"/>
    <w:rsid w:val="008D3105"/>
    <w:rsid w:val="008E4110"/>
    <w:rsid w:val="008E48FC"/>
    <w:rsid w:val="008F0FA0"/>
    <w:rsid w:val="008F5A4D"/>
    <w:rsid w:val="00904195"/>
    <w:rsid w:val="00910DBC"/>
    <w:rsid w:val="00916C55"/>
    <w:rsid w:val="009214B4"/>
    <w:rsid w:val="00924B02"/>
    <w:rsid w:val="00943654"/>
    <w:rsid w:val="00945D6B"/>
    <w:rsid w:val="0095292D"/>
    <w:rsid w:val="00953F44"/>
    <w:rsid w:val="00957D7D"/>
    <w:rsid w:val="00970D38"/>
    <w:rsid w:val="00992998"/>
    <w:rsid w:val="009938E5"/>
    <w:rsid w:val="0099390A"/>
    <w:rsid w:val="009939C5"/>
    <w:rsid w:val="00996083"/>
    <w:rsid w:val="00997D6B"/>
    <w:rsid w:val="009A15F1"/>
    <w:rsid w:val="009A1A8C"/>
    <w:rsid w:val="009E46D7"/>
    <w:rsid w:val="009E5CCA"/>
    <w:rsid w:val="009E61ED"/>
    <w:rsid w:val="009F75C6"/>
    <w:rsid w:val="00A02376"/>
    <w:rsid w:val="00A04CA9"/>
    <w:rsid w:val="00A20EC0"/>
    <w:rsid w:val="00A273AB"/>
    <w:rsid w:val="00A277E4"/>
    <w:rsid w:val="00A30A59"/>
    <w:rsid w:val="00A31576"/>
    <w:rsid w:val="00A31FAB"/>
    <w:rsid w:val="00A33F7D"/>
    <w:rsid w:val="00A55CAC"/>
    <w:rsid w:val="00A64EFF"/>
    <w:rsid w:val="00A704E6"/>
    <w:rsid w:val="00A7228B"/>
    <w:rsid w:val="00A76923"/>
    <w:rsid w:val="00A83C57"/>
    <w:rsid w:val="00A83F8E"/>
    <w:rsid w:val="00A92DFD"/>
    <w:rsid w:val="00A978AF"/>
    <w:rsid w:val="00AA0D5B"/>
    <w:rsid w:val="00AA2CD2"/>
    <w:rsid w:val="00AA59E9"/>
    <w:rsid w:val="00AB1354"/>
    <w:rsid w:val="00AB2310"/>
    <w:rsid w:val="00AB3BFB"/>
    <w:rsid w:val="00AC36BC"/>
    <w:rsid w:val="00AC439D"/>
    <w:rsid w:val="00AC60ED"/>
    <w:rsid w:val="00AC7BDE"/>
    <w:rsid w:val="00AD1A5E"/>
    <w:rsid w:val="00AD396E"/>
    <w:rsid w:val="00AD6833"/>
    <w:rsid w:val="00AE5E3C"/>
    <w:rsid w:val="00AF3738"/>
    <w:rsid w:val="00AF6524"/>
    <w:rsid w:val="00B00EFD"/>
    <w:rsid w:val="00B12257"/>
    <w:rsid w:val="00B1356D"/>
    <w:rsid w:val="00B140A5"/>
    <w:rsid w:val="00B237FD"/>
    <w:rsid w:val="00B32708"/>
    <w:rsid w:val="00B35808"/>
    <w:rsid w:val="00B51BE6"/>
    <w:rsid w:val="00B5565D"/>
    <w:rsid w:val="00B56D63"/>
    <w:rsid w:val="00B67249"/>
    <w:rsid w:val="00B75DC6"/>
    <w:rsid w:val="00B82CC0"/>
    <w:rsid w:val="00B85299"/>
    <w:rsid w:val="00B94DA1"/>
    <w:rsid w:val="00B9677B"/>
    <w:rsid w:val="00B9748F"/>
    <w:rsid w:val="00BB2E98"/>
    <w:rsid w:val="00BC5C3A"/>
    <w:rsid w:val="00BD2734"/>
    <w:rsid w:val="00BE3B1B"/>
    <w:rsid w:val="00BF4A68"/>
    <w:rsid w:val="00C01D37"/>
    <w:rsid w:val="00C130DE"/>
    <w:rsid w:val="00C16E4B"/>
    <w:rsid w:val="00C21A49"/>
    <w:rsid w:val="00C24C5F"/>
    <w:rsid w:val="00C25541"/>
    <w:rsid w:val="00C30EBE"/>
    <w:rsid w:val="00C31E1C"/>
    <w:rsid w:val="00C34E06"/>
    <w:rsid w:val="00C355CA"/>
    <w:rsid w:val="00C42B0C"/>
    <w:rsid w:val="00C432FF"/>
    <w:rsid w:val="00C462D3"/>
    <w:rsid w:val="00C54E75"/>
    <w:rsid w:val="00C63E9A"/>
    <w:rsid w:val="00C66B8C"/>
    <w:rsid w:val="00C74913"/>
    <w:rsid w:val="00C755DD"/>
    <w:rsid w:val="00C920F1"/>
    <w:rsid w:val="00C9257F"/>
    <w:rsid w:val="00C9354C"/>
    <w:rsid w:val="00C9449D"/>
    <w:rsid w:val="00CA2991"/>
    <w:rsid w:val="00CB2C3A"/>
    <w:rsid w:val="00CB46D4"/>
    <w:rsid w:val="00CC06C1"/>
    <w:rsid w:val="00CC3FAC"/>
    <w:rsid w:val="00CD4135"/>
    <w:rsid w:val="00CE1CF1"/>
    <w:rsid w:val="00CE2747"/>
    <w:rsid w:val="00CE3CAA"/>
    <w:rsid w:val="00CE784E"/>
    <w:rsid w:val="00CF0EF2"/>
    <w:rsid w:val="00CF265A"/>
    <w:rsid w:val="00CF27FA"/>
    <w:rsid w:val="00CF2ED3"/>
    <w:rsid w:val="00CF335E"/>
    <w:rsid w:val="00D1102E"/>
    <w:rsid w:val="00D12840"/>
    <w:rsid w:val="00D14112"/>
    <w:rsid w:val="00D17E24"/>
    <w:rsid w:val="00D21BA5"/>
    <w:rsid w:val="00D21DE2"/>
    <w:rsid w:val="00D23149"/>
    <w:rsid w:val="00D27A77"/>
    <w:rsid w:val="00D31885"/>
    <w:rsid w:val="00D35EAE"/>
    <w:rsid w:val="00D45432"/>
    <w:rsid w:val="00D5750B"/>
    <w:rsid w:val="00D67106"/>
    <w:rsid w:val="00D70EBB"/>
    <w:rsid w:val="00D8359F"/>
    <w:rsid w:val="00D84E7F"/>
    <w:rsid w:val="00D9533E"/>
    <w:rsid w:val="00DA1BFD"/>
    <w:rsid w:val="00DB1EA4"/>
    <w:rsid w:val="00DC3E76"/>
    <w:rsid w:val="00DC4E3B"/>
    <w:rsid w:val="00DD102C"/>
    <w:rsid w:val="00DE52C4"/>
    <w:rsid w:val="00E04025"/>
    <w:rsid w:val="00E06753"/>
    <w:rsid w:val="00E07E31"/>
    <w:rsid w:val="00E10F4D"/>
    <w:rsid w:val="00E11AD1"/>
    <w:rsid w:val="00E14359"/>
    <w:rsid w:val="00E14F81"/>
    <w:rsid w:val="00E14F9C"/>
    <w:rsid w:val="00E21D33"/>
    <w:rsid w:val="00E25FC5"/>
    <w:rsid w:val="00E2601F"/>
    <w:rsid w:val="00E27125"/>
    <w:rsid w:val="00E30726"/>
    <w:rsid w:val="00E31617"/>
    <w:rsid w:val="00E329FB"/>
    <w:rsid w:val="00E36890"/>
    <w:rsid w:val="00E402CC"/>
    <w:rsid w:val="00E4426B"/>
    <w:rsid w:val="00E46C9B"/>
    <w:rsid w:val="00E47975"/>
    <w:rsid w:val="00E54E6D"/>
    <w:rsid w:val="00E574D5"/>
    <w:rsid w:val="00E615A3"/>
    <w:rsid w:val="00E64B07"/>
    <w:rsid w:val="00E7134D"/>
    <w:rsid w:val="00E71B68"/>
    <w:rsid w:val="00E7363A"/>
    <w:rsid w:val="00E85029"/>
    <w:rsid w:val="00E915F4"/>
    <w:rsid w:val="00E948E7"/>
    <w:rsid w:val="00EA70F5"/>
    <w:rsid w:val="00EB7677"/>
    <w:rsid w:val="00EC07FF"/>
    <w:rsid w:val="00EC3DFD"/>
    <w:rsid w:val="00EC53B4"/>
    <w:rsid w:val="00EC6502"/>
    <w:rsid w:val="00EC71D5"/>
    <w:rsid w:val="00ED45F4"/>
    <w:rsid w:val="00EE0EBD"/>
    <w:rsid w:val="00EE7A32"/>
    <w:rsid w:val="00EF05B5"/>
    <w:rsid w:val="00EF4BC8"/>
    <w:rsid w:val="00EF4C44"/>
    <w:rsid w:val="00EF54C8"/>
    <w:rsid w:val="00F00572"/>
    <w:rsid w:val="00F0124B"/>
    <w:rsid w:val="00F03009"/>
    <w:rsid w:val="00F06F85"/>
    <w:rsid w:val="00F103B2"/>
    <w:rsid w:val="00F114CD"/>
    <w:rsid w:val="00F2581A"/>
    <w:rsid w:val="00F32F15"/>
    <w:rsid w:val="00F33D02"/>
    <w:rsid w:val="00F42C8C"/>
    <w:rsid w:val="00F42D88"/>
    <w:rsid w:val="00F46F39"/>
    <w:rsid w:val="00F50685"/>
    <w:rsid w:val="00F615A1"/>
    <w:rsid w:val="00F70A03"/>
    <w:rsid w:val="00F749C4"/>
    <w:rsid w:val="00F74BD1"/>
    <w:rsid w:val="00F768D5"/>
    <w:rsid w:val="00F91C35"/>
    <w:rsid w:val="00F92090"/>
    <w:rsid w:val="00F96825"/>
    <w:rsid w:val="00FA08EE"/>
    <w:rsid w:val="00FA0B1C"/>
    <w:rsid w:val="00FA16A3"/>
    <w:rsid w:val="00FA57B5"/>
    <w:rsid w:val="00FB08BE"/>
    <w:rsid w:val="00FB13B6"/>
    <w:rsid w:val="00FB248A"/>
    <w:rsid w:val="00FB6290"/>
    <w:rsid w:val="00FC0CBE"/>
    <w:rsid w:val="00FC3417"/>
    <w:rsid w:val="00FC7F82"/>
    <w:rsid w:val="00FD2D34"/>
    <w:rsid w:val="00FE7885"/>
    <w:rsid w:val="00FF05F4"/>
    <w:rsid w:val="00FF0C98"/>
    <w:rsid w:val="00FF1BFE"/>
    <w:rsid w:val="00FF40BA"/>
    <w:rsid w:val="00FF5330"/>
    <w:rsid w:val="00FF536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2529">
      <o:colormru v:ext="edit" colors="#eaeaea"/>
      <o:colormenu v:ext="edit" fillcolor="white" strokecolor="none"/>
    </o:shapedefaults>
    <o:shapelayout v:ext="edit">
      <o:idmap v:ext="edit" data="1,2"/>
      <o:rules v:ext="edit">
        <o:r id="V:Rule11" type="connector" idref="#_x0000_s2549"/>
        <o:r id="V:Rule12" type="connector" idref="#_x0000_s2534"/>
        <o:r id="V:Rule13" type="connector" idref="#_x0000_s2536"/>
        <o:r id="V:Rule14" type="connector" idref="#_x0000_s2524"/>
        <o:r id="V:Rule15" type="connector" idref="#_x0000_s2541"/>
        <o:r id="V:Rule16" type="connector" idref="#_x0000_s2540"/>
        <o:r id="V:Rule17" type="connector" idref="#_x0000_s2526"/>
        <o:r id="V:Rule18" type="connector" idref="#_x0000_s2538"/>
        <o:r id="V:Rule19" type="connector" idref="#_x0000_s2529"/>
        <o:r id="V:Rule20" type="connector" idref="#_x0000_s2533"/>
      </o:rules>
      <o:regrouptable v:ext="edit">
        <o:entry new="1" old="0"/>
        <o:entry new="2" old="1"/>
        <o:entry new="3" old="1"/>
        <o:entry new="4" old="0"/>
        <o:entry new="5" old="0"/>
        <o:entry new="6" old="5"/>
        <o:entry new="7" old="0"/>
        <o:entry new="8" old="0"/>
        <o:entry new="9" old="0"/>
        <o:entry new="10" old="0"/>
        <o:entry new="11" old="0"/>
        <o:entry new="12" old="11"/>
        <o:entry new="13" old="12"/>
        <o:entry new="14" old="0"/>
        <o:entry new="15" old="0"/>
        <o:entry new="16" old="15"/>
        <o:entry new="17" old="0"/>
        <o:entry new="18" old="0"/>
        <o:entry new="19" old="18"/>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EF2"/>
    <w:rPr>
      <w:lang w:eastAsia="en-US"/>
    </w:rPr>
  </w:style>
  <w:style w:type="paragraph" w:styleId="Heading1">
    <w:name w:val="heading 1"/>
    <w:basedOn w:val="Normal"/>
    <w:next w:val="Normal"/>
    <w:qFormat/>
    <w:rsid w:val="00CF0EF2"/>
    <w:pPr>
      <w:keepNext/>
      <w:spacing w:before="240" w:after="60"/>
      <w:outlineLvl w:val="0"/>
    </w:pPr>
    <w:rPr>
      <w:rFonts w:ascii="Arial" w:hAnsi="Arial"/>
      <w:b/>
      <w:kern w:val="28"/>
      <w:sz w:val="28"/>
    </w:rPr>
  </w:style>
  <w:style w:type="paragraph" w:styleId="Heading2">
    <w:name w:val="heading 2"/>
    <w:basedOn w:val="Normal"/>
    <w:next w:val="Normal"/>
    <w:qFormat/>
    <w:rsid w:val="00CF0EF2"/>
    <w:pPr>
      <w:keepNext/>
      <w:spacing w:before="240" w:after="60"/>
      <w:outlineLvl w:val="1"/>
    </w:pPr>
    <w:rPr>
      <w:rFonts w:ascii="Arial" w:hAnsi="Arial"/>
      <w:b/>
      <w:i/>
      <w:sz w:val="24"/>
    </w:rPr>
  </w:style>
  <w:style w:type="paragraph" w:styleId="Heading3">
    <w:name w:val="heading 3"/>
    <w:basedOn w:val="Normal"/>
    <w:next w:val="Normal"/>
    <w:qFormat/>
    <w:rsid w:val="00CF0EF2"/>
    <w:pPr>
      <w:keepNext/>
      <w:jc w:val="both"/>
      <w:outlineLvl w:val="2"/>
    </w:pPr>
    <w:rPr>
      <w:b/>
      <w:i/>
      <w:snapToGrid w:val="0"/>
      <w:sz w:val="24"/>
    </w:rPr>
  </w:style>
  <w:style w:type="paragraph" w:styleId="Heading4">
    <w:name w:val="heading 4"/>
    <w:basedOn w:val="Normal"/>
    <w:next w:val="Normal"/>
    <w:link w:val="Heading4Char"/>
    <w:qFormat/>
    <w:rsid w:val="00CF0EF2"/>
    <w:pPr>
      <w:keepNext/>
      <w:outlineLvl w:val="3"/>
    </w:pPr>
    <w:rPr>
      <w:b/>
      <w:sz w:val="24"/>
    </w:rPr>
  </w:style>
  <w:style w:type="paragraph" w:styleId="Heading5">
    <w:name w:val="heading 5"/>
    <w:basedOn w:val="Normal"/>
    <w:next w:val="Normal"/>
    <w:qFormat/>
    <w:rsid w:val="00CF0EF2"/>
    <w:pPr>
      <w:keepNext/>
      <w:jc w:val="both"/>
      <w:outlineLvl w:val="4"/>
    </w:pPr>
    <w:rPr>
      <w:rFonts w:ascii="Arial" w:hAnsi="Arial"/>
      <w:b/>
      <w:snapToGrid w:val="0"/>
      <w:sz w:val="24"/>
    </w:rPr>
  </w:style>
  <w:style w:type="paragraph" w:styleId="Heading6">
    <w:name w:val="heading 6"/>
    <w:basedOn w:val="Normal"/>
    <w:next w:val="Normal"/>
    <w:qFormat/>
    <w:rsid w:val="00CF0EF2"/>
    <w:pPr>
      <w:keepNext/>
      <w:jc w:val="center"/>
      <w:outlineLvl w:val="5"/>
    </w:pPr>
    <w:rPr>
      <w:b/>
      <w:snapToGrid w:val="0"/>
      <w:sz w:val="24"/>
    </w:rPr>
  </w:style>
  <w:style w:type="paragraph" w:styleId="Heading7">
    <w:name w:val="heading 7"/>
    <w:basedOn w:val="Normal"/>
    <w:next w:val="Normal"/>
    <w:qFormat/>
    <w:rsid w:val="00CF0EF2"/>
    <w:pPr>
      <w:keepNext/>
      <w:jc w:val="center"/>
      <w:outlineLvl w:val="6"/>
    </w:pPr>
    <w:rPr>
      <w:b/>
      <w:i/>
      <w:snapToGrid w:val="0"/>
    </w:rPr>
  </w:style>
  <w:style w:type="paragraph" w:styleId="Heading8">
    <w:name w:val="heading 8"/>
    <w:basedOn w:val="Normal"/>
    <w:next w:val="Normal"/>
    <w:link w:val="Heading8Char"/>
    <w:qFormat/>
    <w:rsid w:val="00CF0EF2"/>
    <w:pPr>
      <w:keepNext/>
      <w:ind w:left="720"/>
      <w:outlineLvl w:val="7"/>
    </w:pPr>
    <w:rPr>
      <w:rFonts w:ascii="Arial" w:hAnsi="Arial"/>
      <w:sz w:val="24"/>
    </w:rPr>
  </w:style>
  <w:style w:type="paragraph" w:styleId="Heading9">
    <w:name w:val="heading 9"/>
    <w:basedOn w:val="Normal"/>
    <w:next w:val="Normal"/>
    <w:qFormat/>
    <w:rsid w:val="00CF0EF2"/>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list">
    <w:name w:val="Indented list"/>
    <w:basedOn w:val="Normal"/>
    <w:rsid w:val="00CF0EF2"/>
    <w:pPr>
      <w:numPr>
        <w:numId w:val="2"/>
      </w:numPr>
    </w:pPr>
    <w:rPr>
      <w:rFonts w:ascii="Arial" w:hAnsi="Arial"/>
      <w:sz w:val="22"/>
    </w:rPr>
  </w:style>
  <w:style w:type="paragraph" w:styleId="ListBullet2">
    <w:name w:val="List Bullet 2"/>
    <w:basedOn w:val="Normal"/>
    <w:autoRedefine/>
    <w:rsid w:val="00CF0EF2"/>
    <w:pPr>
      <w:numPr>
        <w:numId w:val="1"/>
      </w:numPr>
    </w:pPr>
  </w:style>
  <w:style w:type="character" w:customStyle="1" w:styleId="Hypertext">
    <w:name w:val="Hypertext"/>
    <w:rsid w:val="00CF0EF2"/>
    <w:rPr>
      <w:color w:val="0000FF"/>
      <w:u w:val="single"/>
    </w:rPr>
  </w:style>
  <w:style w:type="paragraph" w:styleId="BodyText">
    <w:name w:val="Body Text"/>
    <w:basedOn w:val="Normal"/>
    <w:rsid w:val="00CF0EF2"/>
    <w:pPr>
      <w:tabs>
        <w:tab w:val="left" w:pos="0"/>
      </w:tabs>
      <w:suppressAutoHyphens/>
      <w:jc w:val="both"/>
    </w:pPr>
    <w:rPr>
      <w:spacing w:val="-2"/>
    </w:rPr>
  </w:style>
  <w:style w:type="paragraph" w:styleId="Title">
    <w:name w:val="Title"/>
    <w:basedOn w:val="Normal"/>
    <w:qFormat/>
    <w:rsid w:val="00CF0EF2"/>
    <w:pPr>
      <w:jc w:val="center"/>
      <w:outlineLvl w:val="0"/>
    </w:pPr>
    <w:rPr>
      <w:rFonts w:ascii="Arial" w:hAnsi="Arial"/>
      <w:b/>
      <w:snapToGrid w:val="0"/>
      <w:sz w:val="26"/>
    </w:rPr>
  </w:style>
  <w:style w:type="paragraph" w:styleId="BodyText2">
    <w:name w:val="Body Text 2"/>
    <w:basedOn w:val="Normal"/>
    <w:rsid w:val="00CF0EF2"/>
    <w:pPr>
      <w:jc w:val="center"/>
    </w:pPr>
    <w:rPr>
      <w:b/>
    </w:rPr>
  </w:style>
  <w:style w:type="paragraph" w:styleId="BodyText3">
    <w:name w:val="Body Text 3"/>
    <w:basedOn w:val="Normal"/>
    <w:rsid w:val="00CF0EF2"/>
    <w:pPr>
      <w:jc w:val="both"/>
    </w:pPr>
    <w:rPr>
      <w:sz w:val="24"/>
    </w:rPr>
  </w:style>
  <w:style w:type="paragraph" w:styleId="Header">
    <w:name w:val="header"/>
    <w:basedOn w:val="Normal"/>
    <w:link w:val="HeaderChar"/>
    <w:rsid w:val="00CF0EF2"/>
    <w:pPr>
      <w:tabs>
        <w:tab w:val="center" w:pos="4153"/>
        <w:tab w:val="right" w:pos="8306"/>
      </w:tabs>
    </w:pPr>
  </w:style>
  <w:style w:type="paragraph" w:styleId="BodyTextIndent">
    <w:name w:val="Body Text Indent"/>
    <w:basedOn w:val="Normal"/>
    <w:rsid w:val="00CF0EF2"/>
    <w:pPr>
      <w:spacing w:after="120"/>
      <w:ind w:left="283"/>
    </w:pPr>
  </w:style>
  <w:style w:type="paragraph" w:styleId="ListBullet">
    <w:name w:val="List Bullet"/>
    <w:basedOn w:val="Normal"/>
    <w:autoRedefine/>
    <w:rsid w:val="00FA0B1C"/>
    <w:pPr>
      <w:tabs>
        <w:tab w:val="num" w:pos="643"/>
      </w:tabs>
    </w:pPr>
    <w:rPr>
      <w:rFonts w:ascii="Arial" w:hAnsi="Arial" w:cs="Arial"/>
      <w:b/>
      <w:sz w:val="22"/>
      <w:szCs w:val="22"/>
    </w:rPr>
  </w:style>
  <w:style w:type="character" w:styleId="Hyperlink">
    <w:name w:val="Hyperlink"/>
    <w:basedOn w:val="DefaultParagraphFont"/>
    <w:rsid w:val="00CF0EF2"/>
    <w:rPr>
      <w:color w:val="0000FF"/>
      <w:u w:val="single"/>
    </w:rPr>
  </w:style>
  <w:style w:type="paragraph" w:styleId="Subtitle">
    <w:name w:val="Subtitle"/>
    <w:basedOn w:val="Normal"/>
    <w:qFormat/>
    <w:rsid w:val="00CF0EF2"/>
    <w:pPr>
      <w:jc w:val="center"/>
      <w:outlineLvl w:val="0"/>
    </w:pPr>
    <w:rPr>
      <w:rFonts w:ascii="Arial" w:hAnsi="Arial"/>
      <w:b/>
      <w:snapToGrid w:val="0"/>
      <w:sz w:val="26"/>
    </w:rPr>
  </w:style>
  <w:style w:type="paragraph" w:styleId="List2">
    <w:name w:val="List 2"/>
    <w:basedOn w:val="Normal"/>
    <w:rsid w:val="00CF0EF2"/>
    <w:pPr>
      <w:ind w:left="566" w:hanging="283"/>
    </w:pPr>
  </w:style>
  <w:style w:type="paragraph" w:styleId="List">
    <w:name w:val="List"/>
    <w:basedOn w:val="Normal"/>
    <w:rsid w:val="00CF0EF2"/>
    <w:pPr>
      <w:ind w:left="283" w:hanging="283"/>
    </w:pPr>
  </w:style>
  <w:style w:type="character" w:styleId="PageNumber">
    <w:name w:val="page number"/>
    <w:basedOn w:val="DefaultParagraphFont"/>
    <w:rsid w:val="00CF0EF2"/>
  </w:style>
  <w:style w:type="paragraph" w:styleId="Footer">
    <w:name w:val="footer"/>
    <w:basedOn w:val="Normal"/>
    <w:link w:val="FooterChar"/>
    <w:rsid w:val="00CF0EF2"/>
    <w:pPr>
      <w:tabs>
        <w:tab w:val="center" w:pos="4153"/>
        <w:tab w:val="right" w:pos="8306"/>
      </w:tabs>
    </w:pPr>
  </w:style>
  <w:style w:type="paragraph" w:styleId="Caption">
    <w:name w:val="caption"/>
    <w:basedOn w:val="Normal"/>
    <w:next w:val="Normal"/>
    <w:qFormat/>
    <w:rsid w:val="00CF0EF2"/>
    <w:rPr>
      <w:sz w:val="24"/>
    </w:rPr>
  </w:style>
  <w:style w:type="character" w:styleId="FollowedHyperlink">
    <w:name w:val="FollowedHyperlink"/>
    <w:basedOn w:val="DefaultParagraphFont"/>
    <w:rsid w:val="00CF0EF2"/>
    <w:rPr>
      <w:color w:val="800080"/>
      <w:u w:val="single"/>
    </w:rPr>
  </w:style>
  <w:style w:type="paragraph" w:styleId="BodyTextIndent2">
    <w:name w:val="Body Text Indent 2"/>
    <w:basedOn w:val="Normal"/>
    <w:rsid w:val="00CF0EF2"/>
    <w:pPr>
      <w:ind w:left="284" w:hanging="284"/>
      <w:jc w:val="both"/>
    </w:pPr>
    <w:rPr>
      <w:i/>
      <w:snapToGrid w:val="0"/>
      <w:sz w:val="24"/>
    </w:rPr>
  </w:style>
  <w:style w:type="paragraph" w:styleId="BlockText">
    <w:name w:val="Block Text"/>
    <w:basedOn w:val="Normal"/>
    <w:rsid w:val="00CF0EF2"/>
    <w:pPr>
      <w:ind w:left="1560" w:right="1790"/>
      <w:jc w:val="both"/>
    </w:pPr>
  </w:style>
  <w:style w:type="paragraph" w:styleId="NormalWeb">
    <w:name w:val="Normal (Web)"/>
    <w:basedOn w:val="Normal"/>
    <w:uiPriority w:val="99"/>
    <w:rsid w:val="00CF0EF2"/>
    <w:pPr>
      <w:spacing w:before="100" w:beforeAutospacing="1" w:after="100" w:afterAutospacing="1"/>
    </w:pPr>
    <w:rPr>
      <w:sz w:val="24"/>
      <w:szCs w:val="24"/>
      <w:lang w:val="en-US"/>
    </w:rPr>
  </w:style>
  <w:style w:type="paragraph" w:styleId="BodyTextIndent3">
    <w:name w:val="Body Text Indent 3"/>
    <w:basedOn w:val="Normal"/>
    <w:rsid w:val="00CF0EF2"/>
    <w:pPr>
      <w:autoSpaceDE w:val="0"/>
      <w:autoSpaceDN w:val="0"/>
      <w:adjustRightInd w:val="0"/>
      <w:ind w:left="360" w:firstLine="207"/>
      <w:jc w:val="both"/>
    </w:pPr>
    <w:rPr>
      <w:rFonts w:eastAsia="Arial Unicode MS"/>
      <w:lang w:eastAsia="en-GB"/>
    </w:rPr>
  </w:style>
  <w:style w:type="paragraph" w:styleId="BalloonText">
    <w:name w:val="Balloon Text"/>
    <w:basedOn w:val="Normal"/>
    <w:semiHidden/>
    <w:rsid w:val="00CF0EF2"/>
    <w:rPr>
      <w:rFonts w:ascii="Tahoma" w:hAnsi="Tahoma" w:cs="Tahoma"/>
      <w:sz w:val="16"/>
      <w:szCs w:val="16"/>
    </w:rPr>
  </w:style>
  <w:style w:type="character" w:styleId="CommentReference">
    <w:name w:val="annotation reference"/>
    <w:basedOn w:val="DefaultParagraphFont"/>
    <w:semiHidden/>
    <w:rsid w:val="00CF0EF2"/>
    <w:rPr>
      <w:sz w:val="16"/>
      <w:szCs w:val="16"/>
    </w:rPr>
  </w:style>
  <w:style w:type="paragraph" w:styleId="CommentText">
    <w:name w:val="annotation text"/>
    <w:basedOn w:val="Normal"/>
    <w:semiHidden/>
    <w:rsid w:val="00CF0EF2"/>
  </w:style>
  <w:style w:type="paragraph" w:styleId="CommentSubject">
    <w:name w:val="annotation subject"/>
    <w:basedOn w:val="CommentText"/>
    <w:next w:val="CommentText"/>
    <w:semiHidden/>
    <w:rsid w:val="00CF0EF2"/>
    <w:rPr>
      <w:b/>
      <w:bCs/>
    </w:rPr>
  </w:style>
  <w:style w:type="character" w:styleId="Strong">
    <w:name w:val="Strong"/>
    <w:basedOn w:val="DefaultParagraphFont"/>
    <w:uiPriority w:val="22"/>
    <w:qFormat/>
    <w:rsid w:val="00094A31"/>
    <w:rPr>
      <w:b/>
      <w:bCs/>
    </w:rPr>
  </w:style>
  <w:style w:type="table" w:styleId="TableGrid">
    <w:name w:val="Table Grid"/>
    <w:basedOn w:val="TableNormal"/>
    <w:rsid w:val="00AC60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2878F4"/>
  </w:style>
  <w:style w:type="character" w:styleId="FootnoteReference">
    <w:name w:val="footnote reference"/>
    <w:basedOn w:val="DefaultParagraphFont"/>
    <w:semiHidden/>
    <w:rsid w:val="002878F4"/>
    <w:rPr>
      <w:vertAlign w:val="superscript"/>
    </w:rPr>
  </w:style>
  <w:style w:type="paragraph" w:styleId="Date">
    <w:name w:val="Date"/>
    <w:basedOn w:val="Normal"/>
    <w:next w:val="Normal"/>
    <w:rsid w:val="005D1F8B"/>
  </w:style>
  <w:style w:type="character" w:customStyle="1" w:styleId="inplacedisplayid1siteid0">
    <w:name w:val="inplacedisplayid1siteid0"/>
    <w:basedOn w:val="DefaultParagraphFont"/>
    <w:rsid w:val="007925F8"/>
  </w:style>
  <w:style w:type="character" w:customStyle="1" w:styleId="HeaderChar">
    <w:name w:val="Header Char"/>
    <w:basedOn w:val="DefaultParagraphFont"/>
    <w:link w:val="Header"/>
    <w:locked/>
    <w:rsid w:val="0047759B"/>
    <w:rPr>
      <w:lang w:val="en-GB" w:eastAsia="en-US" w:bidi="ar-SA"/>
    </w:rPr>
  </w:style>
  <w:style w:type="character" w:customStyle="1" w:styleId="FooterChar">
    <w:name w:val="Footer Char"/>
    <w:basedOn w:val="DefaultParagraphFont"/>
    <w:link w:val="Footer"/>
    <w:locked/>
    <w:rsid w:val="0047759B"/>
    <w:rPr>
      <w:lang w:val="en-GB" w:eastAsia="en-US" w:bidi="ar-SA"/>
    </w:rPr>
  </w:style>
  <w:style w:type="paragraph" w:styleId="ListParagraph">
    <w:name w:val="List Paragraph"/>
    <w:basedOn w:val="Normal"/>
    <w:qFormat/>
    <w:rsid w:val="0047759B"/>
    <w:pPr>
      <w:spacing w:after="200" w:line="276" w:lineRule="auto"/>
      <w:ind w:left="720"/>
      <w:contextualSpacing/>
    </w:pPr>
    <w:rPr>
      <w:rFonts w:ascii="Calibri" w:hAnsi="Calibri"/>
      <w:sz w:val="22"/>
      <w:szCs w:val="22"/>
    </w:rPr>
  </w:style>
  <w:style w:type="paragraph" w:customStyle="1" w:styleId="Default">
    <w:name w:val="Default"/>
    <w:rsid w:val="00291FCF"/>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rsid w:val="0044323E"/>
    <w:rPr>
      <w:b/>
      <w:sz w:val="24"/>
      <w:lang w:eastAsia="en-US"/>
    </w:rPr>
  </w:style>
  <w:style w:type="character" w:customStyle="1" w:styleId="Heading8Char">
    <w:name w:val="Heading 8 Char"/>
    <w:basedOn w:val="DefaultParagraphFont"/>
    <w:link w:val="Heading8"/>
    <w:rsid w:val="0044323E"/>
    <w:rPr>
      <w:rFonts w:ascii="Arial" w:hAnsi="Arial"/>
      <w:sz w:val="24"/>
      <w:lang w:eastAsia="en-US"/>
    </w:rPr>
  </w:style>
</w:styles>
</file>

<file path=word/webSettings.xml><?xml version="1.0" encoding="utf-8"?>
<w:webSettings xmlns:r="http://schemas.openxmlformats.org/officeDocument/2006/relationships" xmlns:w="http://schemas.openxmlformats.org/wordprocessingml/2006/main">
  <w:divs>
    <w:div w:id="269975089">
      <w:bodyDiv w:val="1"/>
      <w:marLeft w:val="0"/>
      <w:marRight w:val="0"/>
      <w:marTop w:val="0"/>
      <w:marBottom w:val="0"/>
      <w:divBdr>
        <w:top w:val="none" w:sz="0" w:space="0" w:color="auto"/>
        <w:left w:val="none" w:sz="0" w:space="0" w:color="auto"/>
        <w:bottom w:val="none" w:sz="0" w:space="0" w:color="auto"/>
        <w:right w:val="none" w:sz="0" w:space="0" w:color="auto"/>
      </w:divBdr>
      <w:divsChild>
        <w:div w:id="331103899">
          <w:marLeft w:val="0"/>
          <w:marRight w:val="0"/>
          <w:marTop w:val="0"/>
          <w:marBottom w:val="0"/>
          <w:divBdr>
            <w:top w:val="none" w:sz="0" w:space="0" w:color="auto"/>
            <w:left w:val="none" w:sz="0" w:space="0" w:color="auto"/>
            <w:bottom w:val="none" w:sz="0" w:space="0" w:color="auto"/>
            <w:right w:val="none" w:sz="0" w:space="0" w:color="auto"/>
          </w:divBdr>
        </w:div>
        <w:div w:id="1438327924">
          <w:marLeft w:val="0"/>
          <w:marRight w:val="0"/>
          <w:marTop w:val="0"/>
          <w:marBottom w:val="0"/>
          <w:divBdr>
            <w:top w:val="none" w:sz="0" w:space="0" w:color="auto"/>
            <w:left w:val="none" w:sz="0" w:space="0" w:color="auto"/>
            <w:bottom w:val="none" w:sz="0" w:space="0" w:color="auto"/>
            <w:right w:val="none" w:sz="0" w:space="0" w:color="auto"/>
          </w:divBdr>
        </w:div>
        <w:div w:id="1545485910">
          <w:marLeft w:val="0"/>
          <w:marRight w:val="0"/>
          <w:marTop w:val="0"/>
          <w:marBottom w:val="0"/>
          <w:divBdr>
            <w:top w:val="none" w:sz="0" w:space="0" w:color="auto"/>
            <w:left w:val="none" w:sz="0" w:space="0" w:color="auto"/>
            <w:bottom w:val="none" w:sz="0" w:space="0" w:color="auto"/>
            <w:right w:val="none" w:sz="0" w:space="0" w:color="auto"/>
          </w:divBdr>
        </w:div>
        <w:div w:id="1948464702">
          <w:marLeft w:val="0"/>
          <w:marRight w:val="0"/>
          <w:marTop w:val="0"/>
          <w:marBottom w:val="0"/>
          <w:divBdr>
            <w:top w:val="none" w:sz="0" w:space="0" w:color="auto"/>
            <w:left w:val="none" w:sz="0" w:space="0" w:color="auto"/>
            <w:bottom w:val="none" w:sz="0" w:space="0" w:color="auto"/>
            <w:right w:val="none" w:sz="0" w:space="0" w:color="auto"/>
          </w:divBdr>
        </w:div>
        <w:div w:id="2071340425">
          <w:marLeft w:val="0"/>
          <w:marRight w:val="0"/>
          <w:marTop w:val="0"/>
          <w:marBottom w:val="0"/>
          <w:divBdr>
            <w:top w:val="none" w:sz="0" w:space="0" w:color="auto"/>
            <w:left w:val="none" w:sz="0" w:space="0" w:color="auto"/>
            <w:bottom w:val="none" w:sz="0" w:space="0" w:color="auto"/>
            <w:right w:val="none" w:sz="0" w:space="0" w:color="auto"/>
          </w:divBdr>
        </w:div>
      </w:divsChild>
    </w:div>
    <w:div w:id="788746798">
      <w:bodyDiv w:val="1"/>
      <w:marLeft w:val="0"/>
      <w:marRight w:val="0"/>
      <w:marTop w:val="0"/>
      <w:marBottom w:val="0"/>
      <w:divBdr>
        <w:top w:val="none" w:sz="0" w:space="0" w:color="auto"/>
        <w:left w:val="none" w:sz="0" w:space="0" w:color="auto"/>
        <w:bottom w:val="none" w:sz="0" w:space="0" w:color="auto"/>
        <w:right w:val="none" w:sz="0" w:space="0" w:color="auto"/>
      </w:divBdr>
      <w:divsChild>
        <w:div w:id="779104217">
          <w:marLeft w:val="0"/>
          <w:marRight w:val="0"/>
          <w:marTop w:val="0"/>
          <w:marBottom w:val="0"/>
          <w:divBdr>
            <w:top w:val="none" w:sz="0" w:space="0" w:color="auto"/>
            <w:left w:val="none" w:sz="0" w:space="0" w:color="auto"/>
            <w:bottom w:val="none" w:sz="0" w:space="0" w:color="auto"/>
            <w:right w:val="none" w:sz="0" w:space="0" w:color="auto"/>
          </w:divBdr>
          <w:divsChild>
            <w:div w:id="703482820">
              <w:marLeft w:val="0"/>
              <w:marRight w:val="0"/>
              <w:marTop w:val="0"/>
              <w:marBottom w:val="0"/>
              <w:divBdr>
                <w:top w:val="none" w:sz="0" w:space="0" w:color="auto"/>
                <w:left w:val="none" w:sz="0" w:space="0" w:color="auto"/>
                <w:bottom w:val="none" w:sz="0" w:space="0" w:color="auto"/>
                <w:right w:val="none" w:sz="0" w:space="0" w:color="auto"/>
              </w:divBdr>
              <w:divsChild>
                <w:div w:id="483933756">
                  <w:marLeft w:val="0"/>
                  <w:marRight w:val="0"/>
                  <w:marTop w:val="0"/>
                  <w:marBottom w:val="0"/>
                  <w:divBdr>
                    <w:top w:val="none" w:sz="0" w:space="0" w:color="auto"/>
                    <w:left w:val="none" w:sz="0" w:space="0" w:color="auto"/>
                    <w:bottom w:val="none" w:sz="0" w:space="0" w:color="auto"/>
                    <w:right w:val="none" w:sz="0" w:space="0" w:color="auto"/>
                  </w:divBdr>
                  <w:divsChild>
                    <w:div w:id="413279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31456604">
      <w:bodyDiv w:val="1"/>
      <w:marLeft w:val="0"/>
      <w:marRight w:val="0"/>
      <w:marTop w:val="0"/>
      <w:marBottom w:val="0"/>
      <w:divBdr>
        <w:top w:val="none" w:sz="0" w:space="0" w:color="auto"/>
        <w:left w:val="none" w:sz="0" w:space="0" w:color="auto"/>
        <w:bottom w:val="none" w:sz="0" w:space="0" w:color="auto"/>
        <w:right w:val="none" w:sz="0" w:space="0" w:color="auto"/>
      </w:divBdr>
      <w:divsChild>
        <w:div w:id="717896332">
          <w:marLeft w:val="0"/>
          <w:marRight w:val="0"/>
          <w:marTop w:val="0"/>
          <w:marBottom w:val="0"/>
          <w:divBdr>
            <w:top w:val="none" w:sz="0" w:space="0" w:color="auto"/>
            <w:left w:val="none" w:sz="0" w:space="0" w:color="auto"/>
            <w:bottom w:val="none" w:sz="0" w:space="0" w:color="auto"/>
            <w:right w:val="none" w:sz="0" w:space="0" w:color="auto"/>
          </w:divBdr>
        </w:div>
      </w:divsChild>
    </w:div>
    <w:div w:id="886071018">
      <w:bodyDiv w:val="1"/>
      <w:marLeft w:val="0"/>
      <w:marRight w:val="0"/>
      <w:marTop w:val="0"/>
      <w:marBottom w:val="0"/>
      <w:divBdr>
        <w:top w:val="none" w:sz="0" w:space="0" w:color="auto"/>
        <w:left w:val="none" w:sz="0" w:space="0" w:color="auto"/>
        <w:bottom w:val="none" w:sz="0" w:space="0" w:color="auto"/>
        <w:right w:val="none" w:sz="0" w:space="0" w:color="auto"/>
      </w:divBdr>
      <w:divsChild>
        <w:div w:id="77606990">
          <w:marLeft w:val="0"/>
          <w:marRight w:val="0"/>
          <w:marTop w:val="0"/>
          <w:marBottom w:val="0"/>
          <w:divBdr>
            <w:top w:val="none" w:sz="0" w:space="0" w:color="auto"/>
            <w:left w:val="none" w:sz="0" w:space="0" w:color="auto"/>
            <w:bottom w:val="none" w:sz="0" w:space="0" w:color="auto"/>
            <w:right w:val="none" w:sz="0" w:space="0" w:color="auto"/>
          </w:divBdr>
        </w:div>
      </w:divsChild>
    </w:div>
    <w:div w:id="920336346">
      <w:bodyDiv w:val="1"/>
      <w:marLeft w:val="0"/>
      <w:marRight w:val="0"/>
      <w:marTop w:val="0"/>
      <w:marBottom w:val="0"/>
      <w:divBdr>
        <w:top w:val="none" w:sz="0" w:space="0" w:color="auto"/>
        <w:left w:val="none" w:sz="0" w:space="0" w:color="auto"/>
        <w:bottom w:val="none" w:sz="0" w:space="0" w:color="auto"/>
        <w:right w:val="none" w:sz="0" w:space="0" w:color="auto"/>
      </w:divBdr>
      <w:divsChild>
        <w:div w:id="1860198753">
          <w:marLeft w:val="0"/>
          <w:marRight w:val="0"/>
          <w:marTop w:val="0"/>
          <w:marBottom w:val="0"/>
          <w:divBdr>
            <w:top w:val="none" w:sz="0" w:space="0" w:color="auto"/>
            <w:left w:val="none" w:sz="0" w:space="0" w:color="auto"/>
            <w:bottom w:val="none" w:sz="0" w:space="0" w:color="auto"/>
            <w:right w:val="none" w:sz="0" w:space="0" w:color="auto"/>
          </w:divBdr>
        </w:div>
      </w:divsChild>
    </w:div>
    <w:div w:id="1160074508">
      <w:bodyDiv w:val="1"/>
      <w:marLeft w:val="0"/>
      <w:marRight w:val="0"/>
      <w:marTop w:val="0"/>
      <w:marBottom w:val="0"/>
      <w:divBdr>
        <w:top w:val="none" w:sz="0" w:space="0" w:color="auto"/>
        <w:left w:val="none" w:sz="0" w:space="0" w:color="auto"/>
        <w:bottom w:val="none" w:sz="0" w:space="0" w:color="auto"/>
        <w:right w:val="none" w:sz="0" w:space="0" w:color="auto"/>
      </w:divBdr>
      <w:divsChild>
        <w:div w:id="2726700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53975425">
      <w:bodyDiv w:val="1"/>
      <w:marLeft w:val="0"/>
      <w:marRight w:val="0"/>
      <w:marTop w:val="0"/>
      <w:marBottom w:val="0"/>
      <w:divBdr>
        <w:top w:val="none" w:sz="0" w:space="0" w:color="auto"/>
        <w:left w:val="none" w:sz="0" w:space="0" w:color="auto"/>
        <w:bottom w:val="none" w:sz="0" w:space="0" w:color="auto"/>
        <w:right w:val="none" w:sz="0" w:space="0" w:color="auto"/>
      </w:divBdr>
      <w:divsChild>
        <w:div w:id="53699006">
          <w:marLeft w:val="0"/>
          <w:marRight w:val="0"/>
          <w:marTop w:val="0"/>
          <w:marBottom w:val="0"/>
          <w:divBdr>
            <w:top w:val="none" w:sz="0" w:space="0" w:color="auto"/>
            <w:left w:val="none" w:sz="0" w:space="0" w:color="auto"/>
            <w:bottom w:val="none" w:sz="0" w:space="0" w:color="auto"/>
            <w:right w:val="none" w:sz="0" w:space="0" w:color="auto"/>
          </w:divBdr>
        </w:div>
        <w:div w:id="344091697">
          <w:marLeft w:val="0"/>
          <w:marRight w:val="0"/>
          <w:marTop w:val="0"/>
          <w:marBottom w:val="0"/>
          <w:divBdr>
            <w:top w:val="none" w:sz="0" w:space="0" w:color="auto"/>
            <w:left w:val="none" w:sz="0" w:space="0" w:color="auto"/>
            <w:bottom w:val="none" w:sz="0" w:space="0" w:color="auto"/>
            <w:right w:val="none" w:sz="0" w:space="0" w:color="auto"/>
          </w:divBdr>
        </w:div>
        <w:div w:id="953557384">
          <w:marLeft w:val="0"/>
          <w:marRight w:val="0"/>
          <w:marTop w:val="0"/>
          <w:marBottom w:val="0"/>
          <w:divBdr>
            <w:top w:val="none" w:sz="0" w:space="0" w:color="auto"/>
            <w:left w:val="none" w:sz="0" w:space="0" w:color="auto"/>
            <w:bottom w:val="none" w:sz="0" w:space="0" w:color="auto"/>
            <w:right w:val="none" w:sz="0" w:space="0" w:color="auto"/>
          </w:divBdr>
        </w:div>
        <w:div w:id="1421684044">
          <w:marLeft w:val="0"/>
          <w:marRight w:val="0"/>
          <w:marTop w:val="0"/>
          <w:marBottom w:val="0"/>
          <w:divBdr>
            <w:top w:val="none" w:sz="0" w:space="0" w:color="auto"/>
            <w:left w:val="none" w:sz="0" w:space="0" w:color="auto"/>
            <w:bottom w:val="none" w:sz="0" w:space="0" w:color="auto"/>
            <w:right w:val="none" w:sz="0" w:space="0" w:color="auto"/>
          </w:divBdr>
        </w:div>
        <w:div w:id="1588150620">
          <w:marLeft w:val="0"/>
          <w:marRight w:val="0"/>
          <w:marTop w:val="0"/>
          <w:marBottom w:val="0"/>
          <w:divBdr>
            <w:top w:val="none" w:sz="0" w:space="0" w:color="auto"/>
            <w:left w:val="none" w:sz="0" w:space="0" w:color="auto"/>
            <w:bottom w:val="none" w:sz="0" w:space="0" w:color="auto"/>
            <w:right w:val="none" w:sz="0" w:space="0" w:color="auto"/>
          </w:divBdr>
        </w:div>
      </w:divsChild>
    </w:div>
    <w:div w:id="1434088177">
      <w:bodyDiv w:val="1"/>
      <w:marLeft w:val="0"/>
      <w:marRight w:val="0"/>
      <w:marTop w:val="0"/>
      <w:marBottom w:val="0"/>
      <w:divBdr>
        <w:top w:val="none" w:sz="0" w:space="0" w:color="auto"/>
        <w:left w:val="none" w:sz="0" w:space="0" w:color="auto"/>
        <w:bottom w:val="none" w:sz="0" w:space="0" w:color="auto"/>
        <w:right w:val="none" w:sz="0" w:space="0" w:color="auto"/>
      </w:divBdr>
      <w:divsChild>
        <w:div w:id="16769599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2004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3.imperial.ac.uk/ict/services/securitynetworkdatacentreandtelephonyservices/collegenetwork/networkconnections/vpnconnection" TargetMode="External"/><Relationship Id="rId21" Type="http://schemas.openxmlformats.org/officeDocument/2006/relationships/hyperlink" Target="http://www3.imperial.ac.uk/ict/services/personalcomputersupportandmobileservices/softwarepurchase" TargetMode="External"/><Relationship Id="rId42" Type="http://schemas.openxmlformats.org/officeDocument/2006/relationships/image" Target="media/image5.png"/><Relationship Id="rId47" Type="http://schemas.openxmlformats.org/officeDocument/2006/relationships/hyperlink" Target="http://www.imperial.ac.uk/ict/services/email" TargetMode="External"/><Relationship Id="rId63" Type="http://schemas.openxmlformats.org/officeDocument/2006/relationships/image" Target="media/image15.png"/><Relationship Id="rId68" Type="http://schemas.openxmlformats.org/officeDocument/2006/relationships/header" Target="header5.xml"/><Relationship Id="rId84" Type="http://schemas.openxmlformats.org/officeDocument/2006/relationships/hyperlink" Target="mailto:webmaster.feo@imperial.ac.uk" TargetMode="External"/><Relationship Id="rId89" Type="http://schemas.openxmlformats.org/officeDocument/2006/relationships/header" Target="header11.xm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s://www.imperial.ac.uk/ict/Security/" TargetMode="External"/><Relationship Id="rId107" Type="http://schemas.openxmlformats.org/officeDocument/2006/relationships/hyperlink" Target="https://education.med.imperial.ac.uk/BB/train/student/train.htm" TargetMode="External"/><Relationship Id="rId11" Type="http://schemas.openxmlformats.org/officeDocument/2006/relationships/footer" Target="footer1.xml"/><Relationship Id="rId24" Type="http://schemas.openxmlformats.org/officeDocument/2006/relationships/hyperlink" Target="http://www3.imperial.ac.uk/ict/services/newstudents" TargetMode="External"/><Relationship Id="rId32" Type="http://schemas.openxmlformats.org/officeDocument/2006/relationships/hyperlink" Target="http://www3.imperial.ac.uk/ict/services/newstudents" TargetMode="External"/><Relationship Id="rId37" Type="http://schemas.openxmlformats.org/officeDocument/2006/relationships/hyperlink" Target="https://www.imperial.ac.uk/ict/servicedesk/locationsandopeningtimes/icsmlocalhelp" TargetMode="External"/><Relationship Id="rId40" Type="http://schemas.openxmlformats.org/officeDocument/2006/relationships/image" Target="media/image3.png"/><Relationship Id="rId45" Type="http://schemas.openxmlformats.org/officeDocument/2006/relationships/hyperlink" Target="http://www.imperial.ac.uk/ICT/printservice" TargetMode="External"/><Relationship Id="rId53" Type="http://schemas.openxmlformats.org/officeDocument/2006/relationships/hyperlink" Target="http://www3.imperial.ac.uk/portal/page?_pageid=44,461946&amp;_dad=portallive&amp;_schema=PORTALLIVE" TargetMode="External"/><Relationship Id="rId58" Type="http://schemas.openxmlformats.org/officeDocument/2006/relationships/image" Target="media/image10.png"/><Relationship Id="rId66" Type="http://schemas.openxmlformats.org/officeDocument/2006/relationships/hyperlink" Target="http://www.hse.gov.uk/" TargetMode="External"/><Relationship Id="rId74" Type="http://schemas.openxmlformats.org/officeDocument/2006/relationships/hyperlink" Target="http://www3.imperial.ac.uk/ict/secureaware/internetprivacy" TargetMode="External"/><Relationship Id="rId79" Type="http://schemas.openxmlformats.org/officeDocument/2006/relationships/header" Target="header7.xml"/><Relationship Id="rId87" Type="http://schemas.openxmlformats.org/officeDocument/2006/relationships/image" Target="media/image20.png"/><Relationship Id="rId102" Type="http://schemas.openxmlformats.org/officeDocument/2006/relationships/image" Target="media/image27.png"/><Relationship Id="rId110"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13.png"/><Relationship Id="rId82" Type="http://schemas.openxmlformats.org/officeDocument/2006/relationships/hyperlink" Target="https://education.med.imperial.ac.uk" TargetMode="External"/><Relationship Id="rId90" Type="http://schemas.openxmlformats.org/officeDocument/2006/relationships/footer" Target="footer5.xml"/><Relationship Id="rId95" Type="http://schemas.openxmlformats.org/officeDocument/2006/relationships/image" Target="media/image22.png"/><Relationship Id="rId19" Type="http://schemas.openxmlformats.org/officeDocument/2006/relationships/hyperlink" Target="http://www3.imperial.ac.uk/ict/services/newstudents" TargetMode="External"/><Relationship Id="rId14" Type="http://schemas.openxmlformats.org/officeDocument/2006/relationships/header" Target="header1.xml"/><Relationship Id="rId22" Type="http://schemas.openxmlformats.org/officeDocument/2006/relationships/hyperlink" Target="https://education.med.imperial.ac.uk" TargetMode="External"/><Relationship Id="rId27" Type="http://schemas.openxmlformats.org/officeDocument/2006/relationships/hyperlink" Target="https://education.med.imperial.ac.uk/policies/policies.htm" TargetMode="External"/><Relationship Id="rId30" Type="http://schemas.openxmlformats.org/officeDocument/2006/relationships/hyperlink" Target="http://www3.imperial.ac.uk/secretariat/policiesandpublications/informationsystemssecurity/codesofpractice/cop12" TargetMode="External"/><Relationship Id="rId35" Type="http://schemas.openxmlformats.org/officeDocument/2006/relationships/hyperlink" Target="http://www.imperial.ac.uk/ict" TargetMode="External"/><Relationship Id="rId43" Type="http://schemas.openxmlformats.org/officeDocument/2006/relationships/image" Target="media/image6.jpeg"/><Relationship Id="rId48" Type="http://schemas.openxmlformats.org/officeDocument/2006/relationships/hyperlink" Target="https://www.imperial.ac.uk/ICT/" TargetMode="External"/><Relationship Id="rId56" Type="http://schemas.openxmlformats.org/officeDocument/2006/relationships/image" Target="media/image8.png"/><Relationship Id="rId64" Type="http://schemas.openxmlformats.org/officeDocument/2006/relationships/image" Target="media/image16.jpeg"/><Relationship Id="rId69" Type="http://schemas.openxmlformats.org/officeDocument/2006/relationships/header" Target="header6.xml"/><Relationship Id="rId77" Type="http://schemas.openxmlformats.org/officeDocument/2006/relationships/hyperlink" Target="http://www.bma.org.uk/press_centre/video_social_media/socialmediaguidance2011.jsp" TargetMode="External"/><Relationship Id="rId100" Type="http://schemas.openxmlformats.org/officeDocument/2006/relationships/image" Target="media/image26.png"/><Relationship Id="rId105" Type="http://schemas.openxmlformats.org/officeDocument/2006/relationships/image" Target="media/image30.emf"/><Relationship Id="rId8" Type="http://schemas.openxmlformats.org/officeDocument/2006/relationships/image" Target="media/image2.jpeg"/><Relationship Id="rId51" Type="http://schemas.openxmlformats.org/officeDocument/2006/relationships/header" Target="header4.xml"/><Relationship Id="rId72" Type="http://schemas.openxmlformats.org/officeDocument/2006/relationships/hyperlink" Target="http://www3.imperial.ac.uk/secretariat/policiesandpublications/dataprotection/codesofpractice/cop2-handlingofpatientdata" TargetMode="External"/><Relationship Id="rId80" Type="http://schemas.openxmlformats.org/officeDocument/2006/relationships/header" Target="header8.xml"/><Relationship Id="rId85" Type="http://schemas.openxmlformats.org/officeDocument/2006/relationships/image" Target="media/image19.png"/><Relationship Id="rId93" Type="http://schemas.openxmlformats.org/officeDocument/2006/relationships/hyperlink" Target="http://learn.imperial.ac.uk" TargetMode="External"/><Relationship Id="rId98" Type="http://schemas.openxmlformats.org/officeDocument/2006/relationships/image" Target="media/image24.gif"/><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learningstylesid.co.uk/tryout/" TargetMode="External"/><Relationship Id="rId25" Type="http://schemas.openxmlformats.org/officeDocument/2006/relationships/hyperlink" Target="http://www3.imperial.ac.uk/ict/services/personalcomputersupportandmobileservices/softwarepurchase" TargetMode="External"/><Relationship Id="rId33" Type="http://schemas.openxmlformats.org/officeDocument/2006/relationships/hyperlink" Target="http://www.imperial.ac.uk/ict/services/documents" TargetMode="External"/><Relationship Id="rId38" Type="http://schemas.openxmlformats.org/officeDocument/2006/relationships/hyperlink" Target="http://www.imperial.ac.uk/ict/printservice" TargetMode="External"/><Relationship Id="rId46" Type="http://schemas.openxmlformats.org/officeDocument/2006/relationships/hyperlink" Target="https://exchange.imperial.ac.uk" TargetMode="External"/><Relationship Id="rId59" Type="http://schemas.openxmlformats.org/officeDocument/2006/relationships/image" Target="media/image11.png"/><Relationship Id="rId67" Type="http://schemas.openxmlformats.org/officeDocument/2006/relationships/hyperlink" Target="http://www.hse.gov.uk/pubns/indg36.pdf" TargetMode="External"/><Relationship Id="rId103" Type="http://schemas.openxmlformats.org/officeDocument/2006/relationships/image" Target="media/image28.png"/><Relationship Id="rId108" Type="http://schemas.openxmlformats.org/officeDocument/2006/relationships/image" Target="media/image32.png"/><Relationship Id="rId20" Type="http://schemas.openxmlformats.org/officeDocument/2006/relationships/hyperlink" Target="http://www.purchasing.ad.ic.ac.uk/Product%20Areas/Computers/index.htm" TargetMode="External"/><Relationship Id="rId41" Type="http://schemas.openxmlformats.org/officeDocument/2006/relationships/image" Target="media/image4.png"/><Relationship Id="rId54" Type="http://schemas.openxmlformats.org/officeDocument/2006/relationships/hyperlink" Target="http://www3.imperial.ac.uk/portal/page?_pageid=44,1&amp;_dad=portallive&amp;_schema=PORTALLIVE" TargetMode="External"/><Relationship Id="rId62" Type="http://schemas.openxmlformats.org/officeDocument/2006/relationships/image" Target="media/image14.png"/><Relationship Id="rId70" Type="http://schemas.openxmlformats.org/officeDocument/2006/relationships/hyperlink" Target="http://www3.imperial.ac.uk/secretariat/policiesandpublications/informationsystemssecurity/policy/policy2" TargetMode="External"/><Relationship Id="rId75" Type="http://schemas.openxmlformats.org/officeDocument/2006/relationships/image" Target="media/image17.jpeg"/><Relationship Id="rId83" Type="http://schemas.openxmlformats.org/officeDocument/2006/relationships/image" Target="media/image18.png"/><Relationship Id="rId88" Type="http://schemas.openxmlformats.org/officeDocument/2006/relationships/header" Target="header10.xml"/><Relationship Id="rId91" Type="http://schemas.openxmlformats.org/officeDocument/2006/relationships/footer" Target="footer6.xml"/><Relationship Id="rId96" Type="http://schemas.openxmlformats.org/officeDocument/2006/relationships/image" Target="media/image23.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yperlink" Target="http://www3.imperial.ac.uk/ict/services/personalcomputersupportandmobileservices/softwarepurchase/softwareshop/priceindex/studentpricelist" TargetMode="External"/><Relationship Id="rId28" Type="http://schemas.openxmlformats.org/officeDocument/2006/relationships/hyperlink" Target="https://fileexchange.imperial.ac.uk" TargetMode="External"/><Relationship Id="rId36" Type="http://schemas.openxmlformats.org/officeDocument/2006/relationships/hyperlink" Target="http://www.imperial.ac.uk/ict/" TargetMode="External"/><Relationship Id="rId49" Type="http://schemas.openxmlformats.org/officeDocument/2006/relationships/hyperlink" Target="https://www.imperial.ac.uk/ict/services/networkservices/networkconnections/VPNconnection" TargetMode="External"/><Relationship Id="rId57" Type="http://schemas.openxmlformats.org/officeDocument/2006/relationships/image" Target="media/image9.png"/><Relationship Id="rId106" Type="http://schemas.openxmlformats.org/officeDocument/2006/relationships/image" Target="media/image31.emf"/><Relationship Id="rId10" Type="http://schemas.openxmlformats.org/officeDocument/2006/relationships/hyperlink" Target="https://education.med.imperial.ac.uk" TargetMode="External"/><Relationship Id="rId31" Type="http://schemas.openxmlformats.org/officeDocument/2006/relationships/hyperlink" Target="file:///C:\Documents%20and%20Settings\mikeb\Desktop\mike.barrett@imperial.ac.uk" TargetMode="External"/><Relationship Id="rId44" Type="http://schemas.openxmlformats.org/officeDocument/2006/relationships/image" Target="media/image7.jpeg"/><Relationship Id="rId52" Type="http://schemas.openxmlformats.org/officeDocument/2006/relationships/hyperlink" Target="http://www3.imperial.ac.uk/portal/page?_pageid=44,395019&amp;_dad=portallive&amp;_schema=PORTALLIVE" TargetMode="External"/><Relationship Id="rId60" Type="http://schemas.openxmlformats.org/officeDocument/2006/relationships/image" Target="media/image12.png"/><Relationship Id="rId65" Type="http://schemas.openxmlformats.org/officeDocument/2006/relationships/image" Target="http://www3.imperial.ac.uk/pls/portallive/docs/1/50383.JPG" TargetMode="External"/><Relationship Id="rId73" Type="http://schemas.openxmlformats.org/officeDocument/2006/relationships/hyperlink" Target="http://www3.imperial.ac.uk/secretariat/policiesandpublications/dataprotection/codesofpractice/cop2-handlingofpatientdata" TargetMode="External"/><Relationship Id="rId78" Type="http://schemas.openxmlformats.org/officeDocument/2006/relationships/hyperlink" Target="http://www3.imperial.ac.uk/ict/services/securitynetworkdatacentreandtelephonyservices/security/securitypolicies/copyrightmaterial" TargetMode="External"/><Relationship Id="rId81" Type="http://schemas.openxmlformats.org/officeDocument/2006/relationships/header" Target="header9.xml"/><Relationship Id="rId86" Type="http://schemas.openxmlformats.org/officeDocument/2006/relationships/hyperlink" Target="http://learn.imperial.ac.uk" TargetMode="External"/><Relationship Id="rId94" Type="http://schemas.openxmlformats.org/officeDocument/2006/relationships/image" Target="media/image21.png"/><Relationship Id="rId99" Type="http://schemas.openxmlformats.org/officeDocument/2006/relationships/image" Target="media/image25.gif"/><Relationship Id="rId101" Type="http://schemas.openxmlformats.org/officeDocument/2006/relationships/hyperlink" Target="http://kb.blackboard.com/pages/viewpage.action?pageId=75071574" TargetMode="External"/><Relationship Id="rId4" Type="http://schemas.openxmlformats.org/officeDocument/2006/relationships/webSettings" Target="webSettings.xml"/><Relationship Id="rId9" Type="http://schemas.openxmlformats.org/officeDocument/2006/relationships/hyperlink" Target="mailto:mike.barrett@imperial.ac.uk" TargetMode="External"/><Relationship Id="rId13" Type="http://schemas.openxmlformats.org/officeDocument/2006/relationships/footer" Target="footer3.xml"/><Relationship Id="rId18" Type="http://schemas.openxmlformats.org/officeDocument/2006/relationships/hyperlink" Target="http://www3.imperial.ac.uk/ict/services/securitynetworkdatacentreandtelephonyservices/collegenetwork/networkconnections" TargetMode="External"/><Relationship Id="rId39" Type="http://schemas.openxmlformats.org/officeDocument/2006/relationships/hyperlink" Target="mailto:Service%20Desk@imperial.ac.uk" TargetMode="External"/><Relationship Id="rId109" Type="http://schemas.openxmlformats.org/officeDocument/2006/relationships/header" Target="header13.xml"/><Relationship Id="rId34" Type="http://schemas.openxmlformats.org/officeDocument/2006/relationships/hyperlink" Target="mailto:service.desk@imperial.ac.uk" TargetMode="External"/><Relationship Id="rId50" Type="http://schemas.openxmlformats.org/officeDocument/2006/relationships/header" Target="header3.xml"/><Relationship Id="rId55" Type="http://schemas.openxmlformats.org/officeDocument/2006/relationships/hyperlink" Target="http://www3.imperial.ac.uk/portal/page?_pageid=44,461946&amp;_dad=portallive&amp;_schema=PORTALLIVE" TargetMode="External"/><Relationship Id="rId76" Type="http://schemas.openxmlformats.org/officeDocument/2006/relationships/hyperlink" Target="http://www.bma.org.uk/images/socialmediaguidancemay2011_tcm41-206859.pdf" TargetMode="External"/><Relationship Id="rId97" Type="http://schemas.openxmlformats.org/officeDocument/2006/relationships/hyperlink" Target="https://education.med.imperial.ac.uk/ITprobs.html" TargetMode="External"/><Relationship Id="rId104" Type="http://schemas.openxmlformats.org/officeDocument/2006/relationships/image" Target="media/image29.png"/><Relationship Id="rId7" Type="http://schemas.openxmlformats.org/officeDocument/2006/relationships/image" Target="media/image1.png"/><Relationship Id="rId71" Type="http://schemas.openxmlformats.org/officeDocument/2006/relationships/hyperlink" Target="http://www3.imperial.ac.uk/ict/services/securitynetworkdatacentreandtelephonyservices/security/securitypolicies" TargetMode="External"/><Relationship Id="rId92" Type="http://schemas.openxmlformats.org/officeDocument/2006/relationships/header" Target="header12.xml"/></Relationships>
</file>

<file path=word/_rels/footnotes.xml.rels><?xml version="1.0" encoding="UTF-8" standalone="yes"?>
<Relationships xmlns="http://schemas.openxmlformats.org/package/2006/relationships"><Relationship Id="rId1" Type="http://schemas.openxmlformats.org/officeDocument/2006/relationships/hyperlink" Target="http://www3.imperial.ac.uk/registry/information/formsproceduresandregulations" TargetMode="External"/></Relationships>
</file>

<file path=word/_rels/header1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37</Pages>
  <Words>12458</Words>
  <Characters>71016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INFORMATION TECHNOLOGY COURSE</vt:lpstr>
    </vt:vector>
  </TitlesOfParts>
  <Manager>Mike Barrett</Manager>
  <Company>School of Medicine - Imperial College</Company>
  <LinksUpToDate>false</LinksUpToDate>
  <CharactersWithSpaces>83308</CharactersWithSpaces>
  <SharedDoc>false</SharedDoc>
  <HLinks>
    <vt:vector size="282" baseType="variant">
      <vt:variant>
        <vt:i4>4390919</vt:i4>
      </vt:variant>
      <vt:variant>
        <vt:i4>135</vt:i4>
      </vt:variant>
      <vt:variant>
        <vt:i4>0</vt:i4>
      </vt:variant>
      <vt:variant>
        <vt:i4>5</vt:i4>
      </vt:variant>
      <vt:variant>
        <vt:lpwstr>https://education.med.imperial.ac.uk/Years/BB/train/Student/train.htm</vt:lpwstr>
      </vt:variant>
      <vt:variant>
        <vt:lpwstr/>
      </vt:variant>
      <vt:variant>
        <vt:i4>2818088</vt:i4>
      </vt:variant>
      <vt:variant>
        <vt:i4>129</vt:i4>
      </vt:variant>
      <vt:variant>
        <vt:i4>0</vt:i4>
      </vt:variant>
      <vt:variant>
        <vt:i4>5</vt:i4>
      </vt:variant>
      <vt:variant>
        <vt:lpwstr>http://www.webct.com/tuneup</vt:lpwstr>
      </vt:variant>
      <vt:variant>
        <vt:lpwstr/>
      </vt:variant>
      <vt:variant>
        <vt:i4>4259868</vt:i4>
      </vt:variant>
      <vt:variant>
        <vt:i4>126</vt:i4>
      </vt:variant>
      <vt:variant>
        <vt:i4>0</vt:i4>
      </vt:variant>
      <vt:variant>
        <vt:i4>5</vt:i4>
      </vt:variant>
      <vt:variant>
        <vt:lpwstr>https://education.med.imperial.ac.uk/ITprobs.html</vt:lpwstr>
      </vt:variant>
      <vt:variant>
        <vt:lpwstr/>
      </vt:variant>
      <vt:variant>
        <vt:i4>5570585</vt:i4>
      </vt:variant>
      <vt:variant>
        <vt:i4>123</vt:i4>
      </vt:variant>
      <vt:variant>
        <vt:i4>0</vt:i4>
      </vt:variant>
      <vt:variant>
        <vt:i4>5</vt:i4>
      </vt:variant>
      <vt:variant>
        <vt:lpwstr>http://learn.imperial.ac.uk/</vt:lpwstr>
      </vt:variant>
      <vt:variant>
        <vt:lpwstr/>
      </vt:variant>
      <vt:variant>
        <vt:i4>5570585</vt:i4>
      </vt:variant>
      <vt:variant>
        <vt:i4>120</vt:i4>
      </vt:variant>
      <vt:variant>
        <vt:i4>0</vt:i4>
      </vt:variant>
      <vt:variant>
        <vt:i4>5</vt:i4>
      </vt:variant>
      <vt:variant>
        <vt:lpwstr>http://learn.imperial.ac.uk/</vt:lpwstr>
      </vt:variant>
      <vt:variant>
        <vt:lpwstr/>
      </vt:variant>
      <vt:variant>
        <vt:i4>2818077</vt:i4>
      </vt:variant>
      <vt:variant>
        <vt:i4>117</vt:i4>
      </vt:variant>
      <vt:variant>
        <vt:i4>0</vt:i4>
      </vt:variant>
      <vt:variant>
        <vt:i4>5</vt:i4>
      </vt:variant>
      <vt:variant>
        <vt:lpwstr>mailto:webmaster.feo@imperial.ac.uk</vt:lpwstr>
      </vt:variant>
      <vt:variant>
        <vt:lpwstr/>
      </vt:variant>
      <vt:variant>
        <vt:i4>4259853</vt:i4>
      </vt:variant>
      <vt:variant>
        <vt:i4>114</vt:i4>
      </vt:variant>
      <vt:variant>
        <vt:i4>0</vt:i4>
      </vt:variant>
      <vt:variant>
        <vt:i4>5</vt:i4>
      </vt:variant>
      <vt:variant>
        <vt:lpwstr>https://education.med.imperial.ac.uk/</vt:lpwstr>
      </vt:variant>
      <vt:variant>
        <vt:lpwstr/>
      </vt:variant>
      <vt:variant>
        <vt:i4>3211302</vt:i4>
      </vt:variant>
      <vt:variant>
        <vt:i4>111</vt:i4>
      </vt:variant>
      <vt:variant>
        <vt:i4>0</vt:i4>
      </vt:variant>
      <vt:variant>
        <vt:i4>5</vt:i4>
      </vt:variant>
      <vt:variant>
        <vt:lpwstr>http://www3.imperial.ac.uk/ict/services/securitynetworkdatacentreandtelephonyservices/security/securitypolicies</vt:lpwstr>
      </vt:variant>
      <vt:variant>
        <vt:lpwstr/>
      </vt:variant>
      <vt:variant>
        <vt:i4>5767169</vt:i4>
      </vt:variant>
      <vt:variant>
        <vt:i4>108</vt:i4>
      </vt:variant>
      <vt:variant>
        <vt:i4>0</vt:i4>
      </vt:variant>
      <vt:variant>
        <vt:i4>5</vt:i4>
      </vt:variant>
      <vt:variant>
        <vt:lpwstr>http://www3.imperial.ac.uk/secretariat/policiesandpublications/informationsystemssecurity/policy/policy2</vt:lpwstr>
      </vt:variant>
      <vt:variant>
        <vt:lpwstr/>
      </vt:variant>
      <vt:variant>
        <vt:i4>7340082</vt:i4>
      </vt:variant>
      <vt:variant>
        <vt:i4>105</vt:i4>
      </vt:variant>
      <vt:variant>
        <vt:i4>0</vt:i4>
      </vt:variant>
      <vt:variant>
        <vt:i4>5</vt:i4>
      </vt:variant>
      <vt:variant>
        <vt:lpwstr>http://www.hse.gov.uk/pubns/indg36.pdf</vt:lpwstr>
      </vt:variant>
      <vt:variant>
        <vt:lpwstr/>
      </vt:variant>
      <vt:variant>
        <vt:i4>7143463</vt:i4>
      </vt:variant>
      <vt:variant>
        <vt:i4>102</vt:i4>
      </vt:variant>
      <vt:variant>
        <vt:i4>0</vt:i4>
      </vt:variant>
      <vt:variant>
        <vt:i4>5</vt:i4>
      </vt:variant>
      <vt:variant>
        <vt:lpwstr>http://www.hse.gov.uk/</vt:lpwstr>
      </vt:variant>
      <vt:variant>
        <vt:lpwstr/>
      </vt:variant>
      <vt:variant>
        <vt:i4>4391013</vt:i4>
      </vt:variant>
      <vt:variant>
        <vt:i4>99</vt:i4>
      </vt:variant>
      <vt:variant>
        <vt:i4>0</vt:i4>
      </vt:variant>
      <vt:variant>
        <vt:i4>5</vt:i4>
      </vt:variant>
      <vt:variant>
        <vt:lpwstr>http://www3.imperial.ac.uk/portal/page?_pageid=44,461946&amp;_dad=portallive&amp;_schema=PORTALLIVE</vt:lpwstr>
      </vt:variant>
      <vt:variant>
        <vt:lpwstr/>
      </vt:variant>
      <vt:variant>
        <vt:i4>655472</vt:i4>
      </vt:variant>
      <vt:variant>
        <vt:i4>96</vt:i4>
      </vt:variant>
      <vt:variant>
        <vt:i4>0</vt:i4>
      </vt:variant>
      <vt:variant>
        <vt:i4>5</vt:i4>
      </vt:variant>
      <vt:variant>
        <vt:lpwstr>http://www3.imperial.ac.uk/portal/page?_pageid=44,1&amp;_dad=portallive&amp;_schema=PORTALLIVE</vt:lpwstr>
      </vt:variant>
      <vt:variant>
        <vt:lpwstr/>
      </vt:variant>
      <vt:variant>
        <vt:i4>4391013</vt:i4>
      </vt:variant>
      <vt:variant>
        <vt:i4>93</vt:i4>
      </vt:variant>
      <vt:variant>
        <vt:i4>0</vt:i4>
      </vt:variant>
      <vt:variant>
        <vt:i4>5</vt:i4>
      </vt:variant>
      <vt:variant>
        <vt:lpwstr>http://www3.imperial.ac.uk/portal/page?_pageid=44,461946&amp;_dad=portallive&amp;_schema=PORTALLIVE</vt:lpwstr>
      </vt:variant>
      <vt:variant>
        <vt:lpwstr/>
      </vt:variant>
      <vt:variant>
        <vt:i4>4849763</vt:i4>
      </vt:variant>
      <vt:variant>
        <vt:i4>90</vt:i4>
      </vt:variant>
      <vt:variant>
        <vt:i4>0</vt:i4>
      </vt:variant>
      <vt:variant>
        <vt:i4>5</vt:i4>
      </vt:variant>
      <vt:variant>
        <vt:lpwstr>http://www3.imperial.ac.uk/portal/page?_pageid=44,395019&amp;_dad=portallive&amp;_schema=PORTALLIVE</vt:lpwstr>
      </vt:variant>
      <vt:variant>
        <vt:lpwstr/>
      </vt:variant>
      <vt:variant>
        <vt:i4>65624</vt:i4>
      </vt:variant>
      <vt:variant>
        <vt:i4>87</vt:i4>
      </vt:variant>
      <vt:variant>
        <vt:i4>0</vt:i4>
      </vt:variant>
      <vt:variant>
        <vt:i4>5</vt:i4>
      </vt:variant>
      <vt:variant>
        <vt:lpwstr>https://www.imperial.ac.uk/ict/services/networkservices/networkconnections/VPNconnection</vt:lpwstr>
      </vt:variant>
      <vt:variant>
        <vt:lpwstr/>
      </vt:variant>
      <vt:variant>
        <vt:i4>8126526</vt:i4>
      </vt:variant>
      <vt:variant>
        <vt:i4>84</vt:i4>
      </vt:variant>
      <vt:variant>
        <vt:i4>0</vt:i4>
      </vt:variant>
      <vt:variant>
        <vt:i4>5</vt:i4>
      </vt:variant>
      <vt:variant>
        <vt:lpwstr>https://www.imperial.ac.uk/ICT/</vt:lpwstr>
      </vt:variant>
      <vt:variant>
        <vt:lpwstr/>
      </vt:variant>
      <vt:variant>
        <vt:i4>1114178</vt:i4>
      </vt:variant>
      <vt:variant>
        <vt:i4>81</vt:i4>
      </vt:variant>
      <vt:variant>
        <vt:i4>0</vt:i4>
      </vt:variant>
      <vt:variant>
        <vt:i4>5</vt:i4>
      </vt:variant>
      <vt:variant>
        <vt:lpwstr>http://www.imperial.ac.uk/ict/services/email</vt:lpwstr>
      </vt:variant>
      <vt:variant>
        <vt:lpwstr/>
      </vt:variant>
      <vt:variant>
        <vt:i4>1507403</vt:i4>
      </vt:variant>
      <vt:variant>
        <vt:i4>78</vt:i4>
      </vt:variant>
      <vt:variant>
        <vt:i4>0</vt:i4>
      </vt:variant>
      <vt:variant>
        <vt:i4>5</vt:i4>
      </vt:variant>
      <vt:variant>
        <vt:lpwstr>https://icex.imperial.ac.uk/</vt:lpwstr>
      </vt:variant>
      <vt:variant>
        <vt:lpwstr/>
      </vt:variant>
      <vt:variant>
        <vt:i4>7012473</vt:i4>
      </vt:variant>
      <vt:variant>
        <vt:i4>75</vt:i4>
      </vt:variant>
      <vt:variant>
        <vt:i4>0</vt:i4>
      </vt:variant>
      <vt:variant>
        <vt:i4>5</vt:i4>
      </vt:variant>
      <vt:variant>
        <vt:lpwstr>http://www.imperial.ac.uk/ICT/printservice</vt:lpwstr>
      </vt:variant>
      <vt:variant>
        <vt:lpwstr/>
      </vt:variant>
      <vt:variant>
        <vt:i4>1114150</vt:i4>
      </vt:variant>
      <vt:variant>
        <vt:i4>72</vt:i4>
      </vt:variant>
      <vt:variant>
        <vt:i4>0</vt:i4>
      </vt:variant>
      <vt:variant>
        <vt:i4>5</vt:i4>
      </vt:variant>
      <vt:variant>
        <vt:lpwstr>mailto:Service Desk@imperial.ac.uk</vt:lpwstr>
      </vt:variant>
      <vt:variant>
        <vt:lpwstr/>
      </vt:variant>
      <vt:variant>
        <vt:i4>7012473</vt:i4>
      </vt:variant>
      <vt:variant>
        <vt:i4>69</vt:i4>
      </vt:variant>
      <vt:variant>
        <vt:i4>0</vt:i4>
      </vt:variant>
      <vt:variant>
        <vt:i4>5</vt:i4>
      </vt:variant>
      <vt:variant>
        <vt:lpwstr>http://www.imperial.ac.uk/ict/printservice</vt:lpwstr>
      </vt:variant>
      <vt:variant>
        <vt:lpwstr/>
      </vt:variant>
      <vt:variant>
        <vt:i4>5570643</vt:i4>
      </vt:variant>
      <vt:variant>
        <vt:i4>66</vt:i4>
      </vt:variant>
      <vt:variant>
        <vt:i4>0</vt:i4>
      </vt:variant>
      <vt:variant>
        <vt:i4>5</vt:i4>
      </vt:variant>
      <vt:variant>
        <vt:lpwstr>https://www.imperial.ac.uk/ict/servicedesk/locationsandopeningtimes/icsmlocalhelp</vt:lpwstr>
      </vt:variant>
      <vt:variant>
        <vt:lpwstr/>
      </vt:variant>
      <vt:variant>
        <vt:i4>7995492</vt:i4>
      </vt:variant>
      <vt:variant>
        <vt:i4>63</vt:i4>
      </vt:variant>
      <vt:variant>
        <vt:i4>0</vt:i4>
      </vt:variant>
      <vt:variant>
        <vt:i4>5</vt:i4>
      </vt:variant>
      <vt:variant>
        <vt:lpwstr>http://www.imperial.ac.uk/ict/</vt:lpwstr>
      </vt:variant>
      <vt:variant>
        <vt:lpwstr/>
      </vt:variant>
      <vt:variant>
        <vt:i4>5570576</vt:i4>
      </vt:variant>
      <vt:variant>
        <vt:i4>60</vt:i4>
      </vt:variant>
      <vt:variant>
        <vt:i4>0</vt:i4>
      </vt:variant>
      <vt:variant>
        <vt:i4>5</vt:i4>
      </vt:variant>
      <vt:variant>
        <vt:lpwstr>http://www.imperial.ac.uk/ict</vt:lpwstr>
      </vt:variant>
      <vt:variant>
        <vt:lpwstr/>
      </vt:variant>
      <vt:variant>
        <vt:i4>1114152</vt:i4>
      </vt:variant>
      <vt:variant>
        <vt:i4>57</vt:i4>
      </vt:variant>
      <vt:variant>
        <vt:i4>0</vt:i4>
      </vt:variant>
      <vt:variant>
        <vt:i4>5</vt:i4>
      </vt:variant>
      <vt:variant>
        <vt:lpwstr>mailto:service.desk@imperial.ac.uk</vt:lpwstr>
      </vt:variant>
      <vt:variant>
        <vt:lpwstr/>
      </vt:variant>
      <vt:variant>
        <vt:i4>917581</vt:i4>
      </vt:variant>
      <vt:variant>
        <vt:i4>54</vt:i4>
      </vt:variant>
      <vt:variant>
        <vt:i4>0</vt:i4>
      </vt:variant>
      <vt:variant>
        <vt:i4>5</vt:i4>
      </vt:variant>
      <vt:variant>
        <vt:lpwstr>http://www.imperial.ac.uk/ict/services/documents</vt:lpwstr>
      </vt:variant>
      <vt:variant>
        <vt:lpwstr/>
      </vt:variant>
      <vt:variant>
        <vt:i4>6357112</vt:i4>
      </vt:variant>
      <vt:variant>
        <vt:i4>51</vt:i4>
      </vt:variant>
      <vt:variant>
        <vt:i4>0</vt:i4>
      </vt:variant>
      <vt:variant>
        <vt:i4>5</vt:i4>
      </vt:variant>
      <vt:variant>
        <vt:lpwstr>http://www3.imperial.ac.uk/ict/services/newstudents</vt:lpwstr>
      </vt:variant>
      <vt:variant>
        <vt:lpwstr/>
      </vt:variant>
      <vt:variant>
        <vt:i4>4784226</vt:i4>
      </vt:variant>
      <vt:variant>
        <vt:i4>48</vt:i4>
      </vt:variant>
      <vt:variant>
        <vt:i4>0</vt:i4>
      </vt:variant>
      <vt:variant>
        <vt:i4>5</vt:i4>
      </vt:variant>
      <vt:variant>
        <vt:lpwstr>\\Do-mikeb2\e$\working temp files\0708-IT Guides\IT\2005-6\mike.barrett@imperial.ac.uk</vt:lpwstr>
      </vt:variant>
      <vt:variant>
        <vt:lpwstr/>
      </vt:variant>
      <vt:variant>
        <vt:i4>4456503</vt:i4>
      </vt:variant>
      <vt:variant>
        <vt:i4>45</vt:i4>
      </vt:variant>
      <vt:variant>
        <vt:i4>0</vt:i4>
      </vt:variant>
      <vt:variant>
        <vt:i4>5</vt:i4>
      </vt:variant>
      <vt:variant>
        <vt:lpwstr>http://www3.imperial.ac.uk/secretariat/policiesandpublications/informationsystemssecurity/_x000b_codesofpractice/cop12</vt:lpwstr>
      </vt:variant>
      <vt:variant>
        <vt:lpwstr/>
      </vt:variant>
      <vt:variant>
        <vt:i4>4522001</vt:i4>
      </vt:variant>
      <vt:variant>
        <vt:i4>42</vt:i4>
      </vt:variant>
      <vt:variant>
        <vt:i4>0</vt:i4>
      </vt:variant>
      <vt:variant>
        <vt:i4>5</vt:i4>
      </vt:variant>
      <vt:variant>
        <vt:lpwstr>https://www.imperial.ac.uk/ict/Security/</vt:lpwstr>
      </vt:variant>
      <vt:variant>
        <vt:lpwstr/>
      </vt:variant>
      <vt:variant>
        <vt:i4>1769549</vt:i4>
      </vt:variant>
      <vt:variant>
        <vt:i4>39</vt:i4>
      </vt:variant>
      <vt:variant>
        <vt:i4>0</vt:i4>
      </vt:variant>
      <vt:variant>
        <vt:i4>5</vt:i4>
      </vt:variant>
      <vt:variant>
        <vt:lpwstr>https://fileexchange.imperial.ac.uk/</vt:lpwstr>
      </vt:variant>
      <vt:variant>
        <vt:lpwstr/>
      </vt:variant>
      <vt:variant>
        <vt:i4>7143550</vt:i4>
      </vt:variant>
      <vt:variant>
        <vt:i4>36</vt:i4>
      </vt:variant>
      <vt:variant>
        <vt:i4>0</vt:i4>
      </vt:variant>
      <vt:variant>
        <vt:i4>5</vt:i4>
      </vt:variant>
      <vt:variant>
        <vt:lpwstr>https://education.med.imperial.ac.uk/policies/policies.htm</vt:lpwstr>
      </vt:variant>
      <vt:variant>
        <vt:lpwstr/>
      </vt:variant>
      <vt:variant>
        <vt:i4>1048643</vt:i4>
      </vt:variant>
      <vt:variant>
        <vt:i4>33</vt:i4>
      </vt:variant>
      <vt:variant>
        <vt:i4>0</vt:i4>
      </vt:variant>
      <vt:variant>
        <vt:i4>5</vt:i4>
      </vt:variant>
      <vt:variant>
        <vt:lpwstr>http://www3.imperial.ac.uk/ict/services/securitynetworkdatacentreandtelephonyservices/collegenetwork/networkconnections/vpnconnection</vt:lpwstr>
      </vt:variant>
      <vt:variant>
        <vt:lpwstr/>
      </vt:variant>
      <vt:variant>
        <vt:i4>327762</vt:i4>
      </vt:variant>
      <vt:variant>
        <vt:i4>30</vt:i4>
      </vt:variant>
      <vt:variant>
        <vt:i4>0</vt:i4>
      </vt:variant>
      <vt:variant>
        <vt:i4>5</vt:i4>
      </vt:variant>
      <vt:variant>
        <vt:lpwstr>http://www3.imperial.ac.uk/ict/services/personalcomputersupportandmobileservices/softwarepurchase</vt:lpwstr>
      </vt:variant>
      <vt:variant>
        <vt:lpwstr/>
      </vt:variant>
      <vt:variant>
        <vt:i4>6357112</vt:i4>
      </vt:variant>
      <vt:variant>
        <vt:i4>27</vt:i4>
      </vt:variant>
      <vt:variant>
        <vt:i4>0</vt:i4>
      </vt:variant>
      <vt:variant>
        <vt:i4>5</vt:i4>
      </vt:variant>
      <vt:variant>
        <vt:lpwstr>http://www3.imperial.ac.uk/ict/services/newstudents</vt:lpwstr>
      </vt:variant>
      <vt:variant>
        <vt:lpwstr/>
      </vt:variant>
      <vt:variant>
        <vt:i4>6946921</vt:i4>
      </vt:variant>
      <vt:variant>
        <vt:i4>24</vt:i4>
      </vt:variant>
      <vt:variant>
        <vt:i4>0</vt:i4>
      </vt:variant>
      <vt:variant>
        <vt:i4>5</vt:i4>
      </vt:variant>
      <vt:variant>
        <vt:lpwstr>http://www3.imperial.ac.uk/ict/services/personalcomputersupportandmobileservices/softwarepurchase/softwareshop/priceindex/studentpricelist</vt:lpwstr>
      </vt:variant>
      <vt:variant>
        <vt:lpwstr/>
      </vt:variant>
      <vt:variant>
        <vt:i4>4259853</vt:i4>
      </vt:variant>
      <vt:variant>
        <vt:i4>21</vt:i4>
      </vt:variant>
      <vt:variant>
        <vt:i4>0</vt:i4>
      </vt:variant>
      <vt:variant>
        <vt:i4>5</vt:i4>
      </vt:variant>
      <vt:variant>
        <vt:lpwstr>https://education.med.imperial.ac.uk/</vt:lpwstr>
      </vt:variant>
      <vt:variant>
        <vt:lpwstr/>
      </vt:variant>
      <vt:variant>
        <vt:i4>327762</vt:i4>
      </vt:variant>
      <vt:variant>
        <vt:i4>18</vt:i4>
      </vt:variant>
      <vt:variant>
        <vt:i4>0</vt:i4>
      </vt:variant>
      <vt:variant>
        <vt:i4>5</vt:i4>
      </vt:variant>
      <vt:variant>
        <vt:lpwstr>http://www3.imperial.ac.uk/ict/services/personalcomputersupportandmobileservices/softwarepurchase</vt:lpwstr>
      </vt:variant>
      <vt:variant>
        <vt:lpwstr/>
      </vt:variant>
      <vt:variant>
        <vt:i4>6684728</vt:i4>
      </vt:variant>
      <vt:variant>
        <vt:i4>15</vt:i4>
      </vt:variant>
      <vt:variant>
        <vt:i4>0</vt:i4>
      </vt:variant>
      <vt:variant>
        <vt:i4>5</vt:i4>
      </vt:variant>
      <vt:variant>
        <vt:lpwstr>http://www.purchasing.ad.ic.ac.uk/Product Areas/Computers/index.htm</vt:lpwstr>
      </vt:variant>
      <vt:variant>
        <vt:lpwstr/>
      </vt:variant>
      <vt:variant>
        <vt:i4>6357112</vt:i4>
      </vt:variant>
      <vt:variant>
        <vt:i4>12</vt:i4>
      </vt:variant>
      <vt:variant>
        <vt:i4>0</vt:i4>
      </vt:variant>
      <vt:variant>
        <vt:i4>5</vt:i4>
      </vt:variant>
      <vt:variant>
        <vt:lpwstr>http://www3.imperial.ac.uk/ict/services/newstudents</vt:lpwstr>
      </vt:variant>
      <vt:variant>
        <vt:lpwstr/>
      </vt:variant>
      <vt:variant>
        <vt:i4>3932195</vt:i4>
      </vt:variant>
      <vt:variant>
        <vt:i4>9</vt:i4>
      </vt:variant>
      <vt:variant>
        <vt:i4>0</vt:i4>
      </vt:variant>
      <vt:variant>
        <vt:i4>5</vt:i4>
      </vt:variant>
      <vt:variant>
        <vt:lpwstr>http://www3.imperial.ac.uk/ict/services/securitynetworkdatacentreandtelephonyservices/collegenetwork/networkconnections</vt:lpwstr>
      </vt:variant>
      <vt:variant>
        <vt:lpwstr/>
      </vt:variant>
      <vt:variant>
        <vt:i4>5374017</vt:i4>
      </vt:variant>
      <vt:variant>
        <vt:i4>6</vt:i4>
      </vt:variant>
      <vt:variant>
        <vt:i4>0</vt:i4>
      </vt:variant>
      <vt:variant>
        <vt:i4>5</vt:i4>
      </vt:variant>
      <vt:variant>
        <vt:lpwstr>http://learningstylesid.co.uk/tryout/</vt:lpwstr>
      </vt:variant>
      <vt:variant>
        <vt:lpwstr/>
      </vt:variant>
      <vt:variant>
        <vt:i4>4259853</vt:i4>
      </vt:variant>
      <vt:variant>
        <vt:i4>3</vt:i4>
      </vt:variant>
      <vt:variant>
        <vt:i4>0</vt:i4>
      </vt:variant>
      <vt:variant>
        <vt:i4>5</vt:i4>
      </vt:variant>
      <vt:variant>
        <vt:lpwstr>https://education.med.imperial.ac.uk/</vt:lpwstr>
      </vt:variant>
      <vt:variant>
        <vt:lpwstr/>
      </vt:variant>
      <vt:variant>
        <vt:i4>4456565</vt:i4>
      </vt:variant>
      <vt:variant>
        <vt:i4>0</vt:i4>
      </vt:variant>
      <vt:variant>
        <vt:i4>0</vt:i4>
      </vt:variant>
      <vt:variant>
        <vt:i4>5</vt:i4>
      </vt:variant>
      <vt:variant>
        <vt:lpwstr>mailto:mike.barrett@imperial.ac.uk</vt:lpwstr>
      </vt:variant>
      <vt:variant>
        <vt:lpwstr/>
      </vt:variant>
      <vt:variant>
        <vt:i4>5505109</vt:i4>
      </vt:variant>
      <vt:variant>
        <vt:i4>0</vt:i4>
      </vt:variant>
      <vt:variant>
        <vt:i4>0</vt:i4>
      </vt:variant>
      <vt:variant>
        <vt:i4>5</vt:i4>
      </vt:variant>
      <vt:variant>
        <vt:lpwstr>http://www3.imperial.ac.uk/registry/information/formsproceduresandregulations</vt:lpwstr>
      </vt:variant>
      <vt:variant>
        <vt:lpwstr/>
      </vt:variant>
      <vt:variant>
        <vt:i4>7077945</vt:i4>
      </vt:variant>
      <vt:variant>
        <vt:i4>-1</vt:i4>
      </vt:variant>
      <vt:variant>
        <vt:i4>2279</vt:i4>
      </vt:variant>
      <vt:variant>
        <vt:i4>1</vt:i4>
      </vt:variant>
      <vt:variant>
        <vt:lpwstr>http://www3.imperial.ac.uk/pls/portallive/docs/1/50383.JPG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TECHNOLOGY COURSE</dc:title>
  <dc:subject>Year 1</dc:subject>
  <dc:creator>various</dc:creator>
  <cp:keywords/>
  <dc:description>Final version as at 23/09/05 23:50hrs BST</dc:description>
  <cp:lastModifiedBy>mikeb</cp:lastModifiedBy>
  <cp:revision>6</cp:revision>
  <cp:lastPrinted>2010-09-23T15:47:00Z</cp:lastPrinted>
  <dcterms:created xsi:type="dcterms:W3CDTF">2011-09-16T15:22:00Z</dcterms:created>
  <dcterms:modified xsi:type="dcterms:W3CDTF">2011-10-03T11:49:00Z</dcterms:modified>
</cp:coreProperties>
</file>