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CD" w:rsidRPr="00B56F48" w:rsidRDefault="001E74C3">
      <w:pPr>
        <w:pStyle w:val="Title"/>
        <w:jc w:val="right"/>
        <w:rPr>
          <w:rFonts w:ascii="Arial" w:hAnsi="Arial" w:cs="Arial"/>
          <w:b/>
          <w:bCs/>
          <w:sz w:val="24"/>
        </w:rPr>
      </w:pPr>
      <w:r w:rsidRPr="001E74C3">
        <w:rPr>
          <w:rFonts w:ascii="Arial" w:hAnsi="Arial" w:cs="Arial"/>
          <w:b/>
          <w:bCs/>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pt;margin-top:-13.9pt;width:142.5pt;height:37.5pt;z-index:251657728;visibility:visible;mso-wrap-edited:f">
            <v:imagedata r:id="rId7" o:title="" gain="1.5625"/>
          </v:shape>
          <o:OLEObject Type="Embed" ProgID="Word.Picture.8" ShapeID="_x0000_s1026" DrawAspect="Content" ObjectID="_1405410716" r:id="rId8"/>
        </w:pict>
      </w:r>
      <w:smartTag w:uri="urn:schemas-microsoft-com:office:smarttags" w:element="place">
        <w:smartTag w:uri="urn:schemas-microsoft-com:office:smarttags" w:element="PlaceType">
          <w:r w:rsidR="00FF61CD" w:rsidRPr="00B56F48">
            <w:rPr>
              <w:rFonts w:ascii="Arial" w:hAnsi="Arial" w:cs="Arial"/>
              <w:b/>
              <w:bCs/>
              <w:sz w:val="24"/>
            </w:rPr>
            <w:t>School</w:t>
          </w:r>
        </w:smartTag>
        <w:r w:rsidR="00FF61CD" w:rsidRPr="00B56F48">
          <w:rPr>
            <w:rFonts w:ascii="Arial" w:hAnsi="Arial" w:cs="Arial"/>
            <w:b/>
            <w:bCs/>
            <w:sz w:val="24"/>
          </w:rPr>
          <w:t xml:space="preserve"> of </w:t>
        </w:r>
        <w:smartTag w:uri="urn:schemas-microsoft-com:office:smarttags" w:element="PlaceName">
          <w:r w:rsidR="00FF61CD" w:rsidRPr="00B56F48">
            <w:rPr>
              <w:rFonts w:ascii="Arial" w:hAnsi="Arial" w:cs="Arial"/>
              <w:b/>
              <w:bCs/>
              <w:sz w:val="24"/>
            </w:rPr>
            <w:t>Medicine</w:t>
          </w:r>
        </w:smartTag>
      </w:smartTag>
    </w:p>
    <w:p w:rsidR="00FF61CD" w:rsidRPr="00B56F48" w:rsidRDefault="00FF61CD">
      <w:pPr>
        <w:pStyle w:val="Title"/>
        <w:rPr>
          <w:rFonts w:ascii="Arial" w:hAnsi="Arial" w:cs="Arial"/>
          <w:b/>
          <w:bCs/>
          <w:sz w:val="20"/>
        </w:rPr>
      </w:pPr>
    </w:p>
    <w:p w:rsidR="00FF61CD" w:rsidRPr="00F46119" w:rsidRDefault="006A6003">
      <w:pPr>
        <w:pStyle w:val="Title"/>
        <w:rPr>
          <w:rFonts w:ascii="Arial" w:hAnsi="Arial" w:cs="Arial"/>
          <w:sz w:val="28"/>
          <w:szCs w:val="28"/>
        </w:rPr>
      </w:pPr>
      <w:r w:rsidRPr="00F46119">
        <w:rPr>
          <w:rFonts w:ascii="Arial" w:hAnsi="Arial" w:cs="Arial"/>
          <w:b/>
          <w:bCs/>
          <w:sz w:val="28"/>
          <w:szCs w:val="28"/>
        </w:rPr>
        <w:t>Year 6</w:t>
      </w:r>
      <w:r w:rsidR="00FF61CD" w:rsidRPr="00F46119">
        <w:rPr>
          <w:rFonts w:ascii="Arial" w:hAnsi="Arial" w:cs="Arial"/>
          <w:b/>
          <w:bCs/>
          <w:sz w:val="28"/>
          <w:szCs w:val="28"/>
        </w:rPr>
        <w:t xml:space="preserve"> </w:t>
      </w:r>
      <w:r w:rsidR="00F46119" w:rsidRPr="00F46119">
        <w:rPr>
          <w:rFonts w:ascii="Arial" w:hAnsi="Arial" w:cs="Arial"/>
          <w:b/>
          <w:bCs/>
          <w:sz w:val="28"/>
          <w:szCs w:val="28"/>
        </w:rPr>
        <w:t>Senior Medicine and Surgery</w:t>
      </w:r>
    </w:p>
    <w:p w:rsidR="00FF61CD" w:rsidRPr="00B56F48" w:rsidRDefault="00FF61CD">
      <w:pPr>
        <w:pStyle w:val="Title"/>
        <w:rPr>
          <w:rFonts w:ascii="Arial" w:hAnsi="Arial" w:cs="Arial"/>
          <w:sz w:val="28"/>
          <w:szCs w:val="28"/>
        </w:rPr>
      </w:pPr>
    </w:p>
    <w:p w:rsidR="00FF61CD" w:rsidRPr="00F46119" w:rsidRDefault="00FF61CD">
      <w:pPr>
        <w:pStyle w:val="Title"/>
        <w:rPr>
          <w:rFonts w:ascii="Arial" w:hAnsi="Arial" w:cs="Arial"/>
          <w:b/>
          <w:bCs/>
          <w:sz w:val="24"/>
          <w:szCs w:val="24"/>
        </w:rPr>
      </w:pPr>
      <w:r w:rsidRPr="00F46119">
        <w:rPr>
          <w:rFonts w:ascii="Arial" w:hAnsi="Arial" w:cs="Arial"/>
          <w:b/>
          <w:bCs/>
          <w:sz w:val="24"/>
          <w:szCs w:val="24"/>
        </w:rPr>
        <w:t xml:space="preserve">Guidelines for </w:t>
      </w:r>
      <w:r w:rsidR="008B7BEF" w:rsidRPr="00F46119">
        <w:rPr>
          <w:rFonts w:ascii="Arial" w:hAnsi="Arial" w:cs="Arial"/>
          <w:b/>
          <w:bCs/>
          <w:sz w:val="24"/>
          <w:szCs w:val="24"/>
        </w:rPr>
        <w:t>Students</w:t>
      </w:r>
    </w:p>
    <w:p w:rsidR="00FF61CD" w:rsidRPr="00B56F48" w:rsidRDefault="00FF61CD">
      <w:pPr>
        <w:pStyle w:val="Title"/>
        <w:jc w:val="left"/>
        <w:rPr>
          <w:rFonts w:ascii="Arial" w:hAnsi="Arial" w:cs="Arial"/>
          <w:sz w:val="22"/>
          <w:szCs w:val="22"/>
        </w:rPr>
      </w:pPr>
    </w:p>
    <w:p w:rsidR="00FF61CD" w:rsidRPr="00B56F48" w:rsidRDefault="00FF61CD">
      <w:pPr>
        <w:pStyle w:val="Title"/>
        <w:jc w:val="both"/>
        <w:rPr>
          <w:rFonts w:ascii="Arial" w:hAnsi="Arial" w:cs="Arial"/>
          <w:sz w:val="22"/>
          <w:szCs w:val="22"/>
        </w:rPr>
      </w:pPr>
    </w:p>
    <w:p w:rsidR="006360E1" w:rsidRPr="00B56F48" w:rsidRDefault="006360E1" w:rsidP="00B56F48">
      <w:pPr>
        <w:pStyle w:val="Title"/>
        <w:numPr>
          <w:ilvl w:val="0"/>
          <w:numId w:val="1"/>
        </w:numPr>
        <w:jc w:val="left"/>
        <w:rPr>
          <w:rFonts w:ascii="Arial" w:hAnsi="Arial" w:cs="Arial"/>
          <w:sz w:val="22"/>
          <w:szCs w:val="22"/>
        </w:rPr>
      </w:pPr>
      <w:r w:rsidRPr="00B56F48">
        <w:rPr>
          <w:rFonts w:ascii="Arial" w:hAnsi="Arial" w:cs="Arial"/>
          <w:b/>
          <w:sz w:val="22"/>
          <w:szCs w:val="22"/>
        </w:rPr>
        <w:t xml:space="preserve">Background </w:t>
      </w:r>
    </w:p>
    <w:p w:rsidR="00575F61" w:rsidRPr="00B56F48" w:rsidRDefault="00575F61" w:rsidP="00B56F48">
      <w:pPr>
        <w:pStyle w:val="Title"/>
        <w:ind w:left="360"/>
        <w:jc w:val="left"/>
        <w:rPr>
          <w:rFonts w:ascii="Arial" w:hAnsi="Arial" w:cs="Arial"/>
          <w:sz w:val="22"/>
          <w:szCs w:val="22"/>
        </w:rPr>
      </w:pPr>
      <w:r w:rsidRPr="00B56F48">
        <w:rPr>
          <w:rFonts w:ascii="Arial" w:hAnsi="Arial" w:cs="Arial"/>
          <w:sz w:val="22"/>
          <w:szCs w:val="22"/>
        </w:rPr>
        <w:t xml:space="preserve">Year 6 is a time when you will begin to consolidate some practical skills and appreciate how healthcare is delivered as part of a team.  You will also be concerned with the responsibilities you will have in Foundation Year 1.  The </w:t>
      </w:r>
      <w:r w:rsidR="00F46119">
        <w:rPr>
          <w:rFonts w:ascii="Arial" w:hAnsi="Arial" w:cs="Arial"/>
          <w:sz w:val="22"/>
          <w:szCs w:val="22"/>
        </w:rPr>
        <w:t>Senior Medicine and Surgery</w:t>
      </w:r>
      <w:r w:rsidRPr="00B56F48">
        <w:rPr>
          <w:rFonts w:ascii="Arial" w:hAnsi="Arial" w:cs="Arial"/>
          <w:sz w:val="22"/>
          <w:szCs w:val="22"/>
        </w:rPr>
        <w:t xml:space="preserve"> placement</w:t>
      </w:r>
      <w:r w:rsidR="00F46119">
        <w:rPr>
          <w:rFonts w:ascii="Arial" w:hAnsi="Arial" w:cs="Arial"/>
          <w:sz w:val="22"/>
          <w:szCs w:val="22"/>
        </w:rPr>
        <w:t>s</w:t>
      </w:r>
      <w:r w:rsidR="00EA3F4F" w:rsidRPr="00B56F48">
        <w:rPr>
          <w:rFonts w:ascii="Arial" w:hAnsi="Arial" w:cs="Arial"/>
          <w:sz w:val="22"/>
          <w:szCs w:val="22"/>
        </w:rPr>
        <w:t xml:space="preserve"> represent important opportunities to revise your Medicine and Surgery, to practice your clinical skills and to observe how other members of the team relate to one another.  You also need to use it as an opportunity to improve your ability to recognise </w:t>
      </w:r>
      <w:r w:rsidR="00024985" w:rsidRPr="00B56F48">
        <w:rPr>
          <w:rFonts w:ascii="Arial" w:hAnsi="Arial" w:cs="Arial"/>
          <w:sz w:val="22"/>
          <w:szCs w:val="22"/>
        </w:rPr>
        <w:t>how</w:t>
      </w:r>
      <w:r w:rsidR="00EA3F4F" w:rsidRPr="00B56F48">
        <w:rPr>
          <w:rFonts w:ascii="Arial" w:hAnsi="Arial" w:cs="Arial"/>
          <w:sz w:val="22"/>
          <w:szCs w:val="22"/>
        </w:rPr>
        <w:t xml:space="preserve"> we identify those who are seriously ill and when those on the team seek the urgent assistance of those more senior to themselves.  To enable you to get the most out of these attachments your consultant supervisors have been asked to pay special attention ensuring that you achieve all of the objectives necessary during this module.</w:t>
      </w:r>
      <w:r w:rsidRPr="00B56F48">
        <w:rPr>
          <w:rFonts w:ascii="Arial" w:hAnsi="Arial" w:cs="Arial"/>
          <w:sz w:val="22"/>
          <w:szCs w:val="22"/>
        </w:rPr>
        <w:t xml:space="preserve">  This attachment is designed to prepare you to become a member of a professional team, and you should receive sufficient supervision, encouragement and experience from your lead consultant and the senior members of the team.</w:t>
      </w:r>
    </w:p>
    <w:p w:rsidR="00575F61" w:rsidRPr="00B56F48" w:rsidRDefault="00575F61" w:rsidP="00B56F48">
      <w:pPr>
        <w:pStyle w:val="Title"/>
        <w:ind w:left="360"/>
        <w:jc w:val="left"/>
        <w:rPr>
          <w:rFonts w:ascii="Arial" w:hAnsi="Arial" w:cs="Arial"/>
          <w:sz w:val="22"/>
          <w:szCs w:val="22"/>
        </w:rPr>
      </w:pPr>
    </w:p>
    <w:p w:rsidR="00FF61CD" w:rsidRPr="00B56F48" w:rsidRDefault="00FF61CD" w:rsidP="00B56F48">
      <w:pPr>
        <w:pStyle w:val="Title"/>
        <w:numPr>
          <w:ilvl w:val="0"/>
          <w:numId w:val="1"/>
        </w:numPr>
        <w:jc w:val="left"/>
        <w:rPr>
          <w:rFonts w:ascii="Arial" w:hAnsi="Arial" w:cs="Arial"/>
          <w:sz w:val="22"/>
          <w:szCs w:val="22"/>
        </w:rPr>
      </w:pPr>
      <w:r w:rsidRPr="00B56F48">
        <w:rPr>
          <w:rFonts w:ascii="Arial" w:hAnsi="Arial" w:cs="Arial"/>
          <w:b/>
          <w:sz w:val="22"/>
          <w:szCs w:val="22"/>
        </w:rPr>
        <w:t>Aim</w:t>
      </w:r>
      <w:r w:rsidRPr="00B56F48">
        <w:rPr>
          <w:rFonts w:ascii="Arial" w:hAnsi="Arial" w:cs="Arial"/>
          <w:sz w:val="22"/>
          <w:szCs w:val="22"/>
        </w:rPr>
        <w:t xml:space="preserve"> </w:t>
      </w:r>
    </w:p>
    <w:p w:rsidR="00575F61" w:rsidRPr="00B56F48" w:rsidRDefault="00575F61" w:rsidP="00B56F48">
      <w:pPr>
        <w:pStyle w:val="Title"/>
        <w:ind w:left="360"/>
        <w:jc w:val="left"/>
        <w:rPr>
          <w:rFonts w:ascii="Arial" w:hAnsi="Arial" w:cs="Arial"/>
          <w:sz w:val="22"/>
          <w:szCs w:val="22"/>
        </w:rPr>
      </w:pPr>
      <w:r w:rsidRPr="00B56F48">
        <w:rPr>
          <w:rFonts w:ascii="Arial" w:hAnsi="Arial" w:cs="Arial"/>
          <w:sz w:val="22"/>
          <w:szCs w:val="22"/>
        </w:rPr>
        <w:t>The aim of this attachment is to enable you to appreciate both the range of skills needed to work in a Foundation Year 1 post, and to gain some insight into how you might integrate these skills into professional practice.  This experience differs from other attachments in that you should be integrated into the clinical team.  Therefore your timetable should reflect the pattern of working of the team.</w:t>
      </w:r>
    </w:p>
    <w:p w:rsidR="00575F61" w:rsidRPr="00B56F48" w:rsidRDefault="00575F61" w:rsidP="00B56F48">
      <w:pPr>
        <w:pStyle w:val="Title"/>
        <w:jc w:val="left"/>
        <w:rPr>
          <w:rFonts w:ascii="Arial" w:hAnsi="Arial" w:cs="Arial"/>
          <w:sz w:val="22"/>
          <w:szCs w:val="22"/>
        </w:rPr>
      </w:pPr>
    </w:p>
    <w:p w:rsidR="00FF61CD" w:rsidRPr="00B56F48" w:rsidRDefault="00FF61CD" w:rsidP="00B56F48">
      <w:pPr>
        <w:pStyle w:val="Title"/>
        <w:numPr>
          <w:ilvl w:val="0"/>
          <w:numId w:val="3"/>
        </w:numPr>
        <w:jc w:val="left"/>
        <w:rPr>
          <w:rFonts w:ascii="Arial" w:hAnsi="Arial" w:cs="Arial"/>
          <w:sz w:val="22"/>
          <w:szCs w:val="22"/>
        </w:rPr>
      </w:pPr>
      <w:r w:rsidRPr="00B56F48">
        <w:rPr>
          <w:rFonts w:ascii="Arial" w:hAnsi="Arial" w:cs="Arial"/>
          <w:b/>
          <w:sz w:val="22"/>
          <w:szCs w:val="22"/>
        </w:rPr>
        <w:t>Learning Opportunities</w:t>
      </w:r>
      <w:r w:rsidR="00003E80">
        <w:rPr>
          <w:rFonts w:ascii="Arial" w:hAnsi="Arial" w:cs="Arial"/>
          <w:b/>
          <w:sz w:val="22"/>
          <w:szCs w:val="22"/>
        </w:rPr>
        <w:t xml:space="preserve"> and Responsibilities</w:t>
      </w:r>
      <w:r w:rsidRPr="00B56F48">
        <w:rPr>
          <w:rFonts w:ascii="Arial" w:hAnsi="Arial" w:cs="Arial"/>
          <w:b/>
          <w:sz w:val="22"/>
          <w:szCs w:val="22"/>
        </w:rPr>
        <w:t>:</w:t>
      </w:r>
      <w:r w:rsidRPr="00B56F48">
        <w:rPr>
          <w:rFonts w:ascii="Arial" w:hAnsi="Arial" w:cs="Arial"/>
          <w:sz w:val="22"/>
          <w:szCs w:val="22"/>
        </w:rPr>
        <w:t xml:space="preserve"> </w:t>
      </w:r>
    </w:p>
    <w:p w:rsidR="00575F61" w:rsidRDefault="00575F61" w:rsidP="00B56F48">
      <w:pPr>
        <w:pStyle w:val="Title"/>
        <w:ind w:left="360"/>
        <w:jc w:val="left"/>
        <w:rPr>
          <w:rFonts w:ascii="Arial" w:hAnsi="Arial" w:cs="Arial"/>
          <w:sz w:val="22"/>
          <w:szCs w:val="22"/>
        </w:rPr>
      </w:pPr>
      <w:r w:rsidRPr="00B56F48">
        <w:rPr>
          <w:rFonts w:ascii="Arial" w:hAnsi="Arial" w:cs="Arial"/>
          <w:sz w:val="22"/>
          <w:szCs w:val="22"/>
        </w:rPr>
        <w:t>You should have the opportunity to review and enhance your competence in practical skills and the “generic” skills such as team working and communication.  You should also reflect on your ability to organise a working day.  If possible you may also find it valuable to take the opportunity to spend some time working with professionals other than doctors.</w:t>
      </w:r>
      <w:r w:rsidR="00003E80">
        <w:rPr>
          <w:rFonts w:ascii="Arial" w:hAnsi="Arial" w:cs="Arial"/>
          <w:sz w:val="22"/>
          <w:szCs w:val="22"/>
        </w:rPr>
        <w:t xml:space="preserve"> </w:t>
      </w:r>
    </w:p>
    <w:p w:rsidR="00003E80" w:rsidRDefault="00003E80" w:rsidP="00B56F48">
      <w:pPr>
        <w:pStyle w:val="Title"/>
        <w:ind w:left="360"/>
        <w:jc w:val="left"/>
        <w:rPr>
          <w:rFonts w:ascii="Arial" w:hAnsi="Arial" w:cs="Arial"/>
          <w:sz w:val="22"/>
          <w:szCs w:val="22"/>
        </w:rPr>
      </w:pPr>
    </w:p>
    <w:p w:rsidR="00003E80" w:rsidRPr="00003E80" w:rsidRDefault="00003E80" w:rsidP="00003E80">
      <w:pPr>
        <w:ind w:left="360"/>
        <w:rPr>
          <w:rFonts w:ascii="Arial" w:hAnsi="Arial" w:cs="Arial"/>
          <w:i/>
          <w:sz w:val="22"/>
          <w:szCs w:val="22"/>
        </w:rPr>
      </w:pPr>
      <w:r w:rsidRPr="00003E80">
        <w:rPr>
          <w:rFonts w:ascii="Arial" w:hAnsi="Arial" w:cs="Arial"/>
          <w:sz w:val="22"/>
          <w:szCs w:val="22"/>
        </w:rPr>
        <w:t xml:space="preserve">Students will be expected to be nominally in charge of 5 patients at any one time from admission to discharge. This means that you will be </w:t>
      </w:r>
      <w:r w:rsidRPr="00003E80">
        <w:rPr>
          <w:rFonts w:ascii="Arial" w:hAnsi="Arial" w:cs="Arial"/>
          <w:i/>
          <w:sz w:val="22"/>
          <w:szCs w:val="22"/>
        </w:rPr>
        <w:t>expected to:</w:t>
      </w:r>
    </w:p>
    <w:p w:rsidR="00003E80" w:rsidRPr="00003E80" w:rsidRDefault="00003E80" w:rsidP="00003E80">
      <w:pPr>
        <w:pStyle w:val="ListParagraph"/>
        <w:numPr>
          <w:ilvl w:val="0"/>
          <w:numId w:val="7"/>
        </w:numPr>
        <w:rPr>
          <w:rFonts w:ascii="Arial" w:hAnsi="Arial" w:cs="Arial"/>
          <w:i/>
          <w:sz w:val="22"/>
          <w:szCs w:val="22"/>
        </w:rPr>
      </w:pPr>
      <w:r w:rsidRPr="00003E80">
        <w:rPr>
          <w:rFonts w:ascii="Arial" w:hAnsi="Arial" w:cs="Arial"/>
          <w:i/>
          <w:sz w:val="22"/>
          <w:szCs w:val="22"/>
        </w:rPr>
        <w:t>have clerked and examined them</w:t>
      </w:r>
    </w:p>
    <w:p w:rsidR="00003E80" w:rsidRPr="00003E80" w:rsidRDefault="00003E80" w:rsidP="00003E80">
      <w:pPr>
        <w:pStyle w:val="ListParagraph"/>
        <w:numPr>
          <w:ilvl w:val="0"/>
          <w:numId w:val="7"/>
        </w:numPr>
        <w:rPr>
          <w:rFonts w:ascii="Arial" w:hAnsi="Arial" w:cs="Arial"/>
          <w:i/>
          <w:sz w:val="22"/>
          <w:szCs w:val="22"/>
        </w:rPr>
      </w:pPr>
      <w:r w:rsidRPr="00003E80">
        <w:rPr>
          <w:rFonts w:ascii="Arial" w:hAnsi="Arial" w:cs="Arial"/>
          <w:i/>
          <w:sz w:val="22"/>
          <w:szCs w:val="22"/>
        </w:rPr>
        <w:t>present them on ward rounds instead of the F1</w:t>
      </w:r>
    </w:p>
    <w:p w:rsidR="00003E80" w:rsidRPr="00003E80" w:rsidRDefault="00003E80" w:rsidP="00003E80">
      <w:pPr>
        <w:pStyle w:val="ListParagraph"/>
        <w:numPr>
          <w:ilvl w:val="0"/>
          <w:numId w:val="7"/>
        </w:numPr>
        <w:rPr>
          <w:rFonts w:ascii="Arial" w:hAnsi="Arial" w:cs="Arial"/>
          <w:i/>
          <w:sz w:val="22"/>
          <w:szCs w:val="22"/>
        </w:rPr>
      </w:pPr>
      <w:r w:rsidRPr="00003E80">
        <w:rPr>
          <w:rFonts w:ascii="Arial" w:hAnsi="Arial" w:cs="Arial"/>
          <w:i/>
          <w:sz w:val="22"/>
          <w:szCs w:val="22"/>
        </w:rPr>
        <w:t>be familiar with their diagnosis and management plan</w:t>
      </w:r>
    </w:p>
    <w:p w:rsidR="00003E80" w:rsidRPr="00003E80" w:rsidRDefault="00003E80" w:rsidP="00003E80">
      <w:pPr>
        <w:pStyle w:val="ListParagraph"/>
        <w:numPr>
          <w:ilvl w:val="0"/>
          <w:numId w:val="7"/>
        </w:numPr>
        <w:rPr>
          <w:rFonts w:ascii="Arial" w:hAnsi="Arial" w:cs="Arial"/>
          <w:i/>
          <w:sz w:val="22"/>
          <w:szCs w:val="22"/>
        </w:rPr>
      </w:pPr>
      <w:r w:rsidRPr="00003E80">
        <w:rPr>
          <w:rFonts w:ascii="Arial" w:hAnsi="Arial" w:cs="Arial"/>
          <w:i/>
          <w:sz w:val="22"/>
          <w:szCs w:val="22"/>
        </w:rPr>
        <w:t>be familiar with drug chart</w:t>
      </w:r>
    </w:p>
    <w:p w:rsidR="00003E80" w:rsidRPr="00003E80" w:rsidRDefault="00003E80" w:rsidP="00003E80">
      <w:pPr>
        <w:pStyle w:val="ListParagraph"/>
        <w:numPr>
          <w:ilvl w:val="0"/>
          <w:numId w:val="7"/>
        </w:numPr>
        <w:rPr>
          <w:rFonts w:ascii="Arial" w:hAnsi="Arial" w:cs="Arial"/>
          <w:i/>
          <w:sz w:val="22"/>
          <w:szCs w:val="22"/>
        </w:rPr>
      </w:pPr>
      <w:r w:rsidRPr="00003E80">
        <w:rPr>
          <w:rFonts w:ascii="Arial" w:hAnsi="Arial" w:cs="Arial"/>
          <w:i/>
          <w:sz w:val="22"/>
          <w:szCs w:val="22"/>
        </w:rPr>
        <w:t>attend investigations</w:t>
      </w:r>
    </w:p>
    <w:p w:rsidR="00003E80" w:rsidRPr="00003E80" w:rsidRDefault="00003E80" w:rsidP="00003E80">
      <w:pPr>
        <w:pStyle w:val="ListParagraph"/>
        <w:numPr>
          <w:ilvl w:val="0"/>
          <w:numId w:val="7"/>
        </w:numPr>
        <w:rPr>
          <w:rFonts w:ascii="Arial" w:hAnsi="Arial" w:cs="Arial"/>
          <w:i/>
          <w:sz w:val="22"/>
          <w:szCs w:val="22"/>
        </w:rPr>
      </w:pPr>
      <w:r w:rsidRPr="00003E80">
        <w:rPr>
          <w:rFonts w:ascii="Arial" w:hAnsi="Arial" w:cs="Arial"/>
          <w:i/>
          <w:sz w:val="22"/>
          <w:szCs w:val="22"/>
        </w:rPr>
        <w:t>write in the notes every day with the guidance of the F1 who will have to co-sign entries</w:t>
      </w:r>
    </w:p>
    <w:p w:rsidR="00003E80" w:rsidRPr="00B56F48" w:rsidRDefault="00003E80" w:rsidP="00B56F48">
      <w:pPr>
        <w:pStyle w:val="Title"/>
        <w:ind w:left="360"/>
        <w:jc w:val="left"/>
        <w:rPr>
          <w:rFonts w:ascii="Arial" w:hAnsi="Arial" w:cs="Arial"/>
          <w:sz w:val="22"/>
          <w:szCs w:val="22"/>
        </w:rPr>
      </w:pPr>
    </w:p>
    <w:p w:rsidR="00575F61" w:rsidRPr="00B56F48" w:rsidRDefault="00575F61" w:rsidP="00B56F48">
      <w:pPr>
        <w:pStyle w:val="Title"/>
        <w:jc w:val="left"/>
        <w:rPr>
          <w:rFonts w:ascii="Arial" w:hAnsi="Arial" w:cs="Arial"/>
          <w:sz w:val="22"/>
          <w:szCs w:val="22"/>
        </w:rPr>
      </w:pPr>
    </w:p>
    <w:p w:rsidR="00575F61" w:rsidRPr="00B56F48" w:rsidRDefault="00FF61CD" w:rsidP="00B56F48">
      <w:pPr>
        <w:pStyle w:val="Title"/>
        <w:numPr>
          <w:ilvl w:val="0"/>
          <w:numId w:val="2"/>
        </w:numPr>
        <w:jc w:val="left"/>
        <w:rPr>
          <w:rFonts w:ascii="Arial" w:hAnsi="Arial" w:cs="Arial"/>
          <w:sz w:val="22"/>
          <w:szCs w:val="22"/>
        </w:rPr>
      </w:pPr>
      <w:r w:rsidRPr="00B56F48">
        <w:rPr>
          <w:rFonts w:ascii="Arial" w:hAnsi="Arial" w:cs="Arial"/>
          <w:b/>
          <w:sz w:val="22"/>
          <w:szCs w:val="22"/>
        </w:rPr>
        <w:t>Supervision</w:t>
      </w:r>
    </w:p>
    <w:p w:rsidR="00FF61CD" w:rsidRPr="00B56F48" w:rsidRDefault="00575F61" w:rsidP="00B56F48">
      <w:pPr>
        <w:pStyle w:val="Title"/>
        <w:ind w:left="360"/>
        <w:jc w:val="left"/>
        <w:rPr>
          <w:rFonts w:ascii="Arial" w:hAnsi="Arial" w:cs="Arial"/>
          <w:sz w:val="22"/>
          <w:szCs w:val="22"/>
        </w:rPr>
      </w:pPr>
      <w:r w:rsidRPr="00B56F48">
        <w:rPr>
          <w:rFonts w:ascii="Arial" w:hAnsi="Arial" w:cs="Arial"/>
          <w:sz w:val="22"/>
          <w:szCs w:val="22"/>
        </w:rPr>
        <w:t>You</w:t>
      </w:r>
      <w:r w:rsidR="00FF61CD" w:rsidRPr="00B56F48">
        <w:rPr>
          <w:rFonts w:ascii="Arial" w:hAnsi="Arial" w:cs="Arial"/>
          <w:sz w:val="22"/>
          <w:szCs w:val="22"/>
        </w:rPr>
        <w:t xml:space="preserve"> should </w:t>
      </w:r>
      <w:r w:rsidR="00FF61CD" w:rsidRPr="00B56F48">
        <w:rPr>
          <w:rFonts w:ascii="Arial" w:hAnsi="Arial" w:cs="Arial"/>
          <w:b/>
          <w:sz w:val="22"/>
          <w:szCs w:val="22"/>
        </w:rPr>
        <w:t xml:space="preserve">never be in a position where </w:t>
      </w:r>
      <w:r w:rsidRPr="00B56F48">
        <w:rPr>
          <w:rFonts w:ascii="Arial" w:hAnsi="Arial" w:cs="Arial"/>
          <w:b/>
          <w:sz w:val="22"/>
          <w:szCs w:val="22"/>
        </w:rPr>
        <w:t>you</w:t>
      </w:r>
      <w:r w:rsidR="00FF61CD" w:rsidRPr="00B56F48">
        <w:rPr>
          <w:rFonts w:ascii="Arial" w:hAnsi="Arial" w:cs="Arial"/>
          <w:b/>
          <w:sz w:val="22"/>
          <w:szCs w:val="22"/>
        </w:rPr>
        <w:t xml:space="preserve"> are asked to work beyond </w:t>
      </w:r>
      <w:r w:rsidRPr="00B56F48">
        <w:rPr>
          <w:rFonts w:ascii="Arial" w:hAnsi="Arial" w:cs="Arial"/>
          <w:b/>
          <w:sz w:val="22"/>
          <w:szCs w:val="22"/>
        </w:rPr>
        <w:t>your</w:t>
      </w:r>
      <w:r w:rsidR="00FF61CD" w:rsidRPr="00B56F48">
        <w:rPr>
          <w:rFonts w:ascii="Arial" w:hAnsi="Arial" w:cs="Arial"/>
          <w:b/>
          <w:sz w:val="22"/>
          <w:szCs w:val="22"/>
        </w:rPr>
        <w:t xml:space="preserve"> competence </w:t>
      </w:r>
      <w:r w:rsidR="00FF61CD" w:rsidRPr="00B56F48">
        <w:rPr>
          <w:rFonts w:ascii="Arial" w:hAnsi="Arial" w:cs="Arial"/>
          <w:sz w:val="22"/>
          <w:szCs w:val="22"/>
        </w:rPr>
        <w:t xml:space="preserve">or outside the structured supervision required for pre-qualification students. All staff on </w:t>
      </w:r>
      <w:r w:rsidRPr="00B56F48">
        <w:rPr>
          <w:rFonts w:ascii="Arial" w:hAnsi="Arial" w:cs="Arial"/>
          <w:sz w:val="22"/>
          <w:szCs w:val="22"/>
        </w:rPr>
        <w:t>the</w:t>
      </w:r>
      <w:r w:rsidR="00FF61CD" w:rsidRPr="00B56F48">
        <w:rPr>
          <w:rFonts w:ascii="Arial" w:hAnsi="Arial" w:cs="Arial"/>
          <w:sz w:val="22"/>
          <w:szCs w:val="22"/>
        </w:rPr>
        <w:t xml:space="preserve"> team should be aware of these limitations on students work.   </w:t>
      </w:r>
    </w:p>
    <w:p w:rsidR="00FF61CD" w:rsidRPr="00B56F48" w:rsidRDefault="00FF61CD" w:rsidP="00B56F48">
      <w:pPr>
        <w:pStyle w:val="Title"/>
        <w:jc w:val="left"/>
        <w:rPr>
          <w:rFonts w:ascii="Arial" w:hAnsi="Arial" w:cs="Arial"/>
          <w:sz w:val="22"/>
          <w:szCs w:val="22"/>
        </w:rPr>
      </w:pPr>
    </w:p>
    <w:p w:rsidR="000023D8" w:rsidRPr="00B56F48" w:rsidRDefault="00FF61CD" w:rsidP="00B56F48">
      <w:pPr>
        <w:pStyle w:val="Title"/>
        <w:numPr>
          <w:ilvl w:val="0"/>
          <w:numId w:val="2"/>
        </w:numPr>
        <w:jc w:val="left"/>
        <w:rPr>
          <w:rFonts w:ascii="Arial" w:hAnsi="Arial" w:cs="Arial"/>
          <w:sz w:val="22"/>
          <w:szCs w:val="22"/>
        </w:rPr>
      </w:pPr>
      <w:r w:rsidRPr="00B56F48">
        <w:rPr>
          <w:rFonts w:ascii="Arial" w:hAnsi="Arial" w:cs="Arial"/>
          <w:b/>
          <w:sz w:val="22"/>
          <w:szCs w:val="22"/>
        </w:rPr>
        <w:t>Consultant Responsibility</w:t>
      </w:r>
    </w:p>
    <w:p w:rsidR="00FF61CD" w:rsidRPr="00B56F48" w:rsidRDefault="000023D8" w:rsidP="00B56F48">
      <w:pPr>
        <w:pStyle w:val="Title"/>
        <w:ind w:left="360"/>
        <w:jc w:val="left"/>
        <w:rPr>
          <w:rFonts w:ascii="Arial" w:hAnsi="Arial" w:cs="Arial"/>
          <w:sz w:val="22"/>
          <w:szCs w:val="22"/>
        </w:rPr>
      </w:pPr>
      <w:r w:rsidRPr="00B56F48">
        <w:rPr>
          <w:rFonts w:ascii="Arial" w:hAnsi="Arial" w:cs="Arial"/>
          <w:sz w:val="22"/>
          <w:szCs w:val="22"/>
        </w:rPr>
        <w:t xml:space="preserve">You are working towards Foundation Year 1 posts, and will spend time with the </w:t>
      </w:r>
      <w:r w:rsidR="002C5655" w:rsidRPr="00B56F48">
        <w:rPr>
          <w:rFonts w:ascii="Arial" w:hAnsi="Arial" w:cs="Arial"/>
          <w:sz w:val="22"/>
          <w:szCs w:val="22"/>
        </w:rPr>
        <w:t>FY1</w:t>
      </w:r>
      <w:r w:rsidRPr="00B56F48">
        <w:rPr>
          <w:rFonts w:ascii="Arial" w:hAnsi="Arial" w:cs="Arial"/>
          <w:sz w:val="22"/>
          <w:szCs w:val="22"/>
        </w:rPr>
        <w:t xml:space="preserve"> on the firm.  However, your consultant and other senior staff are in overall charge and have the responsibility for supervising and guiding you during the attachment.  Your consultant will be responsible for carrying out an Acute Case Report assessment and </w:t>
      </w:r>
      <w:r w:rsidRPr="00B56F48">
        <w:rPr>
          <w:rFonts w:ascii="Arial" w:hAnsi="Arial" w:cs="Arial"/>
          <w:sz w:val="22"/>
          <w:szCs w:val="22"/>
        </w:rPr>
        <w:lastRenderedPageBreak/>
        <w:t>end of attachment assessment for you, to ensure that your performance is satisfactory to continue to the Final exam.</w:t>
      </w:r>
    </w:p>
    <w:p w:rsidR="00FF61CD" w:rsidRPr="00B56F48" w:rsidRDefault="00FF61CD" w:rsidP="00B56F48">
      <w:pPr>
        <w:pStyle w:val="Title"/>
        <w:jc w:val="left"/>
        <w:rPr>
          <w:rFonts w:ascii="Arial" w:hAnsi="Arial" w:cs="Arial"/>
          <w:sz w:val="22"/>
          <w:szCs w:val="22"/>
        </w:rPr>
      </w:pPr>
    </w:p>
    <w:p w:rsidR="00FF61CD" w:rsidRPr="00B56F48" w:rsidRDefault="00FF61CD" w:rsidP="00B56F48">
      <w:pPr>
        <w:pStyle w:val="Title"/>
        <w:numPr>
          <w:ilvl w:val="0"/>
          <w:numId w:val="2"/>
        </w:numPr>
        <w:jc w:val="left"/>
        <w:rPr>
          <w:rFonts w:ascii="Arial" w:hAnsi="Arial" w:cs="Arial"/>
          <w:sz w:val="22"/>
          <w:szCs w:val="22"/>
        </w:rPr>
      </w:pPr>
      <w:r w:rsidRPr="00B56F48">
        <w:rPr>
          <w:rFonts w:ascii="Arial" w:hAnsi="Arial" w:cs="Arial"/>
          <w:b/>
          <w:sz w:val="22"/>
          <w:szCs w:val="22"/>
        </w:rPr>
        <w:t>Agreeing &amp; Reviewing Objectives</w:t>
      </w:r>
    </w:p>
    <w:p w:rsidR="00AA33B9" w:rsidRPr="00B56F48" w:rsidRDefault="00AA33B9" w:rsidP="00B56F48">
      <w:pPr>
        <w:pStyle w:val="Title"/>
        <w:ind w:left="360"/>
        <w:jc w:val="left"/>
        <w:rPr>
          <w:rFonts w:ascii="Arial" w:hAnsi="Arial" w:cs="Arial"/>
          <w:sz w:val="22"/>
          <w:szCs w:val="22"/>
        </w:rPr>
      </w:pPr>
      <w:r w:rsidRPr="00B56F48">
        <w:rPr>
          <w:rFonts w:ascii="Arial" w:hAnsi="Arial" w:cs="Arial"/>
          <w:sz w:val="22"/>
          <w:szCs w:val="22"/>
        </w:rPr>
        <w:t xml:space="preserve">The experience and opportunities available to you will depend on the work and organisation of the team in which you are working. </w:t>
      </w:r>
      <w:r w:rsidR="0064463F" w:rsidRPr="00B56F48">
        <w:rPr>
          <w:rFonts w:ascii="Arial" w:hAnsi="Arial" w:cs="Arial"/>
          <w:sz w:val="22"/>
          <w:szCs w:val="22"/>
        </w:rPr>
        <w:t>You should also meet with your supervisor for an apprais</w:t>
      </w:r>
      <w:r w:rsidR="00D90D0C" w:rsidRPr="00B56F48">
        <w:rPr>
          <w:rFonts w:ascii="Arial" w:hAnsi="Arial" w:cs="Arial"/>
          <w:sz w:val="22"/>
          <w:szCs w:val="22"/>
        </w:rPr>
        <w:t>al at the end of the attachment.  This meeting should</w:t>
      </w:r>
      <w:r w:rsidR="0064463F" w:rsidRPr="00B56F48">
        <w:rPr>
          <w:rFonts w:ascii="Arial" w:hAnsi="Arial" w:cs="Arial"/>
          <w:sz w:val="22"/>
          <w:szCs w:val="22"/>
        </w:rPr>
        <w:t xml:space="preserve"> focus on your development towards working as a </w:t>
      </w:r>
      <w:r w:rsidR="002C5655" w:rsidRPr="00B56F48">
        <w:rPr>
          <w:rFonts w:ascii="Arial" w:hAnsi="Arial" w:cs="Arial"/>
          <w:sz w:val="22"/>
          <w:szCs w:val="22"/>
        </w:rPr>
        <w:t>FY1</w:t>
      </w:r>
      <w:r w:rsidR="00D90D0C" w:rsidRPr="00B56F48">
        <w:rPr>
          <w:rFonts w:ascii="Arial" w:hAnsi="Arial" w:cs="Arial"/>
          <w:sz w:val="22"/>
          <w:szCs w:val="22"/>
        </w:rPr>
        <w:t>,</w:t>
      </w:r>
      <w:r w:rsidR="0064463F" w:rsidRPr="00B56F48">
        <w:rPr>
          <w:rFonts w:ascii="Arial" w:hAnsi="Arial" w:cs="Arial"/>
          <w:sz w:val="22"/>
          <w:szCs w:val="22"/>
        </w:rPr>
        <w:t xml:space="preserve"> and </w:t>
      </w:r>
      <w:r w:rsidR="00D90D0C" w:rsidRPr="00B56F48">
        <w:rPr>
          <w:rFonts w:ascii="Arial" w:hAnsi="Arial" w:cs="Arial"/>
          <w:sz w:val="22"/>
          <w:szCs w:val="22"/>
        </w:rPr>
        <w:t>should be an opportunity for</w:t>
      </w:r>
      <w:r w:rsidR="0064463F" w:rsidRPr="00B56F48">
        <w:rPr>
          <w:rFonts w:ascii="Arial" w:hAnsi="Arial" w:cs="Arial"/>
          <w:sz w:val="22"/>
          <w:szCs w:val="22"/>
        </w:rPr>
        <w:t xml:space="preserve"> both you and your supervising consultant to express your views on what you do well and those areas where further work may be required.</w:t>
      </w:r>
    </w:p>
    <w:p w:rsidR="006932DC" w:rsidRPr="00B56F48" w:rsidRDefault="006932DC" w:rsidP="00B56F48">
      <w:pPr>
        <w:pStyle w:val="Title"/>
        <w:jc w:val="left"/>
        <w:rPr>
          <w:rFonts w:ascii="Arial" w:hAnsi="Arial" w:cs="Arial"/>
          <w:b/>
          <w:sz w:val="22"/>
          <w:szCs w:val="22"/>
        </w:rPr>
      </w:pPr>
    </w:p>
    <w:p w:rsidR="006932DC" w:rsidRPr="00B56F48" w:rsidRDefault="006932DC" w:rsidP="00B56F48">
      <w:pPr>
        <w:pStyle w:val="Title"/>
        <w:numPr>
          <w:ilvl w:val="0"/>
          <w:numId w:val="4"/>
        </w:numPr>
        <w:jc w:val="left"/>
        <w:rPr>
          <w:rFonts w:ascii="Arial" w:hAnsi="Arial" w:cs="Arial"/>
          <w:b/>
          <w:sz w:val="22"/>
          <w:szCs w:val="22"/>
        </w:rPr>
      </w:pPr>
      <w:r w:rsidRPr="00B56F48">
        <w:rPr>
          <w:rFonts w:ascii="Arial" w:hAnsi="Arial" w:cs="Arial"/>
          <w:b/>
          <w:sz w:val="22"/>
          <w:szCs w:val="22"/>
        </w:rPr>
        <w:t>Acute Case Report</w:t>
      </w:r>
    </w:p>
    <w:p w:rsidR="009F4A74" w:rsidRPr="00B56F48" w:rsidRDefault="009F4A74" w:rsidP="00B56F48">
      <w:pPr>
        <w:pStyle w:val="Title"/>
        <w:ind w:left="360"/>
        <w:jc w:val="left"/>
        <w:rPr>
          <w:rFonts w:ascii="Arial" w:hAnsi="Arial" w:cs="Arial"/>
          <w:sz w:val="22"/>
          <w:szCs w:val="22"/>
        </w:rPr>
      </w:pPr>
      <w:r w:rsidRPr="00B56F48">
        <w:rPr>
          <w:rFonts w:ascii="Arial" w:hAnsi="Arial" w:cs="Arial"/>
          <w:sz w:val="22"/>
          <w:szCs w:val="22"/>
        </w:rPr>
        <w:t xml:space="preserve">From 2004 the Final MBBS exam no longer included a “long case” as part of the clinical exam.  The Exam board therefore decided that students would be required to perform this as part of their </w:t>
      </w:r>
      <w:r w:rsidR="0021095F">
        <w:rPr>
          <w:rFonts w:ascii="Arial" w:hAnsi="Arial" w:cs="Arial"/>
          <w:sz w:val="22"/>
          <w:szCs w:val="22"/>
        </w:rPr>
        <w:t>Senior Medicine and Surgery</w:t>
      </w:r>
      <w:r w:rsidRPr="00B56F48">
        <w:rPr>
          <w:rFonts w:ascii="Arial" w:hAnsi="Arial" w:cs="Arial"/>
          <w:sz w:val="22"/>
          <w:szCs w:val="22"/>
        </w:rPr>
        <w:t xml:space="preserve"> attachments. </w:t>
      </w:r>
      <w:bookmarkStart w:id="0" w:name="_GoBack"/>
      <w:bookmarkEnd w:id="0"/>
      <w:r w:rsidRPr="00B56F48">
        <w:rPr>
          <w:rFonts w:ascii="Arial" w:hAnsi="Arial" w:cs="Arial"/>
          <w:sz w:val="22"/>
          <w:szCs w:val="22"/>
        </w:rPr>
        <w:t xml:space="preserve"> Further information regarding the Acute Case Report can be found on the intranet.</w:t>
      </w:r>
    </w:p>
    <w:p w:rsidR="009F4A74" w:rsidRPr="00B56F48" w:rsidRDefault="009F4A74" w:rsidP="00B56F48">
      <w:pPr>
        <w:pStyle w:val="Title"/>
        <w:ind w:left="360"/>
        <w:jc w:val="left"/>
        <w:rPr>
          <w:rFonts w:ascii="Arial" w:hAnsi="Arial" w:cs="Arial"/>
          <w:sz w:val="22"/>
          <w:szCs w:val="22"/>
        </w:rPr>
      </w:pPr>
    </w:p>
    <w:p w:rsidR="009F4A74" w:rsidRPr="00B56F48" w:rsidRDefault="009F4A74" w:rsidP="00B56F48">
      <w:pPr>
        <w:pStyle w:val="Title"/>
        <w:numPr>
          <w:ilvl w:val="0"/>
          <w:numId w:val="5"/>
        </w:numPr>
        <w:tabs>
          <w:tab w:val="clear" w:pos="1571"/>
          <w:tab w:val="num" w:pos="426"/>
        </w:tabs>
        <w:ind w:hanging="1571"/>
        <w:jc w:val="left"/>
        <w:rPr>
          <w:rFonts w:ascii="Arial" w:hAnsi="Arial" w:cs="Arial"/>
          <w:sz w:val="22"/>
          <w:szCs w:val="22"/>
        </w:rPr>
      </w:pPr>
      <w:r w:rsidRPr="00B56F48">
        <w:rPr>
          <w:rFonts w:ascii="Arial" w:hAnsi="Arial" w:cs="Arial"/>
          <w:b/>
          <w:sz w:val="22"/>
          <w:szCs w:val="22"/>
        </w:rPr>
        <w:t>Problems on your Attachment</w:t>
      </w:r>
    </w:p>
    <w:p w:rsidR="00B311D6" w:rsidRDefault="009F4A74" w:rsidP="002E18D6">
      <w:pPr>
        <w:pStyle w:val="Title"/>
        <w:tabs>
          <w:tab w:val="left" w:pos="426"/>
        </w:tabs>
        <w:jc w:val="left"/>
        <w:rPr>
          <w:rFonts w:ascii="Arial" w:hAnsi="Arial" w:cs="Arial"/>
          <w:sz w:val="22"/>
          <w:szCs w:val="22"/>
        </w:rPr>
      </w:pPr>
      <w:r w:rsidRPr="00B56F48">
        <w:rPr>
          <w:rFonts w:ascii="Arial" w:hAnsi="Arial" w:cs="Arial"/>
          <w:sz w:val="22"/>
          <w:szCs w:val="22"/>
        </w:rPr>
        <w:tab/>
        <w:t xml:space="preserve">If you have any problems or concerns during your attachment, please contact </w:t>
      </w:r>
      <w:r w:rsidR="002C5655" w:rsidRPr="00B56F48">
        <w:rPr>
          <w:rFonts w:ascii="Arial" w:hAnsi="Arial" w:cs="Arial"/>
          <w:sz w:val="22"/>
          <w:szCs w:val="22"/>
        </w:rPr>
        <w:t>Maya Mistry</w:t>
      </w:r>
      <w:r w:rsidRPr="00B56F48">
        <w:rPr>
          <w:rFonts w:ascii="Arial" w:hAnsi="Arial" w:cs="Arial"/>
          <w:sz w:val="22"/>
          <w:szCs w:val="22"/>
        </w:rPr>
        <w:tab/>
        <w:t xml:space="preserve">(Year 6 Curriculum Assistant) </w:t>
      </w:r>
      <w:hyperlink r:id="rId9" w:history="1">
        <w:r w:rsidR="002C5655" w:rsidRPr="00B56F48">
          <w:rPr>
            <w:rStyle w:val="Hyperlink"/>
            <w:rFonts w:ascii="Arial" w:hAnsi="Arial" w:cs="Arial"/>
            <w:sz w:val="22"/>
            <w:szCs w:val="22"/>
            <w:u w:val="none"/>
          </w:rPr>
          <w:t>m.mistry@imperial.ac.uk</w:t>
        </w:r>
      </w:hyperlink>
      <w:r w:rsidR="002C5655" w:rsidRPr="00B56F48">
        <w:rPr>
          <w:rFonts w:ascii="Arial" w:hAnsi="Arial" w:cs="Arial"/>
          <w:sz w:val="22"/>
          <w:szCs w:val="22"/>
        </w:rPr>
        <w:t xml:space="preserve"> </w:t>
      </w:r>
      <w:r w:rsidRPr="00B56F48">
        <w:rPr>
          <w:rFonts w:ascii="Arial" w:hAnsi="Arial" w:cs="Arial"/>
          <w:sz w:val="22"/>
          <w:szCs w:val="22"/>
        </w:rPr>
        <w:t>t</w:t>
      </w:r>
      <w:r w:rsidR="002E18D6">
        <w:rPr>
          <w:rFonts w:ascii="Arial" w:hAnsi="Arial" w:cs="Arial"/>
          <w:sz w:val="22"/>
          <w:szCs w:val="22"/>
        </w:rPr>
        <w:t>o</w:t>
      </w:r>
      <w:r w:rsidR="0026029A">
        <w:rPr>
          <w:rFonts w:ascii="Arial" w:hAnsi="Arial" w:cs="Arial"/>
          <w:sz w:val="22"/>
          <w:szCs w:val="22"/>
        </w:rPr>
        <w:t xml:space="preserve"> discuss your concerns further.</w:t>
      </w:r>
    </w:p>
    <w:p w:rsidR="0026029A" w:rsidRDefault="0026029A" w:rsidP="002E18D6">
      <w:pPr>
        <w:pStyle w:val="Title"/>
        <w:tabs>
          <w:tab w:val="left" w:pos="426"/>
        </w:tabs>
        <w:jc w:val="left"/>
        <w:rPr>
          <w:rFonts w:ascii="Arial" w:hAnsi="Arial" w:cs="Arial"/>
          <w:sz w:val="22"/>
          <w:szCs w:val="22"/>
        </w:rPr>
      </w:pPr>
    </w:p>
    <w:p w:rsidR="0026029A" w:rsidRDefault="0026029A" w:rsidP="002E18D6">
      <w:pPr>
        <w:pStyle w:val="Title"/>
        <w:tabs>
          <w:tab w:val="left" w:pos="426"/>
        </w:tabs>
        <w:jc w:val="left"/>
        <w:rPr>
          <w:rFonts w:ascii="Arial" w:hAnsi="Arial" w:cs="Arial"/>
          <w:sz w:val="22"/>
          <w:szCs w:val="22"/>
        </w:rPr>
      </w:pPr>
    </w:p>
    <w:p w:rsidR="00B06A9B" w:rsidRPr="00B56F48" w:rsidRDefault="00B06A9B" w:rsidP="009F4A74">
      <w:pPr>
        <w:pStyle w:val="Title"/>
        <w:tabs>
          <w:tab w:val="left" w:pos="426"/>
        </w:tabs>
        <w:jc w:val="both"/>
        <w:rPr>
          <w:rFonts w:ascii="Arial" w:hAnsi="Arial" w:cs="Arial"/>
          <w:sz w:val="22"/>
          <w:szCs w:val="22"/>
        </w:rPr>
      </w:pPr>
    </w:p>
    <w:sectPr w:rsidR="00B06A9B" w:rsidRPr="00B56F48" w:rsidSect="0026029A">
      <w:pgSz w:w="11906" w:h="16838" w:code="9"/>
      <w:pgMar w:top="1134" w:right="1134" w:bottom="1134" w:left="1134"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412" w:rsidRDefault="008F2412" w:rsidP="00B311D6">
      <w:r>
        <w:separator/>
      </w:r>
    </w:p>
  </w:endnote>
  <w:endnote w:type="continuationSeparator" w:id="0">
    <w:p w:rsidR="008F2412" w:rsidRDefault="008F2412" w:rsidP="00B31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412" w:rsidRDefault="008F2412" w:rsidP="00B311D6">
      <w:r>
        <w:separator/>
      </w:r>
    </w:p>
  </w:footnote>
  <w:footnote w:type="continuationSeparator" w:id="0">
    <w:p w:rsidR="008F2412" w:rsidRDefault="008F2412" w:rsidP="00B31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81A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34804527"/>
    <w:multiLevelType w:val="hybridMultilevel"/>
    <w:tmpl w:val="34BA222A"/>
    <w:lvl w:ilvl="0" w:tplc="4ECEACE6">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418968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81D1A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CA613B6"/>
    <w:multiLevelType w:val="hybridMultilevel"/>
    <w:tmpl w:val="9792655C"/>
    <w:lvl w:ilvl="0" w:tplc="BC60638E">
      <w:start w:val="1"/>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2D676C"/>
    <w:multiLevelType w:val="hybridMultilevel"/>
    <w:tmpl w:val="2EFE1C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D562F4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rsids>
    <w:rsidRoot w:val="006A6003"/>
    <w:rsid w:val="000023D8"/>
    <w:rsid w:val="00003E80"/>
    <w:rsid w:val="00024985"/>
    <w:rsid w:val="000B60B4"/>
    <w:rsid w:val="000F5867"/>
    <w:rsid w:val="00120848"/>
    <w:rsid w:val="001E74C3"/>
    <w:rsid w:val="0021095F"/>
    <w:rsid w:val="0026029A"/>
    <w:rsid w:val="002C29A0"/>
    <w:rsid w:val="002C5655"/>
    <w:rsid w:val="002E18D6"/>
    <w:rsid w:val="00364769"/>
    <w:rsid w:val="00365D8D"/>
    <w:rsid w:val="003F2892"/>
    <w:rsid w:val="004E0029"/>
    <w:rsid w:val="00575F61"/>
    <w:rsid w:val="006360E1"/>
    <w:rsid w:val="0064463F"/>
    <w:rsid w:val="00650C3F"/>
    <w:rsid w:val="006932DC"/>
    <w:rsid w:val="006A6003"/>
    <w:rsid w:val="00745AD3"/>
    <w:rsid w:val="00764D99"/>
    <w:rsid w:val="00880C32"/>
    <w:rsid w:val="008B7BEF"/>
    <w:rsid w:val="008D0511"/>
    <w:rsid w:val="008F2412"/>
    <w:rsid w:val="00920DB9"/>
    <w:rsid w:val="009C4A35"/>
    <w:rsid w:val="009F4A74"/>
    <w:rsid w:val="00A33ABF"/>
    <w:rsid w:val="00AA33B9"/>
    <w:rsid w:val="00B06A9B"/>
    <w:rsid w:val="00B311D6"/>
    <w:rsid w:val="00B56F48"/>
    <w:rsid w:val="00D90D0C"/>
    <w:rsid w:val="00E219A1"/>
    <w:rsid w:val="00E57DF9"/>
    <w:rsid w:val="00EA3F4F"/>
    <w:rsid w:val="00F46119"/>
    <w:rsid w:val="00FF61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89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2892"/>
    <w:pPr>
      <w:jc w:val="center"/>
    </w:pPr>
    <w:rPr>
      <w:sz w:val="32"/>
    </w:rPr>
  </w:style>
  <w:style w:type="character" w:styleId="Hyperlink">
    <w:name w:val="Hyperlink"/>
    <w:basedOn w:val="DefaultParagraphFont"/>
    <w:rsid w:val="003F2892"/>
    <w:rPr>
      <w:color w:val="0000FF"/>
      <w:u w:val="single"/>
    </w:rPr>
  </w:style>
  <w:style w:type="paragraph" w:styleId="BalloonText">
    <w:name w:val="Balloon Text"/>
    <w:basedOn w:val="Normal"/>
    <w:semiHidden/>
    <w:rsid w:val="00120848"/>
    <w:rPr>
      <w:rFonts w:ascii="Tahoma" w:hAnsi="Tahoma" w:cs="Tahoma"/>
      <w:sz w:val="16"/>
      <w:szCs w:val="16"/>
    </w:rPr>
  </w:style>
  <w:style w:type="paragraph" w:styleId="Header">
    <w:name w:val="header"/>
    <w:basedOn w:val="Normal"/>
    <w:link w:val="HeaderChar"/>
    <w:rsid w:val="00B06A9B"/>
    <w:pPr>
      <w:tabs>
        <w:tab w:val="center" w:pos="4320"/>
        <w:tab w:val="right" w:pos="8640"/>
      </w:tabs>
      <w:spacing w:after="100"/>
    </w:pPr>
    <w:rPr>
      <w:rFonts w:ascii="Times" w:eastAsia="Times" w:hAnsi="Times"/>
      <w:sz w:val="24"/>
    </w:rPr>
  </w:style>
  <w:style w:type="character" w:customStyle="1" w:styleId="HeaderChar">
    <w:name w:val="Header Char"/>
    <w:basedOn w:val="DefaultParagraphFont"/>
    <w:link w:val="Header"/>
    <w:rsid w:val="00B06A9B"/>
    <w:rPr>
      <w:rFonts w:ascii="Times" w:eastAsia="Times" w:hAnsi="Times"/>
      <w:sz w:val="24"/>
      <w:lang w:eastAsia="en-US"/>
    </w:rPr>
  </w:style>
  <w:style w:type="paragraph" w:styleId="Footer">
    <w:name w:val="footer"/>
    <w:basedOn w:val="Normal"/>
    <w:link w:val="FooterChar"/>
    <w:rsid w:val="00B311D6"/>
    <w:pPr>
      <w:tabs>
        <w:tab w:val="center" w:pos="4513"/>
        <w:tab w:val="right" w:pos="9026"/>
      </w:tabs>
    </w:pPr>
  </w:style>
  <w:style w:type="character" w:customStyle="1" w:styleId="FooterChar">
    <w:name w:val="Footer Char"/>
    <w:basedOn w:val="DefaultParagraphFont"/>
    <w:link w:val="Footer"/>
    <w:rsid w:val="00B311D6"/>
    <w:rPr>
      <w:lang w:eastAsia="en-US"/>
    </w:rPr>
  </w:style>
  <w:style w:type="paragraph" w:styleId="ListParagraph">
    <w:name w:val="List Paragraph"/>
    <w:basedOn w:val="Normal"/>
    <w:uiPriority w:val="99"/>
    <w:qFormat/>
    <w:rsid w:val="00003E80"/>
    <w:pPr>
      <w:ind w:left="720"/>
      <w:contextualSpacing/>
    </w:pPr>
    <w:rPr>
      <w:rFonts w:ascii="Cambria" w:eastAsia="Cambria" w:hAnsi="Cambr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89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2892"/>
    <w:pPr>
      <w:jc w:val="center"/>
    </w:pPr>
    <w:rPr>
      <w:sz w:val="32"/>
    </w:rPr>
  </w:style>
  <w:style w:type="character" w:styleId="Hyperlink">
    <w:name w:val="Hyperlink"/>
    <w:basedOn w:val="DefaultParagraphFont"/>
    <w:rsid w:val="003F2892"/>
    <w:rPr>
      <w:color w:val="0000FF"/>
      <w:u w:val="single"/>
    </w:rPr>
  </w:style>
  <w:style w:type="paragraph" w:styleId="BalloonText">
    <w:name w:val="Balloon Text"/>
    <w:basedOn w:val="Normal"/>
    <w:semiHidden/>
    <w:rsid w:val="00120848"/>
    <w:rPr>
      <w:rFonts w:ascii="Tahoma" w:hAnsi="Tahoma" w:cs="Tahoma"/>
      <w:sz w:val="16"/>
      <w:szCs w:val="16"/>
    </w:rPr>
  </w:style>
  <w:style w:type="paragraph" w:styleId="Header">
    <w:name w:val="header"/>
    <w:basedOn w:val="Normal"/>
    <w:link w:val="HeaderChar"/>
    <w:rsid w:val="00B06A9B"/>
    <w:pPr>
      <w:tabs>
        <w:tab w:val="center" w:pos="4320"/>
        <w:tab w:val="right" w:pos="8640"/>
      </w:tabs>
      <w:spacing w:after="100"/>
    </w:pPr>
    <w:rPr>
      <w:rFonts w:ascii="Times" w:eastAsia="Times" w:hAnsi="Times"/>
      <w:sz w:val="24"/>
    </w:rPr>
  </w:style>
  <w:style w:type="character" w:customStyle="1" w:styleId="HeaderChar">
    <w:name w:val="Header Char"/>
    <w:basedOn w:val="DefaultParagraphFont"/>
    <w:link w:val="Header"/>
    <w:rsid w:val="00B06A9B"/>
    <w:rPr>
      <w:rFonts w:ascii="Times" w:eastAsia="Times" w:hAnsi="Times"/>
      <w:sz w:val="24"/>
      <w:lang w:eastAsia="en-US"/>
    </w:rPr>
  </w:style>
  <w:style w:type="paragraph" w:styleId="Footer">
    <w:name w:val="footer"/>
    <w:basedOn w:val="Normal"/>
    <w:link w:val="FooterChar"/>
    <w:rsid w:val="00B311D6"/>
    <w:pPr>
      <w:tabs>
        <w:tab w:val="center" w:pos="4513"/>
        <w:tab w:val="right" w:pos="9026"/>
      </w:tabs>
    </w:pPr>
  </w:style>
  <w:style w:type="character" w:customStyle="1" w:styleId="FooterChar">
    <w:name w:val="Footer Char"/>
    <w:basedOn w:val="DefaultParagraphFont"/>
    <w:link w:val="Footer"/>
    <w:rsid w:val="00B311D6"/>
    <w:rPr>
      <w:lang w:eastAsia="en-US"/>
    </w:rPr>
  </w:style>
  <w:style w:type="paragraph" w:styleId="ListParagraph">
    <w:name w:val="List Paragraph"/>
    <w:basedOn w:val="Normal"/>
    <w:uiPriority w:val="99"/>
    <w:qFormat/>
    <w:rsid w:val="00003E80"/>
    <w:pPr>
      <w:ind w:left="720"/>
      <w:contextualSpacing/>
    </w:pPr>
    <w:rPr>
      <w:rFonts w:ascii="Cambria" w:eastAsia="Cambria" w:hAnsi="Cambria"/>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mistry@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Final Year Course</vt:lpstr>
    </vt:vector>
  </TitlesOfParts>
  <Company>TPMDE</Company>
  <LinksUpToDate>false</LinksUpToDate>
  <CharactersWithSpaces>4230</CharactersWithSpaces>
  <SharedDoc>false</SharedDoc>
  <HLinks>
    <vt:vector size="6" baseType="variant">
      <vt:variant>
        <vt:i4>655410</vt:i4>
      </vt:variant>
      <vt:variant>
        <vt:i4>0</vt:i4>
      </vt:variant>
      <vt:variant>
        <vt:i4>0</vt:i4>
      </vt:variant>
      <vt:variant>
        <vt:i4>5</vt:i4>
      </vt:variant>
      <vt:variant>
        <vt:lpwstr>mailto:m.mistry@imperial.ac.uk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Year Course</dc:title>
  <dc:creator>Fiona Moss</dc:creator>
  <cp:lastModifiedBy>mmistry</cp:lastModifiedBy>
  <cp:revision>2</cp:revision>
  <cp:lastPrinted>2004-07-15T11:56:00Z</cp:lastPrinted>
  <dcterms:created xsi:type="dcterms:W3CDTF">2012-08-02T10:06:00Z</dcterms:created>
  <dcterms:modified xsi:type="dcterms:W3CDTF">2012-08-02T10:06:00Z</dcterms:modified>
</cp:coreProperties>
</file>