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3" w:rsidRPr="008B5985" w:rsidRDefault="00ED5303" w:rsidP="00555AB3">
      <w:pPr>
        <w:pStyle w:val="Heading8"/>
        <w:spacing w:after="100" w:afterAutospacing="1"/>
        <w:jc w:val="right"/>
        <w:rPr>
          <w:rFonts w:ascii="Arial" w:hAnsi="Arial" w:cs="Arial"/>
          <w:u w:val="single"/>
        </w:rPr>
      </w:pPr>
      <w:r>
        <w:rPr>
          <w:rFonts w:ascii="Arial" w:hAnsi="Arial" w:cs="Arial"/>
          <w:sz w:val="20"/>
        </w:rPr>
        <w:t>51/NWP</w:t>
      </w:r>
      <w:r w:rsidR="00555AB3" w:rsidRPr="008B5985">
        <w:rPr>
          <w:rFonts w:ascii="Arial" w:hAnsi="Arial" w:cs="Arial"/>
          <w:sz w:val="20"/>
        </w:rPr>
        <w:t>/SCM</w:t>
      </w:r>
      <w:r w:rsidR="00555AB3" w:rsidRPr="008B5985">
        <w:rPr>
          <w:rFonts w:ascii="Arial" w:hAnsi="Arial" w:cs="Arial"/>
          <w:u w:val="single"/>
        </w:rPr>
        <w:t xml:space="preserve"> </w:t>
      </w:r>
    </w:p>
    <w:p w:rsidR="004328E4" w:rsidRPr="00CF33B0" w:rsidRDefault="00555AB3" w:rsidP="00776EBC">
      <w:pPr>
        <w:pStyle w:val="Heading8"/>
        <w:rPr>
          <w:rFonts w:ascii="Arial" w:hAnsi="Arial" w:cs="Arial"/>
          <w:sz w:val="36"/>
          <w:szCs w:val="36"/>
        </w:rPr>
      </w:pPr>
      <w:r w:rsidRPr="00CF33B0">
        <w:rPr>
          <w:rFonts w:ascii="Arial" w:hAnsi="Arial" w:cs="Arial"/>
          <w:sz w:val="36"/>
          <w:szCs w:val="36"/>
        </w:rPr>
        <w:t>R</w:t>
      </w:r>
      <w:r w:rsidR="004328E4" w:rsidRPr="00CF33B0">
        <w:rPr>
          <w:rFonts w:ascii="Arial" w:hAnsi="Arial" w:cs="Arial"/>
          <w:sz w:val="36"/>
          <w:szCs w:val="36"/>
        </w:rPr>
        <w:t xml:space="preserve">ehabilitation </w:t>
      </w:r>
      <w:r w:rsidR="00776EBC">
        <w:rPr>
          <w:rFonts w:ascii="Arial" w:hAnsi="Arial" w:cs="Arial"/>
          <w:sz w:val="36"/>
          <w:szCs w:val="36"/>
        </w:rPr>
        <w:t>m</w:t>
      </w:r>
      <w:r w:rsidR="004328E4" w:rsidRPr="00CF33B0">
        <w:rPr>
          <w:rFonts w:ascii="Arial" w:hAnsi="Arial" w:cs="Arial"/>
          <w:sz w:val="36"/>
          <w:szCs w:val="36"/>
        </w:rPr>
        <w:t>edicine</w:t>
      </w:r>
    </w:p>
    <w:p w:rsidR="00555AB3" w:rsidRDefault="00CF33B0" w:rsidP="00CF33B0">
      <w:pPr>
        <w:pStyle w:val="Heading8"/>
        <w:spacing w:after="100" w:afterAutospacing="1"/>
        <w:rPr>
          <w:rFonts w:ascii="Arial" w:hAnsi="Arial" w:cs="Arial"/>
          <w:b w:val="0"/>
          <w:bCs/>
          <w:sz w:val="32"/>
        </w:rPr>
      </w:pPr>
      <w:r>
        <w:rPr>
          <w:rFonts w:ascii="Arial" w:hAnsi="Arial" w:cs="Arial"/>
          <w:b w:val="0"/>
          <w:bCs/>
          <w:sz w:val="32"/>
        </w:rPr>
        <w:t>Understanding pathology, i</w:t>
      </w:r>
      <w:r w:rsidR="00555AB3" w:rsidRPr="00CF33B0">
        <w:rPr>
          <w:rFonts w:ascii="Arial" w:hAnsi="Arial" w:cs="Arial"/>
          <w:b w:val="0"/>
          <w:bCs/>
          <w:sz w:val="32"/>
        </w:rPr>
        <w:t xml:space="preserve">mpairment, </w:t>
      </w:r>
      <w:r>
        <w:rPr>
          <w:rFonts w:ascii="Arial" w:hAnsi="Arial" w:cs="Arial"/>
          <w:b w:val="0"/>
          <w:bCs/>
          <w:sz w:val="32"/>
        </w:rPr>
        <w:t>d</w:t>
      </w:r>
      <w:r w:rsidR="00555AB3" w:rsidRPr="00CF33B0">
        <w:rPr>
          <w:rFonts w:ascii="Arial" w:hAnsi="Arial" w:cs="Arial"/>
          <w:b w:val="0"/>
          <w:bCs/>
          <w:sz w:val="32"/>
        </w:rPr>
        <w:t xml:space="preserve">isability and </w:t>
      </w:r>
      <w:r>
        <w:rPr>
          <w:rFonts w:ascii="Arial" w:hAnsi="Arial" w:cs="Arial"/>
          <w:b w:val="0"/>
          <w:bCs/>
          <w:sz w:val="32"/>
        </w:rPr>
        <w:t>h</w:t>
      </w:r>
      <w:r w:rsidR="00555AB3" w:rsidRPr="00CF33B0">
        <w:rPr>
          <w:rFonts w:ascii="Arial" w:hAnsi="Arial" w:cs="Arial"/>
          <w:b w:val="0"/>
          <w:bCs/>
          <w:sz w:val="32"/>
        </w:rPr>
        <w:t>andicap</w:t>
      </w:r>
    </w:p>
    <w:p w:rsidR="00555AB3" w:rsidRPr="008B5985" w:rsidRDefault="00555AB3" w:rsidP="00555AB3">
      <w:pPr>
        <w:rPr>
          <w:rFonts w:ascii="Arial" w:hAnsi="Arial" w:cs="Arial"/>
          <w:sz w:val="22"/>
        </w:rPr>
      </w:pPr>
    </w:p>
    <w:p w:rsidR="00295013" w:rsidRPr="00295013" w:rsidRDefault="00555AB3" w:rsidP="00295013">
      <w:pPr>
        <w:pStyle w:val="Heading9"/>
        <w:spacing w:after="100" w:afterAutospacing="1"/>
        <w:rPr>
          <w:rFonts w:ascii="Arial" w:hAnsi="Arial" w:cs="Arial"/>
          <w:b w:val="0"/>
        </w:rPr>
      </w:pPr>
      <w:r w:rsidRPr="00CF33B0">
        <w:rPr>
          <w:rFonts w:ascii="Arial" w:hAnsi="Arial" w:cs="Arial"/>
        </w:rPr>
        <w:t>Module Tutors:</w:t>
      </w:r>
      <w:r w:rsidRPr="00CF33B0">
        <w:rPr>
          <w:rFonts w:ascii="Arial" w:hAnsi="Arial" w:cs="Arial"/>
        </w:rPr>
        <w:tab/>
      </w:r>
      <w:r w:rsidRPr="00CF33B0">
        <w:rPr>
          <w:rFonts w:ascii="Arial" w:hAnsi="Arial" w:cs="Arial"/>
        </w:rPr>
        <w:tab/>
      </w:r>
      <w:r w:rsidRPr="00295013">
        <w:rPr>
          <w:rFonts w:ascii="Arial" w:hAnsi="Arial" w:cs="Arial"/>
          <w:b w:val="0"/>
        </w:rPr>
        <w:t xml:space="preserve">Dr </w:t>
      </w:r>
      <w:r w:rsidR="00295013" w:rsidRPr="00295013">
        <w:rPr>
          <w:rFonts w:ascii="Arial" w:hAnsi="Arial" w:cs="Arial"/>
          <w:b w:val="0"/>
        </w:rPr>
        <w:t xml:space="preserve">Charlie </w:t>
      </w:r>
      <w:r w:rsidRPr="00295013">
        <w:rPr>
          <w:rFonts w:ascii="Arial" w:hAnsi="Arial" w:cs="Arial"/>
          <w:b w:val="0"/>
        </w:rPr>
        <w:t>Nyein</w:t>
      </w:r>
    </w:p>
    <w:p w:rsidR="00555AB3" w:rsidRPr="00295013" w:rsidRDefault="00555AB3" w:rsidP="00295013">
      <w:pPr>
        <w:ind w:left="2160" w:firstLine="720"/>
        <w:rPr>
          <w:rFonts w:ascii="Arial" w:hAnsi="Arial" w:cs="Arial"/>
          <w:sz w:val="22"/>
          <w:szCs w:val="22"/>
        </w:rPr>
      </w:pPr>
      <w:r w:rsidRPr="00295013">
        <w:rPr>
          <w:rFonts w:ascii="Arial" w:hAnsi="Arial" w:cs="Arial"/>
          <w:sz w:val="22"/>
          <w:szCs w:val="22"/>
        </w:rPr>
        <w:t>Regional Rehabilitation Unit</w:t>
      </w:r>
    </w:p>
    <w:p w:rsidR="00555AB3" w:rsidRPr="00295013" w:rsidRDefault="00555AB3" w:rsidP="00295013">
      <w:pPr>
        <w:rPr>
          <w:rFonts w:ascii="Arial" w:hAnsi="Arial" w:cs="Arial"/>
          <w:sz w:val="22"/>
          <w:szCs w:val="22"/>
        </w:rPr>
      </w:pPr>
      <w:r w:rsidRPr="00295013">
        <w:rPr>
          <w:rFonts w:ascii="Arial" w:hAnsi="Arial" w:cs="Arial"/>
          <w:sz w:val="22"/>
          <w:szCs w:val="22"/>
        </w:rPr>
        <w:tab/>
      </w:r>
      <w:r w:rsidRPr="00295013">
        <w:rPr>
          <w:rFonts w:ascii="Arial" w:hAnsi="Arial" w:cs="Arial"/>
          <w:sz w:val="22"/>
          <w:szCs w:val="22"/>
        </w:rPr>
        <w:tab/>
      </w:r>
      <w:r w:rsidRPr="00295013">
        <w:rPr>
          <w:rFonts w:ascii="Arial" w:hAnsi="Arial" w:cs="Arial"/>
          <w:sz w:val="22"/>
          <w:szCs w:val="22"/>
        </w:rPr>
        <w:tab/>
      </w:r>
      <w:r w:rsidRPr="00295013">
        <w:rPr>
          <w:rFonts w:ascii="Arial" w:hAnsi="Arial" w:cs="Arial"/>
          <w:sz w:val="22"/>
          <w:szCs w:val="22"/>
        </w:rPr>
        <w:tab/>
      </w:r>
      <w:smartTag w:uri="urn:schemas-microsoft-com:office:smarttags" w:element="place">
        <w:smartTag w:uri="urn:schemas-microsoft-com:office:smarttags" w:element="PlaceName">
          <w:r w:rsidRPr="00295013">
            <w:rPr>
              <w:rFonts w:ascii="Arial" w:hAnsi="Arial" w:cs="Arial"/>
              <w:sz w:val="22"/>
              <w:szCs w:val="22"/>
            </w:rPr>
            <w:t>Northwick</w:t>
          </w:r>
        </w:smartTag>
        <w:r w:rsidRPr="00295013">
          <w:rPr>
            <w:rFonts w:ascii="Arial" w:hAnsi="Arial" w:cs="Arial"/>
            <w:sz w:val="22"/>
            <w:szCs w:val="22"/>
          </w:rPr>
          <w:t xml:space="preserve"> </w:t>
        </w:r>
        <w:smartTag w:uri="urn:schemas-microsoft-com:office:smarttags" w:element="PlaceType">
          <w:r w:rsidRPr="00295013">
            <w:rPr>
              <w:rFonts w:ascii="Arial" w:hAnsi="Arial" w:cs="Arial"/>
              <w:sz w:val="22"/>
              <w:szCs w:val="22"/>
            </w:rPr>
            <w:t>Park</w:t>
          </w:r>
        </w:smartTag>
        <w:r w:rsidRPr="00295013">
          <w:rPr>
            <w:rFonts w:ascii="Arial" w:hAnsi="Arial" w:cs="Arial"/>
            <w:sz w:val="22"/>
            <w:szCs w:val="22"/>
          </w:rPr>
          <w:t xml:space="preserve"> </w:t>
        </w:r>
        <w:smartTag w:uri="urn:schemas-microsoft-com:office:smarttags" w:element="PlaceType">
          <w:r w:rsidRPr="00295013">
            <w:rPr>
              <w:rFonts w:ascii="Arial" w:hAnsi="Arial" w:cs="Arial"/>
              <w:sz w:val="22"/>
              <w:szCs w:val="22"/>
            </w:rPr>
            <w:t>Hospital</w:t>
          </w:r>
        </w:smartTag>
      </w:smartTag>
    </w:p>
    <w:p w:rsidR="00555AB3" w:rsidRPr="00CF33B0" w:rsidRDefault="00555AB3" w:rsidP="00555AB3">
      <w:pPr>
        <w:rPr>
          <w:rFonts w:ascii="Arial" w:hAnsi="Arial" w:cs="Arial"/>
          <w:sz w:val="22"/>
        </w:rPr>
      </w:pPr>
      <w:r w:rsidRPr="00CF33B0">
        <w:rPr>
          <w:rFonts w:ascii="Arial" w:hAnsi="Arial" w:cs="Arial"/>
          <w:sz w:val="22"/>
        </w:rPr>
        <w:tab/>
      </w:r>
      <w:r w:rsidRPr="00CF33B0">
        <w:rPr>
          <w:rFonts w:ascii="Arial" w:hAnsi="Arial" w:cs="Arial"/>
          <w:sz w:val="22"/>
        </w:rPr>
        <w:tab/>
      </w:r>
      <w:r w:rsidRPr="00CF33B0">
        <w:rPr>
          <w:rFonts w:ascii="Arial" w:hAnsi="Arial" w:cs="Arial"/>
          <w:sz w:val="22"/>
        </w:rPr>
        <w:tab/>
      </w:r>
      <w:r w:rsidRPr="00CF33B0">
        <w:rPr>
          <w:rFonts w:ascii="Arial" w:hAnsi="Arial" w:cs="Arial"/>
          <w:sz w:val="22"/>
        </w:rPr>
        <w:tab/>
        <w:t>Tel: 020 8869 2800</w:t>
      </w:r>
    </w:p>
    <w:p w:rsidR="00555AB3" w:rsidRPr="00CF33B0" w:rsidRDefault="00555AB3" w:rsidP="00555AB3">
      <w:pPr>
        <w:rPr>
          <w:rFonts w:ascii="Arial" w:hAnsi="Arial" w:cs="Arial"/>
          <w:sz w:val="22"/>
        </w:rPr>
      </w:pPr>
      <w:r w:rsidRPr="00CF33B0">
        <w:rPr>
          <w:rFonts w:ascii="Arial" w:hAnsi="Arial" w:cs="Arial"/>
          <w:sz w:val="22"/>
        </w:rPr>
        <w:tab/>
      </w:r>
      <w:r w:rsidRPr="00CF33B0">
        <w:rPr>
          <w:rFonts w:ascii="Arial" w:hAnsi="Arial" w:cs="Arial"/>
          <w:sz w:val="22"/>
        </w:rPr>
        <w:tab/>
      </w:r>
      <w:r w:rsidRPr="00CF33B0">
        <w:rPr>
          <w:rFonts w:ascii="Arial" w:hAnsi="Arial" w:cs="Arial"/>
          <w:sz w:val="22"/>
        </w:rPr>
        <w:tab/>
      </w:r>
      <w:r w:rsidRPr="00CF33B0">
        <w:rPr>
          <w:rFonts w:ascii="Arial" w:hAnsi="Arial" w:cs="Arial"/>
          <w:sz w:val="22"/>
        </w:rPr>
        <w:tab/>
        <w:t>Fax: 020 8869 2803</w:t>
      </w:r>
    </w:p>
    <w:p w:rsidR="00555AB3" w:rsidRPr="00CF33B0" w:rsidRDefault="00555AB3" w:rsidP="00555AB3">
      <w:pPr>
        <w:rPr>
          <w:rFonts w:ascii="Arial" w:hAnsi="Arial" w:cs="Arial"/>
          <w:sz w:val="22"/>
        </w:rPr>
      </w:pPr>
      <w:r w:rsidRPr="00CF33B0">
        <w:rPr>
          <w:rFonts w:ascii="Arial" w:hAnsi="Arial" w:cs="Arial"/>
          <w:sz w:val="22"/>
        </w:rPr>
        <w:tab/>
      </w:r>
      <w:r w:rsidRPr="00CF33B0">
        <w:rPr>
          <w:rFonts w:ascii="Arial" w:hAnsi="Arial" w:cs="Arial"/>
          <w:sz w:val="22"/>
        </w:rPr>
        <w:tab/>
      </w:r>
      <w:r w:rsidRPr="00CF33B0">
        <w:rPr>
          <w:rFonts w:ascii="Arial" w:hAnsi="Arial" w:cs="Arial"/>
          <w:sz w:val="22"/>
        </w:rPr>
        <w:tab/>
      </w:r>
      <w:r w:rsidRPr="00CF33B0">
        <w:rPr>
          <w:rFonts w:ascii="Arial" w:hAnsi="Arial" w:cs="Arial"/>
          <w:sz w:val="22"/>
        </w:rPr>
        <w:tab/>
        <w:t xml:space="preserve">E-mail: </w:t>
      </w:r>
      <w:hyperlink r:id="rId5" w:history="1">
        <w:r w:rsidRPr="00CF33B0">
          <w:rPr>
            <w:rStyle w:val="Hyperlink"/>
            <w:rFonts w:ascii="Arial" w:hAnsi="Arial" w:cs="Arial"/>
            <w:u w:val="none"/>
          </w:rPr>
          <w:t>Charlie.Nyein@nwlh.nhs.uk</w:t>
        </w:r>
      </w:hyperlink>
    </w:p>
    <w:p w:rsidR="00555AB3" w:rsidRPr="00CF33B0" w:rsidRDefault="00555AB3" w:rsidP="00555AB3">
      <w:pPr>
        <w:rPr>
          <w:rFonts w:ascii="Arial" w:hAnsi="Arial" w:cs="Arial"/>
          <w:sz w:val="22"/>
        </w:rPr>
      </w:pPr>
    </w:p>
    <w:p w:rsidR="00555AB3" w:rsidRPr="00CF33B0" w:rsidRDefault="00555AB3" w:rsidP="00555AB3">
      <w:pPr>
        <w:rPr>
          <w:rFonts w:ascii="Arial" w:hAnsi="Arial" w:cs="Arial"/>
          <w:sz w:val="22"/>
        </w:rPr>
      </w:pPr>
      <w:r w:rsidRPr="00CF33B0">
        <w:rPr>
          <w:rFonts w:ascii="Arial" w:hAnsi="Arial" w:cs="Arial"/>
          <w:b/>
          <w:sz w:val="22"/>
        </w:rPr>
        <w:t>Module Administrator:</w:t>
      </w:r>
      <w:r w:rsidRPr="00CF33B0">
        <w:rPr>
          <w:rFonts w:ascii="Arial" w:hAnsi="Arial" w:cs="Arial"/>
          <w:b/>
          <w:sz w:val="22"/>
        </w:rPr>
        <w:tab/>
      </w:r>
      <w:r w:rsidRPr="00CF33B0">
        <w:rPr>
          <w:rFonts w:ascii="Arial" w:hAnsi="Arial" w:cs="Arial"/>
          <w:sz w:val="22"/>
        </w:rPr>
        <w:t>Anup Jethwa</w:t>
      </w:r>
    </w:p>
    <w:p w:rsidR="00555AB3" w:rsidRPr="00CF33B0" w:rsidRDefault="00555AB3" w:rsidP="00555AB3">
      <w:pPr>
        <w:rPr>
          <w:rFonts w:ascii="Arial" w:hAnsi="Arial" w:cs="Arial"/>
          <w:sz w:val="22"/>
        </w:rPr>
      </w:pPr>
      <w:r w:rsidRPr="00CF33B0">
        <w:rPr>
          <w:rFonts w:ascii="Arial" w:hAnsi="Arial" w:cs="Arial"/>
          <w:sz w:val="22"/>
        </w:rPr>
        <w:tab/>
      </w:r>
      <w:r w:rsidRPr="00CF33B0">
        <w:rPr>
          <w:rFonts w:ascii="Arial" w:hAnsi="Arial" w:cs="Arial"/>
          <w:sz w:val="22"/>
        </w:rPr>
        <w:tab/>
      </w:r>
      <w:r w:rsidRPr="00CF33B0">
        <w:rPr>
          <w:rFonts w:ascii="Arial" w:hAnsi="Arial" w:cs="Arial"/>
          <w:sz w:val="22"/>
        </w:rPr>
        <w:tab/>
      </w:r>
      <w:r w:rsidRPr="00CF33B0">
        <w:rPr>
          <w:rFonts w:ascii="Arial" w:hAnsi="Arial" w:cs="Arial"/>
          <w:sz w:val="22"/>
        </w:rPr>
        <w:tab/>
        <w:t>Medical Education Centre</w:t>
      </w:r>
    </w:p>
    <w:p w:rsidR="00555AB3" w:rsidRPr="008B5985" w:rsidRDefault="00555AB3" w:rsidP="00555AB3">
      <w:pPr>
        <w:rPr>
          <w:rFonts w:ascii="Arial" w:hAnsi="Arial" w:cs="Arial"/>
          <w:sz w:val="22"/>
        </w:rPr>
      </w:pPr>
      <w:r w:rsidRPr="008B5985">
        <w:rPr>
          <w:rFonts w:ascii="Arial" w:hAnsi="Arial" w:cs="Arial"/>
          <w:sz w:val="22"/>
        </w:rPr>
        <w:tab/>
      </w:r>
      <w:r w:rsidRPr="008B5985">
        <w:rPr>
          <w:rFonts w:ascii="Arial" w:hAnsi="Arial" w:cs="Arial"/>
          <w:sz w:val="22"/>
        </w:rPr>
        <w:tab/>
      </w:r>
      <w:r w:rsidRPr="008B5985">
        <w:rPr>
          <w:rFonts w:ascii="Arial" w:hAnsi="Arial" w:cs="Arial"/>
          <w:sz w:val="22"/>
        </w:rPr>
        <w:tab/>
      </w:r>
      <w:r w:rsidRPr="008B5985">
        <w:rPr>
          <w:rFonts w:ascii="Arial" w:hAnsi="Arial" w:cs="Arial"/>
          <w:sz w:val="22"/>
        </w:rPr>
        <w:tab/>
      </w:r>
      <w:smartTag w:uri="urn:schemas-microsoft-com:office:smarttags" w:element="place">
        <w:smartTag w:uri="urn:schemas-microsoft-com:office:smarttags" w:element="PlaceName">
          <w:r w:rsidRPr="008B5985">
            <w:rPr>
              <w:rFonts w:ascii="Arial" w:hAnsi="Arial" w:cs="Arial"/>
              <w:sz w:val="22"/>
            </w:rPr>
            <w:t>Northwick</w:t>
          </w:r>
        </w:smartTag>
        <w:r w:rsidRPr="008B5985">
          <w:rPr>
            <w:rFonts w:ascii="Arial" w:hAnsi="Arial" w:cs="Arial"/>
            <w:sz w:val="22"/>
          </w:rPr>
          <w:t xml:space="preserve"> </w:t>
        </w:r>
        <w:smartTag w:uri="urn:schemas-microsoft-com:office:smarttags" w:element="PlaceType">
          <w:r w:rsidRPr="008B5985">
            <w:rPr>
              <w:rFonts w:ascii="Arial" w:hAnsi="Arial" w:cs="Arial"/>
              <w:sz w:val="22"/>
            </w:rPr>
            <w:t>Park</w:t>
          </w:r>
        </w:smartTag>
        <w:r w:rsidRPr="008B5985">
          <w:rPr>
            <w:rFonts w:ascii="Arial" w:hAnsi="Arial" w:cs="Arial"/>
            <w:sz w:val="22"/>
          </w:rPr>
          <w:t xml:space="preserve"> </w:t>
        </w:r>
        <w:smartTag w:uri="urn:schemas-microsoft-com:office:smarttags" w:element="PlaceType">
          <w:r w:rsidRPr="008B5985">
            <w:rPr>
              <w:rFonts w:ascii="Arial" w:hAnsi="Arial" w:cs="Arial"/>
              <w:sz w:val="22"/>
            </w:rPr>
            <w:t>Hospital</w:t>
          </w:r>
        </w:smartTag>
      </w:smartTag>
    </w:p>
    <w:p w:rsidR="00555AB3" w:rsidRPr="008B5985" w:rsidRDefault="00555AB3" w:rsidP="00555AB3">
      <w:pPr>
        <w:rPr>
          <w:rFonts w:ascii="Arial" w:hAnsi="Arial" w:cs="Arial"/>
          <w:sz w:val="22"/>
        </w:rPr>
      </w:pPr>
    </w:p>
    <w:p w:rsidR="00555AB3" w:rsidRPr="008B5985" w:rsidRDefault="00555AB3" w:rsidP="00555AB3">
      <w:pPr>
        <w:rPr>
          <w:rFonts w:ascii="Arial" w:hAnsi="Arial" w:cs="Arial"/>
          <w:sz w:val="22"/>
        </w:rPr>
      </w:pPr>
    </w:p>
    <w:p w:rsidR="00555AB3" w:rsidRPr="008B5985" w:rsidRDefault="00555AB3" w:rsidP="00CF33B0">
      <w:pPr>
        <w:rPr>
          <w:rFonts w:ascii="Arial" w:hAnsi="Arial" w:cs="Arial"/>
          <w:sz w:val="22"/>
        </w:rPr>
      </w:pPr>
      <w:r w:rsidRPr="008B5985">
        <w:rPr>
          <w:rFonts w:ascii="Arial" w:hAnsi="Arial" w:cs="Arial"/>
          <w:b/>
          <w:sz w:val="22"/>
        </w:rPr>
        <w:t>Reporting Instructions:</w:t>
      </w:r>
      <w:r w:rsidR="00CF33B0">
        <w:rPr>
          <w:rFonts w:ascii="Arial" w:hAnsi="Arial" w:cs="Arial"/>
          <w:b/>
          <w:sz w:val="22"/>
        </w:rPr>
        <w:t xml:space="preserve">  </w:t>
      </w:r>
      <w:r w:rsidRPr="008B5985">
        <w:rPr>
          <w:rFonts w:ascii="Arial" w:hAnsi="Arial" w:cs="Arial"/>
          <w:sz w:val="22"/>
        </w:rPr>
        <w:t xml:space="preserve">Anup Jethwa, Medical Education Centre, </w:t>
      </w:r>
      <w:smartTag w:uri="urn:schemas-microsoft-com:office:smarttags" w:element="place">
        <w:smartTag w:uri="urn:schemas-microsoft-com:office:smarttags" w:element="PlaceName">
          <w:r w:rsidRPr="008B5985">
            <w:rPr>
              <w:rFonts w:ascii="Arial" w:hAnsi="Arial" w:cs="Arial"/>
              <w:sz w:val="22"/>
            </w:rPr>
            <w:t>Northwick</w:t>
          </w:r>
        </w:smartTag>
        <w:r w:rsidRPr="008B5985">
          <w:rPr>
            <w:rFonts w:ascii="Arial" w:hAnsi="Arial" w:cs="Arial"/>
            <w:sz w:val="22"/>
          </w:rPr>
          <w:t xml:space="preserve"> </w:t>
        </w:r>
        <w:smartTag w:uri="urn:schemas-microsoft-com:office:smarttags" w:element="PlaceType">
          <w:r w:rsidRPr="008B5985">
            <w:rPr>
              <w:rFonts w:ascii="Arial" w:hAnsi="Arial" w:cs="Arial"/>
              <w:sz w:val="22"/>
            </w:rPr>
            <w:t>Park</w:t>
          </w:r>
        </w:smartTag>
        <w:r w:rsidRPr="008B5985">
          <w:rPr>
            <w:rFonts w:ascii="Arial" w:hAnsi="Arial" w:cs="Arial"/>
            <w:sz w:val="22"/>
          </w:rPr>
          <w:t xml:space="preserve"> </w:t>
        </w:r>
        <w:smartTag w:uri="urn:schemas-microsoft-com:office:smarttags" w:element="PlaceType">
          <w:r w:rsidRPr="008B5985">
            <w:rPr>
              <w:rFonts w:ascii="Arial" w:hAnsi="Arial" w:cs="Arial"/>
              <w:sz w:val="22"/>
            </w:rPr>
            <w:t>Hospital</w:t>
          </w:r>
        </w:smartTag>
      </w:smartTag>
    </w:p>
    <w:p w:rsidR="00555AB3" w:rsidRPr="008B5985" w:rsidRDefault="00555AB3" w:rsidP="00555AB3">
      <w:pPr>
        <w:rPr>
          <w:rFonts w:ascii="Arial" w:hAnsi="Arial" w:cs="Arial"/>
          <w:sz w:val="22"/>
        </w:rPr>
      </w:pPr>
    </w:p>
    <w:p w:rsidR="00555AB3" w:rsidRPr="008B5985" w:rsidRDefault="00555AB3" w:rsidP="00BE262B">
      <w:pPr>
        <w:pStyle w:val="Heading2"/>
        <w:spacing w:after="100"/>
        <w:rPr>
          <w:rFonts w:ascii="Arial" w:hAnsi="Arial" w:cs="Arial"/>
        </w:rPr>
      </w:pPr>
      <w:r w:rsidRPr="008B5985">
        <w:rPr>
          <w:rFonts w:ascii="Arial" w:hAnsi="Arial" w:cs="Arial"/>
        </w:rPr>
        <w:t>Background Information</w:t>
      </w:r>
    </w:p>
    <w:p w:rsidR="00F80F63" w:rsidRDefault="00555AB3" w:rsidP="00BE262B">
      <w:pPr>
        <w:spacing w:after="100"/>
        <w:rPr>
          <w:rFonts w:ascii="Arial" w:hAnsi="Arial" w:cs="Arial"/>
          <w:sz w:val="22"/>
        </w:rPr>
      </w:pPr>
      <w:r w:rsidRPr="008B5985">
        <w:rPr>
          <w:rFonts w:ascii="Arial" w:hAnsi="Arial" w:cs="Arial"/>
          <w:sz w:val="22"/>
        </w:rPr>
        <w:t xml:space="preserve">The Regional Rehabilitation Unit </w:t>
      </w:r>
      <w:r w:rsidR="00E31DE9">
        <w:rPr>
          <w:rFonts w:ascii="Arial" w:hAnsi="Arial" w:cs="Arial"/>
          <w:sz w:val="22"/>
        </w:rPr>
        <w:t xml:space="preserve">(RRU) </w:t>
      </w:r>
      <w:r w:rsidRPr="008B5985">
        <w:rPr>
          <w:rFonts w:ascii="Arial" w:hAnsi="Arial" w:cs="Arial"/>
          <w:sz w:val="22"/>
        </w:rPr>
        <w:t xml:space="preserve">at </w:t>
      </w:r>
      <w:smartTag w:uri="urn:schemas-microsoft-com:office:smarttags" w:element="place">
        <w:smartTag w:uri="urn:schemas-microsoft-com:office:smarttags" w:element="PlaceName">
          <w:r w:rsidRPr="008B5985">
            <w:rPr>
              <w:rFonts w:ascii="Arial" w:hAnsi="Arial" w:cs="Arial"/>
              <w:sz w:val="22"/>
            </w:rPr>
            <w:t>Northwick</w:t>
          </w:r>
        </w:smartTag>
        <w:r w:rsidRPr="008B5985">
          <w:rPr>
            <w:rFonts w:ascii="Arial" w:hAnsi="Arial" w:cs="Arial"/>
            <w:sz w:val="22"/>
          </w:rPr>
          <w:t xml:space="preserve"> </w:t>
        </w:r>
        <w:smartTag w:uri="urn:schemas-microsoft-com:office:smarttags" w:element="PlaceType">
          <w:r w:rsidRPr="008B5985">
            <w:rPr>
              <w:rFonts w:ascii="Arial" w:hAnsi="Arial" w:cs="Arial"/>
              <w:sz w:val="22"/>
            </w:rPr>
            <w:t>Park</w:t>
          </w:r>
        </w:smartTag>
        <w:r w:rsidRPr="008B5985">
          <w:rPr>
            <w:rFonts w:ascii="Arial" w:hAnsi="Arial" w:cs="Arial"/>
            <w:sz w:val="22"/>
          </w:rPr>
          <w:t xml:space="preserve"> </w:t>
        </w:r>
        <w:smartTag w:uri="urn:schemas-microsoft-com:office:smarttags" w:element="PlaceType">
          <w:r w:rsidR="00E31DE9">
            <w:rPr>
              <w:rFonts w:ascii="Arial" w:hAnsi="Arial" w:cs="Arial"/>
              <w:sz w:val="22"/>
            </w:rPr>
            <w:t>Hospital</w:t>
          </w:r>
        </w:smartTag>
      </w:smartTag>
      <w:r w:rsidR="00E31DE9">
        <w:rPr>
          <w:rFonts w:ascii="Arial" w:hAnsi="Arial" w:cs="Arial"/>
          <w:sz w:val="22"/>
        </w:rPr>
        <w:t xml:space="preserve"> </w:t>
      </w:r>
      <w:r w:rsidRPr="008B5985">
        <w:rPr>
          <w:rFonts w:ascii="Arial" w:hAnsi="Arial" w:cs="Arial"/>
          <w:sz w:val="22"/>
        </w:rPr>
        <w:t xml:space="preserve">is a rehabilitation unit for </w:t>
      </w:r>
      <w:r w:rsidR="00E31DE9">
        <w:rPr>
          <w:rFonts w:ascii="Arial" w:hAnsi="Arial" w:cs="Arial"/>
          <w:sz w:val="22"/>
        </w:rPr>
        <w:t>working age adults</w:t>
      </w:r>
      <w:r w:rsidRPr="008B5985">
        <w:rPr>
          <w:rFonts w:ascii="Arial" w:hAnsi="Arial" w:cs="Arial"/>
          <w:sz w:val="22"/>
        </w:rPr>
        <w:t xml:space="preserve"> with severe complex disabilities – usually following brain injury (stroke, trauma, hypoxia, etc).</w:t>
      </w:r>
      <w:r w:rsidR="00F80F63">
        <w:rPr>
          <w:rFonts w:ascii="Arial" w:hAnsi="Arial" w:cs="Arial"/>
          <w:sz w:val="22"/>
        </w:rPr>
        <w:t xml:space="preserve"> </w:t>
      </w:r>
      <w:r w:rsidRPr="008B5985">
        <w:rPr>
          <w:rFonts w:ascii="Arial" w:hAnsi="Arial" w:cs="Arial"/>
          <w:sz w:val="22"/>
        </w:rPr>
        <w:t xml:space="preserve"> The unit  is under the </w:t>
      </w:r>
      <w:r w:rsidR="00E31DE9">
        <w:rPr>
          <w:rFonts w:ascii="Arial" w:hAnsi="Arial" w:cs="Arial"/>
          <w:sz w:val="22"/>
        </w:rPr>
        <w:t>leader</w:t>
      </w:r>
      <w:r w:rsidRPr="008B5985">
        <w:rPr>
          <w:rFonts w:ascii="Arial" w:hAnsi="Arial" w:cs="Arial"/>
          <w:sz w:val="22"/>
        </w:rPr>
        <w:t xml:space="preserve">ship of Professor Lynne Turner-Stokes and is staffed by a multi-disciplinary team of doctors, nurses and paramedical staff including physiotherapists, occupational therapists, speech and language therapists, psychologists, </w:t>
      </w:r>
      <w:r w:rsidR="00F80F63">
        <w:rPr>
          <w:rFonts w:ascii="Arial" w:hAnsi="Arial" w:cs="Arial"/>
          <w:sz w:val="22"/>
        </w:rPr>
        <w:t xml:space="preserve">social worker, etc. </w:t>
      </w:r>
    </w:p>
    <w:p w:rsidR="00F80F63" w:rsidRDefault="00F80F63" w:rsidP="00BE262B">
      <w:pPr>
        <w:spacing w:after="100"/>
        <w:rPr>
          <w:rFonts w:ascii="Arial" w:hAnsi="Arial" w:cs="Arial"/>
          <w:sz w:val="22"/>
        </w:rPr>
      </w:pPr>
    </w:p>
    <w:p w:rsidR="00E31DE9" w:rsidRDefault="00F80F63" w:rsidP="00BE262B">
      <w:pPr>
        <w:spacing w:after="100"/>
        <w:rPr>
          <w:rFonts w:ascii="Arial" w:hAnsi="Arial" w:cs="Arial"/>
          <w:sz w:val="22"/>
        </w:rPr>
      </w:pPr>
      <w:r>
        <w:rPr>
          <w:rFonts w:ascii="Arial" w:hAnsi="Arial" w:cs="Arial"/>
          <w:sz w:val="22"/>
        </w:rPr>
        <w:t>There are 22</w:t>
      </w:r>
      <w:r w:rsidR="00555AB3" w:rsidRPr="008B5985">
        <w:rPr>
          <w:rFonts w:ascii="Arial" w:hAnsi="Arial" w:cs="Arial"/>
          <w:sz w:val="22"/>
        </w:rPr>
        <w:t xml:space="preserve"> in-patient beds</w:t>
      </w:r>
      <w:r>
        <w:rPr>
          <w:rFonts w:ascii="Arial" w:hAnsi="Arial" w:cs="Arial"/>
          <w:sz w:val="22"/>
        </w:rPr>
        <w:t xml:space="preserve">, which provides complex specialised rehabilitation for residents of the </w:t>
      </w:r>
      <w:smartTag w:uri="urn:schemas-microsoft-com:office:smarttags" w:element="City">
        <w:smartTag w:uri="urn:schemas-microsoft-com:office:smarttags" w:element="place">
          <w:r>
            <w:rPr>
              <w:rFonts w:ascii="Arial" w:hAnsi="Arial" w:cs="Arial"/>
              <w:sz w:val="22"/>
            </w:rPr>
            <w:t>London</w:t>
          </w:r>
        </w:smartTag>
      </w:smartTag>
      <w:r>
        <w:rPr>
          <w:rFonts w:ascii="Arial" w:hAnsi="Arial" w:cs="Arial"/>
          <w:sz w:val="22"/>
        </w:rPr>
        <w:t xml:space="preserve"> and Eastern regions and beyond </w:t>
      </w:r>
      <w:r w:rsidR="00555AB3" w:rsidRPr="008B5985">
        <w:rPr>
          <w:rFonts w:ascii="Arial" w:hAnsi="Arial" w:cs="Arial"/>
          <w:sz w:val="22"/>
        </w:rPr>
        <w:t xml:space="preserve"> and a </w:t>
      </w:r>
      <w:r>
        <w:rPr>
          <w:rFonts w:ascii="Arial" w:hAnsi="Arial" w:cs="Arial"/>
          <w:sz w:val="22"/>
        </w:rPr>
        <w:t xml:space="preserve">specialist </w:t>
      </w:r>
      <w:r w:rsidR="00555AB3" w:rsidRPr="008B5985">
        <w:rPr>
          <w:rFonts w:ascii="Arial" w:hAnsi="Arial" w:cs="Arial"/>
          <w:sz w:val="22"/>
        </w:rPr>
        <w:t xml:space="preserve">community out-reach team </w:t>
      </w:r>
      <w:r>
        <w:rPr>
          <w:rFonts w:ascii="Arial" w:hAnsi="Arial" w:cs="Arial"/>
          <w:sz w:val="22"/>
        </w:rPr>
        <w:t xml:space="preserve">supporting the community teams in </w:t>
      </w:r>
      <w:r w:rsidR="00E31DE9">
        <w:rPr>
          <w:rFonts w:ascii="Arial" w:hAnsi="Arial" w:cs="Arial"/>
          <w:sz w:val="22"/>
        </w:rPr>
        <w:t xml:space="preserve">the </w:t>
      </w:r>
      <w:r>
        <w:rPr>
          <w:rFonts w:ascii="Arial" w:hAnsi="Arial" w:cs="Arial"/>
          <w:sz w:val="22"/>
        </w:rPr>
        <w:t>North West London, Bedfordshire, Hertfordshire and Essex</w:t>
      </w:r>
      <w:r w:rsidR="00555AB3" w:rsidRPr="008B5985">
        <w:rPr>
          <w:rFonts w:ascii="Arial" w:hAnsi="Arial" w:cs="Arial"/>
          <w:sz w:val="22"/>
        </w:rPr>
        <w:t>.</w:t>
      </w:r>
    </w:p>
    <w:p w:rsidR="00E31DE9" w:rsidRDefault="00E31DE9" w:rsidP="00BE262B">
      <w:pPr>
        <w:spacing w:after="100"/>
        <w:rPr>
          <w:rFonts w:ascii="Arial" w:hAnsi="Arial" w:cs="Arial"/>
          <w:sz w:val="22"/>
        </w:rPr>
      </w:pPr>
    </w:p>
    <w:p w:rsidR="00E31DE9" w:rsidRPr="008B5985" w:rsidRDefault="00E31DE9" w:rsidP="00BE262B">
      <w:pPr>
        <w:spacing w:after="100"/>
        <w:rPr>
          <w:rFonts w:ascii="Arial" w:hAnsi="Arial" w:cs="Arial"/>
          <w:sz w:val="22"/>
        </w:rPr>
      </w:pPr>
      <w:r>
        <w:rPr>
          <w:rFonts w:ascii="Arial" w:hAnsi="Arial" w:cs="Arial"/>
          <w:sz w:val="22"/>
        </w:rPr>
        <w:t>Dr Andrew Thu is the clinical lead for the inpatient service and Dr Charlie Nyein is head of the specialist community outreach service.  The inpatient service is also supported by Dr Anand Trip, Consultant Neurologist.</w:t>
      </w:r>
    </w:p>
    <w:p w:rsidR="00555AB3" w:rsidRPr="008B5985" w:rsidRDefault="00555AB3" w:rsidP="00CF33B0">
      <w:pPr>
        <w:spacing w:after="40"/>
        <w:rPr>
          <w:rFonts w:ascii="Arial" w:hAnsi="Arial" w:cs="Arial"/>
          <w:sz w:val="22"/>
        </w:rPr>
      </w:pPr>
    </w:p>
    <w:p w:rsidR="00555AB3" w:rsidRPr="008B5985" w:rsidRDefault="00555AB3" w:rsidP="00BE262B">
      <w:pPr>
        <w:pStyle w:val="Heading2"/>
        <w:spacing w:after="100"/>
        <w:rPr>
          <w:rFonts w:ascii="Arial" w:hAnsi="Arial" w:cs="Arial"/>
        </w:rPr>
      </w:pPr>
      <w:r w:rsidRPr="008B5985">
        <w:rPr>
          <w:rFonts w:ascii="Arial" w:hAnsi="Arial" w:cs="Arial"/>
        </w:rPr>
        <w:t>Aims and Objectives</w:t>
      </w:r>
    </w:p>
    <w:p w:rsidR="00E31DE9" w:rsidRDefault="00555AB3" w:rsidP="00BE262B">
      <w:pPr>
        <w:spacing w:after="100"/>
        <w:rPr>
          <w:rFonts w:ascii="Arial" w:hAnsi="Arial" w:cs="Arial"/>
          <w:sz w:val="22"/>
        </w:rPr>
      </w:pPr>
      <w:r w:rsidRPr="008B5985">
        <w:rPr>
          <w:rFonts w:ascii="Arial" w:hAnsi="Arial" w:cs="Arial"/>
          <w:sz w:val="22"/>
        </w:rPr>
        <w:t>Imagine you woke up tomorrow having had a stroke or severe head injury.</w:t>
      </w:r>
      <w:r w:rsidR="00E31DE9">
        <w:rPr>
          <w:rFonts w:ascii="Arial" w:hAnsi="Arial" w:cs="Arial"/>
          <w:sz w:val="22"/>
        </w:rPr>
        <w:t xml:space="preserve"> </w:t>
      </w:r>
      <w:r w:rsidRPr="008B5985">
        <w:rPr>
          <w:rFonts w:ascii="Arial" w:hAnsi="Arial" w:cs="Arial"/>
          <w:sz w:val="22"/>
        </w:rPr>
        <w:t xml:space="preserve"> Imagine all four limbs are paralysed, you are unable to speak and difficulty understanding much of what people say to you. </w:t>
      </w:r>
    </w:p>
    <w:p w:rsidR="00412F69" w:rsidRDefault="00412F69" w:rsidP="00BE262B">
      <w:pPr>
        <w:spacing w:after="100"/>
        <w:rPr>
          <w:rFonts w:ascii="Arial" w:hAnsi="Arial" w:cs="Arial"/>
          <w:sz w:val="22"/>
        </w:rPr>
      </w:pPr>
    </w:p>
    <w:p w:rsidR="00E31DE9" w:rsidRDefault="00555AB3" w:rsidP="00BE262B">
      <w:pPr>
        <w:spacing w:after="100"/>
        <w:rPr>
          <w:rFonts w:ascii="Arial" w:hAnsi="Arial" w:cs="Arial"/>
          <w:sz w:val="22"/>
        </w:rPr>
      </w:pPr>
      <w:r w:rsidRPr="008B5985">
        <w:rPr>
          <w:rFonts w:ascii="Arial" w:hAnsi="Arial" w:cs="Arial"/>
          <w:sz w:val="22"/>
        </w:rPr>
        <w:t xml:space="preserve">How would you cope? </w:t>
      </w:r>
      <w:r w:rsidR="00E31DE9">
        <w:rPr>
          <w:rFonts w:ascii="Arial" w:hAnsi="Arial" w:cs="Arial"/>
          <w:sz w:val="22"/>
        </w:rPr>
        <w:t xml:space="preserve"> </w:t>
      </w:r>
    </w:p>
    <w:p w:rsidR="00E31DE9" w:rsidRDefault="00555AB3" w:rsidP="00BE262B">
      <w:pPr>
        <w:spacing w:after="100"/>
        <w:rPr>
          <w:rFonts w:ascii="Arial" w:hAnsi="Arial" w:cs="Arial"/>
          <w:sz w:val="22"/>
        </w:rPr>
      </w:pPr>
      <w:r w:rsidRPr="008B5985">
        <w:rPr>
          <w:rFonts w:ascii="Arial" w:hAnsi="Arial" w:cs="Arial"/>
          <w:sz w:val="22"/>
        </w:rPr>
        <w:t xml:space="preserve">How would you begin to pick up the threads of your life and adjust to living with a disability? </w:t>
      </w:r>
      <w:r w:rsidR="00E31DE9">
        <w:rPr>
          <w:rFonts w:ascii="Arial" w:hAnsi="Arial" w:cs="Arial"/>
          <w:sz w:val="22"/>
        </w:rPr>
        <w:t xml:space="preserve"> </w:t>
      </w:r>
    </w:p>
    <w:p w:rsidR="00E31DE9" w:rsidRDefault="00555AB3" w:rsidP="00BE262B">
      <w:pPr>
        <w:spacing w:after="100"/>
        <w:rPr>
          <w:rFonts w:ascii="Arial" w:hAnsi="Arial" w:cs="Arial"/>
          <w:sz w:val="22"/>
        </w:rPr>
      </w:pPr>
      <w:r w:rsidRPr="008B5985">
        <w:rPr>
          <w:rFonts w:ascii="Arial" w:hAnsi="Arial" w:cs="Arial"/>
          <w:sz w:val="22"/>
        </w:rPr>
        <w:t xml:space="preserve">Could you get back to living at home or back to work? </w:t>
      </w:r>
      <w:r w:rsidR="00E31DE9">
        <w:rPr>
          <w:rFonts w:ascii="Arial" w:hAnsi="Arial" w:cs="Arial"/>
          <w:sz w:val="22"/>
        </w:rPr>
        <w:t xml:space="preserve"> </w:t>
      </w:r>
    </w:p>
    <w:p w:rsidR="00555AB3" w:rsidRPr="008B5985" w:rsidRDefault="00555AB3" w:rsidP="00BE262B">
      <w:pPr>
        <w:spacing w:after="100"/>
        <w:rPr>
          <w:rFonts w:ascii="Arial" w:hAnsi="Arial" w:cs="Arial"/>
          <w:sz w:val="22"/>
        </w:rPr>
      </w:pPr>
      <w:r w:rsidRPr="008B5985">
        <w:rPr>
          <w:rFonts w:ascii="Arial" w:hAnsi="Arial" w:cs="Arial"/>
          <w:sz w:val="22"/>
        </w:rPr>
        <w:t>What types of equipment and other support might be available to help you?</w:t>
      </w:r>
    </w:p>
    <w:p w:rsidR="00E31DE9" w:rsidRDefault="00E31DE9" w:rsidP="00CF33B0">
      <w:pPr>
        <w:spacing w:after="40"/>
        <w:rPr>
          <w:rFonts w:ascii="Arial" w:hAnsi="Arial" w:cs="Arial"/>
          <w:sz w:val="22"/>
        </w:rPr>
      </w:pPr>
    </w:p>
    <w:p w:rsidR="00555AB3" w:rsidRPr="008B5985" w:rsidRDefault="00555AB3" w:rsidP="00CF33B0">
      <w:pPr>
        <w:spacing w:after="40"/>
        <w:rPr>
          <w:rFonts w:ascii="Arial" w:hAnsi="Arial" w:cs="Arial"/>
          <w:sz w:val="22"/>
        </w:rPr>
      </w:pPr>
      <w:r w:rsidRPr="008B5985">
        <w:rPr>
          <w:rFonts w:ascii="Arial" w:hAnsi="Arial" w:cs="Arial"/>
          <w:sz w:val="22"/>
        </w:rPr>
        <w:t xml:space="preserve">During the three-week attachment, students will follow individual patients through their therapy programmes. </w:t>
      </w:r>
      <w:r w:rsidR="00412F69">
        <w:rPr>
          <w:rFonts w:ascii="Arial" w:hAnsi="Arial" w:cs="Arial"/>
          <w:sz w:val="22"/>
        </w:rPr>
        <w:t xml:space="preserve"> </w:t>
      </w:r>
      <w:r w:rsidRPr="008B5985">
        <w:rPr>
          <w:rFonts w:ascii="Arial" w:hAnsi="Arial" w:cs="Arial"/>
          <w:sz w:val="22"/>
        </w:rPr>
        <w:t>They will spend time with the various different disciplines who make up the multi-disciplinary team, learning what each profession can contribute and how the team works together to restore the individual to the best possible physical, social and psychological function.</w:t>
      </w:r>
      <w:r w:rsidR="00412F69">
        <w:rPr>
          <w:rFonts w:ascii="Arial" w:hAnsi="Arial" w:cs="Arial"/>
          <w:sz w:val="22"/>
        </w:rPr>
        <w:t xml:space="preserve"> </w:t>
      </w:r>
      <w:r w:rsidRPr="008B5985">
        <w:rPr>
          <w:rFonts w:ascii="Arial" w:hAnsi="Arial" w:cs="Arial"/>
          <w:sz w:val="22"/>
        </w:rPr>
        <w:t xml:space="preserve"> Through </w:t>
      </w:r>
      <w:r w:rsidRPr="008B5985">
        <w:rPr>
          <w:rFonts w:ascii="Arial" w:hAnsi="Arial" w:cs="Arial"/>
          <w:sz w:val="22"/>
        </w:rPr>
        <w:lastRenderedPageBreak/>
        <w:t>working with the team both on the Rehabilitation Ward and in the patient’s own home, students will have the opportunity to observe at first hand the impact of pathology and impairment on disability and handicap in different environments.</w:t>
      </w:r>
    </w:p>
    <w:p w:rsidR="00555AB3" w:rsidRPr="008B5985" w:rsidRDefault="00555AB3" w:rsidP="00CF33B0">
      <w:pPr>
        <w:spacing w:after="40"/>
        <w:rPr>
          <w:rFonts w:ascii="Arial" w:hAnsi="Arial" w:cs="Arial"/>
          <w:sz w:val="22"/>
        </w:rPr>
      </w:pPr>
    </w:p>
    <w:p w:rsidR="00555AB3" w:rsidRPr="008B5985" w:rsidRDefault="00555AB3" w:rsidP="00CF33B0">
      <w:pPr>
        <w:pStyle w:val="Heading2"/>
        <w:spacing w:after="40"/>
        <w:rPr>
          <w:rFonts w:ascii="Arial" w:hAnsi="Arial" w:cs="Arial"/>
        </w:rPr>
      </w:pPr>
      <w:r w:rsidRPr="008B5985">
        <w:rPr>
          <w:rFonts w:ascii="Arial" w:hAnsi="Arial" w:cs="Arial"/>
        </w:rPr>
        <w:t>Key Learning Events</w:t>
      </w:r>
    </w:p>
    <w:p w:rsidR="00555AB3" w:rsidRPr="008B5985" w:rsidRDefault="00555AB3" w:rsidP="00CF33B0">
      <w:pPr>
        <w:pStyle w:val="BodyText"/>
        <w:spacing w:after="40"/>
        <w:rPr>
          <w:rFonts w:ascii="Arial" w:hAnsi="Arial" w:cs="Arial"/>
        </w:rPr>
      </w:pPr>
      <w:r w:rsidRPr="008B5985">
        <w:rPr>
          <w:rFonts w:ascii="Arial" w:hAnsi="Arial" w:cs="Arial"/>
        </w:rPr>
        <w:t>In addition to weekly tutorials with the consultant staff to discuss their specific cases, students will learn some useful skills such as:</w:t>
      </w:r>
    </w:p>
    <w:p w:rsidR="00555AB3" w:rsidRPr="008B5985" w:rsidRDefault="00555AB3" w:rsidP="00CF33B0">
      <w:pPr>
        <w:numPr>
          <w:ilvl w:val="0"/>
          <w:numId w:val="3"/>
        </w:numPr>
        <w:tabs>
          <w:tab w:val="clear" w:pos="360"/>
          <w:tab w:val="num" w:pos="1080"/>
        </w:tabs>
        <w:spacing w:after="40"/>
        <w:ind w:left="1080"/>
        <w:rPr>
          <w:rFonts w:ascii="Arial" w:hAnsi="Arial" w:cs="Arial"/>
          <w:sz w:val="22"/>
        </w:rPr>
      </w:pPr>
      <w:r w:rsidRPr="008B5985">
        <w:rPr>
          <w:rFonts w:ascii="Arial" w:hAnsi="Arial" w:cs="Arial"/>
          <w:sz w:val="22"/>
        </w:rPr>
        <w:t>How to communicate with a severely dysphasic patient</w:t>
      </w:r>
    </w:p>
    <w:p w:rsidR="00555AB3" w:rsidRPr="008B5985" w:rsidRDefault="00555AB3" w:rsidP="00CF33B0">
      <w:pPr>
        <w:numPr>
          <w:ilvl w:val="0"/>
          <w:numId w:val="3"/>
        </w:numPr>
        <w:tabs>
          <w:tab w:val="clear" w:pos="360"/>
          <w:tab w:val="num" w:pos="1080"/>
        </w:tabs>
        <w:spacing w:after="40"/>
        <w:ind w:left="1080"/>
        <w:rPr>
          <w:rFonts w:ascii="Arial" w:hAnsi="Arial" w:cs="Arial"/>
          <w:sz w:val="22"/>
        </w:rPr>
      </w:pPr>
      <w:r w:rsidRPr="008B5985">
        <w:rPr>
          <w:rFonts w:ascii="Arial" w:hAnsi="Arial" w:cs="Arial"/>
          <w:sz w:val="22"/>
        </w:rPr>
        <w:t>How to assess disability and care needs</w:t>
      </w:r>
    </w:p>
    <w:p w:rsidR="00555AB3" w:rsidRPr="008B5985" w:rsidRDefault="00555AB3" w:rsidP="00CF33B0">
      <w:pPr>
        <w:numPr>
          <w:ilvl w:val="0"/>
          <w:numId w:val="3"/>
        </w:numPr>
        <w:tabs>
          <w:tab w:val="clear" w:pos="360"/>
          <w:tab w:val="num" w:pos="1080"/>
        </w:tabs>
        <w:spacing w:after="40"/>
        <w:ind w:left="1080"/>
        <w:rPr>
          <w:rFonts w:ascii="Arial" w:hAnsi="Arial" w:cs="Arial"/>
          <w:sz w:val="22"/>
        </w:rPr>
      </w:pPr>
      <w:r w:rsidRPr="008B5985">
        <w:rPr>
          <w:rFonts w:ascii="Arial" w:hAnsi="Arial" w:cs="Arial"/>
          <w:sz w:val="22"/>
        </w:rPr>
        <w:t>How to manage incontinence, spasticity, epilepsy, sexual dysfunction and other distressing sequelae of brain injury</w:t>
      </w:r>
    </w:p>
    <w:p w:rsidR="00555AB3" w:rsidRPr="008B5985" w:rsidRDefault="00555AB3" w:rsidP="00CF33B0">
      <w:pPr>
        <w:numPr>
          <w:ilvl w:val="0"/>
          <w:numId w:val="3"/>
        </w:numPr>
        <w:tabs>
          <w:tab w:val="clear" w:pos="360"/>
          <w:tab w:val="num" w:pos="1080"/>
        </w:tabs>
        <w:spacing w:after="40"/>
        <w:ind w:left="1080"/>
        <w:rPr>
          <w:rFonts w:ascii="Arial" w:hAnsi="Arial" w:cs="Arial"/>
          <w:sz w:val="22"/>
        </w:rPr>
      </w:pPr>
      <w:r w:rsidRPr="008B5985">
        <w:rPr>
          <w:rFonts w:ascii="Arial" w:hAnsi="Arial" w:cs="Arial"/>
          <w:sz w:val="22"/>
        </w:rPr>
        <w:t>How to support distressed and grieving relatives</w:t>
      </w:r>
    </w:p>
    <w:p w:rsidR="00555AB3" w:rsidRPr="008B5985" w:rsidRDefault="00555AB3" w:rsidP="00CF33B0">
      <w:pPr>
        <w:spacing w:after="40"/>
        <w:rPr>
          <w:rFonts w:ascii="Arial" w:hAnsi="Arial" w:cs="Arial"/>
          <w:sz w:val="22"/>
        </w:rPr>
      </w:pPr>
    </w:p>
    <w:p w:rsidR="00555AB3" w:rsidRPr="008B5985" w:rsidRDefault="00555AB3" w:rsidP="00CF33B0">
      <w:pPr>
        <w:pStyle w:val="Heading2"/>
        <w:spacing w:after="40"/>
        <w:rPr>
          <w:rFonts w:ascii="Arial" w:hAnsi="Arial" w:cs="Arial"/>
        </w:rPr>
      </w:pPr>
      <w:r w:rsidRPr="008B5985">
        <w:rPr>
          <w:rFonts w:ascii="Arial" w:hAnsi="Arial" w:cs="Arial"/>
        </w:rPr>
        <w:t xml:space="preserve">Recommended </w:t>
      </w:r>
      <w:smartTag w:uri="urn:schemas-microsoft-com:office:smarttags" w:element="place">
        <w:smartTag w:uri="urn:schemas-microsoft-com:office:smarttags" w:element="City">
          <w:r w:rsidRPr="008B5985">
            <w:rPr>
              <w:rFonts w:ascii="Arial" w:hAnsi="Arial" w:cs="Arial"/>
            </w:rPr>
            <w:t>Reading</w:t>
          </w:r>
        </w:smartTag>
      </w:smartTag>
    </w:p>
    <w:p w:rsidR="00555AB3" w:rsidRPr="008B5985" w:rsidRDefault="00555AB3" w:rsidP="00CF33B0">
      <w:pPr>
        <w:spacing w:after="40"/>
        <w:rPr>
          <w:rFonts w:ascii="Arial" w:hAnsi="Arial" w:cs="Arial"/>
          <w:sz w:val="22"/>
        </w:rPr>
      </w:pPr>
      <w:r w:rsidRPr="008B5985">
        <w:rPr>
          <w:rFonts w:ascii="Arial" w:hAnsi="Arial" w:cs="Arial"/>
          <w:sz w:val="22"/>
        </w:rPr>
        <w:t>Appropriate chapters of Rehabilitation of the Physically Disabled Adult, 2</w:t>
      </w:r>
      <w:r w:rsidRPr="008B5985">
        <w:rPr>
          <w:rFonts w:ascii="Arial" w:hAnsi="Arial" w:cs="Arial"/>
          <w:sz w:val="22"/>
          <w:vertAlign w:val="superscript"/>
        </w:rPr>
        <w:t>nd</w:t>
      </w:r>
      <w:r w:rsidRPr="008B5985">
        <w:rPr>
          <w:rFonts w:ascii="Arial" w:hAnsi="Arial" w:cs="Arial"/>
          <w:sz w:val="22"/>
        </w:rPr>
        <w:t xml:space="preserve"> edition, </w:t>
      </w:r>
    </w:p>
    <w:p w:rsidR="00555AB3" w:rsidRPr="008B5985" w:rsidRDefault="00555AB3" w:rsidP="00CF33B0">
      <w:pPr>
        <w:spacing w:after="40"/>
        <w:rPr>
          <w:rFonts w:ascii="Arial" w:hAnsi="Arial" w:cs="Arial"/>
          <w:sz w:val="22"/>
        </w:rPr>
      </w:pPr>
      <w:r w:rsidRPr="008B5985">
        <w:rPr>
          <w:rFonts w:ascii="Arial" w:hAnsi="Arial" w:cs="Arial"/>
          <w:sz w:val="22"/>
        </w:rPr>
        <w:t>MA Chamberlain, J Goodwill and C Evans, Thornes 1997.</w:t>
      </w:r>
    </w:p>
    <w:p w:rsidR="00555AB3" w:rsidRPr="008B5985" w:rsidRDefault="00555AB3" w:rsidP="00CF33B0">
      <w:pPr>
        <w:spacing w:after="40"/>
        <w:rPr>
          <w:rFonts w:ascii="Arial" w:hAnsi="Arial" w:cs="Arial"/>
          <w:sz w:val="22"/>
        </w:rPr>
      </w:pPr>
    </w:p>
    <w:p w:rsidR="00555AB3" w:rsidRPr="008B5985" w:rsidRDefault="00555AB3" w:rsidP="00CF33B0">
      <w:pPr>
        <w:pStyle w:val="Heading2"/>
        <w:spacing w:after="40"/>
        <w:rPr>
          <w:rFonts w:ascii="Arial" w:hAnsi="Arial" w:cs="Arial"/>
        </w:rPr>
      </w:pPr>
      <w:r w:rsidRPr="008B5985">
        <w:rPr>
          <w:rFonts w:ascii="Arial" w:hAnsi="Arial" w:cs="Arial"/>
        </w:rPr>
        <w:t>Assessment</w:t>
      </w:r>
    </w:p>
    <w:p w:rsidR="00555AB3" w:rsidRPr="008B5985" w:rsidRDefault="00555AB3" w:rsidP="00CF33B0">
      <w:pPr>
        <w:pStyle w:val="BodyText"/>
        <w:spacing w:after="40"/>
        <w:rPr>
          <w:rFonts w:ascii="Arial" w:hAnsi="Arial" w:cs="Arial"/>
        </w:rPr>
      </w:pPr>
      <w:r w:rsidRPr="008B5985">
        <w:rPr>
          <w:rFonts w:ascii="Arial" w:hAnsi="Arial" w:cs="Arial"/>
        </w:rPr>
        <w:t>You will present three cases to the facilitator concentrating on your understanding of Pathology, Impairment, Disability and Handicap in younger patients with severe complex disabilities.</w:t>
      </w:r>
    </w:p>
    <w:p w:rsidR="00555AB3" w:rsidRPr="008B5985" w:rsidRDefault="00555AB3" w:rsidP="00CF33B0">
      <w:pPr>
        <w:spacing w:after="40"/>
        <w:rPr>
          <w:rFonts w:ascii="Arial" w:hAnsi="Arial" w:cs="Arial"/>
          <w:sz w:val="22"/>
        </w:rPr>
      </w:pPr>
    </w:p>
    <w:p w:rsidR="00CF33B0" w:rsidRDefault="00CF33B0" w:rsidP="00CF33B0">
      <w:pPr>
        <w:rPr>
          <w:rFonts w:ascii="Arial" w:hAnsi="Arial" w:cs="Arial"/>
        </w:rPr>
      </w:pPr>
    </w:p>
    <w:p w:rsidR="00A10517" w:rsidRPr="00F7558C" w:rsidRDefault="00A10517" w:rsidP="00CF33B0">
      <w:pPr>
        <w:rPr>
          <w:rFonts w:ascii="Arial" w:hAnsi="Arial" w:cs="Arial"/>
        </w:rPr>
      </w:pPr>
      <w:r w:rsidRPr="00A10517">
        <w:rPr>
          <w:rFonts w:ascii="Arial" w:hAnsi="Arial" w:cs="Arial"/>
          <w:b/>
        </w:rPr>
        <w:t>Available in Period:</w:t>
      </w:r>
      <w:r w:rsidR="00ED5303">
        <w:rPr>
          <w:rFonts w:ascii="Arial" w:hAnsi="Arial" w:cs="Arial"/>
        </w:rPr>
        <w:t xml:space="preserve"> All</w:t>
      </w:r>
    </w:p>
    <w:sectPr w:rsidR="00A10517" w:rsidRPr="00F7558C" w:rsidSect="00BE262B">
      <w:pgSz w:w="11906" w:h="16838" w:code="9"/>
      <w:pgMar w:top="1134"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33EC9"/>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4ED91E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7FC6284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555AB3"/>
    <w:rsid w:val="00295013"/>
    <w:rsid w:val="00300E6D"/>
    <w:rsid w:val="003826BA"/>
    <w:rsid w:val="003D2461"/>
    <w:rsid w:val="00412F69"/>
    <w:rsid w:val="004328E4"/>
    <w:rsid w:val="00555AB3"/>
    <w:rsid w:val="00776EBC"/>
    <w:rsid w:val="008B5985"/>
    <w:rsid w:val="00A10517"/>
    <w:rsid w:val="00A404B1"/>
    <w:rsid w:val="00AF58DB"/>
    <w:rsid w:val="00B34FDF"/>
    <w:rsid w:val="00BE262B"/>
    <w:rsid w:val="00C90B2D"/>
    <w:rsid w:val="00CF33B0"/>
    <w:rsid w:val="00E31DE9"/>
    <w:rsid w:val="00ED5303"/>
    <w:rsid w:val="00F7558C"/>
    <w:rsid w:val="00F8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AB3"/>
    <w:rPr>
      <w:lang w:eastAsia="en-US"/>
    </w:rPr>
  </w:style>
  <w:style w:type="paragraph" w:styleId="Heading2">
    <w:name w:val="heading 2"/>
    <w:basedOn w:val="Normal"/>
    <w:next w:val="Normal"/>
    <w:qFormat/>
    <w:rsid w:val="00555AB3"/>
    <w:pPr>
      <w:keepNext/>
      <w:outlineLvl w:val="1"/>
    </w:pPr>
    <w:rPr>
      <w:b/>
      <w:sz w:val="22"/>
    </w:rPr>
  </w:style>
  <w:style w:type="paragraph" w:styleId="Heading8">
    <w:name w:val="heading 8"/>
    <w:basedOn w:val="Normal"/>
    <w:next w:val="Normal"/>
    <w:qFormat/>
    <w:rsid w:val="00555AB3"/>
    <w:pPr>
      <w:keepNext/>
      <w:jc w:val="center"/>
      <w:outlineLvl w:val="7"/>
    </w:pPr>
    <w:rPr>
      <w:rFonts w:ascii="Lucida Sans Unicode" w:hAnsi="Lucida Sans Unicode"/>
      <w:b/>
      <w:sz w:val="96"/>
    </w:rPr>
  </w:style>
  <w:style w:type="paragraph" w:styleId="Heading9">
    <w:name w:val="heading 9"/>
    <w:basedOn w:val="Normal"/>
    <w:next w:val="Normal"/>
    <w:qFormat/>
    <w:rsid w:val="00555AB3"/>
    <w:pPr>
      <w:keepNext/>
      <w:ind w:left="34"/>
      <w:outlineLvl w:val="8"/>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AB3"/>
    <w:rPr>
      <w:color w:val="0000FF"/>
      <w:u w:val="single"/>
    </w:rPr>
  </w:style>
  <w:style w:type="paragraph" w:styleId="BodyText">
    <w:name w:val="Body Text"/>
    <w:basedOn w:val="Normal"/>
    <w:rsid w:val="00555AB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ie.Nyein@nwlh.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51/NWPSM/SCM </vt:lpstr>
    </vt:vector>
  </TitlesOfParts>
  <Company>Imperial College</Company>
  <LinksUpToDate>false</LinksUpToDate>
  <CharactersWithSpaces>3408</CharactersWithSpaces>
  <SharedDoc>false</SharedDoc>
  <HLinks>
    <vt:vector size="6" baseType="variant">
      <vt:variant>
        <vt:i4>852016</vt:i4>
      </vt:variant>
      <vt:variant>
        <vt:i4>0</vt:i4>
      </vt:variant>
      <vt:variant>
        <vt:i4>0</vt:i4>
      </vt:variant>
      <vt:variant>
        <vt:i4>5</vt:i4>
      </vt:variant>
      <vt:variant>
        <vt:lpwstr>mailto:Charlie.Nyein@nwlh.nhs.uk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51/NWPSM/SCM </dc:title>
  <dc:subject/>
  <dc:creator>Emma Waite</dc:creator>
  <cp:keywords/>
  <dc:description/>
  <cp:lastModifiedBy>mmistry</cp:lastModifiedBy>
  <cp:revision>3</cp:revision>
  <dcterms:created xsi:type="dcterms:W3CDTF">2012-02-14T11:40:00Z</dcterms:created>
  <dcterms:modified xsi:type="dcterms:W3CDTF">2012-03-27T10:26:00Z</dcterms:modified>
</cp:coreProperties>
</file>