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414"/>
      </w:tblGrid>
      <w:tr w:rsidR="007A12DD" w:rsidRPr="002039F5" w:rsidTr="007D45BF">
        <w:tc>
          <w:tcPr>
            <w:tcW w:w="1908" w:type="dxa"/>
            <w:shd w:val="clear" w:color="auto" w:fill="C0C0C0"/>
          </w:tcPr>
          <w:p w:rsidR="007A12DD" w:rsidRPr="002039F5" w:rsidRDefault="007A12DD" w:rsidP="007D45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039F5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7414" w:type="dxa"/>
          </w:tcPr>
          <w:p w:rsidR="007A12DD" w:rsidRPr="002039F5" w:rsidRDefault="007A12DD" w:rsidP="007D45BF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Oncology</w:t>
            </w:r>
          </w:p>
        </w:tc>
      </w:tr>
    </w:tbl>
    <w:p w:rsidR="007A12DD" w:rsidRPr="002039F5" w:rsidRDefault="007A12DD" w:rsidP="007A12DD">
      <w:pPr>
        <w:rPr>
          <w:rFonts w:ascii="Calibri" w:hAnsi="Calibri" w:cs="Calibri"/>
          <w:sz w:val="22"/>
          <w:szCs w:val="22"/>
        </w:rPr>
      </w:pPr>
    </w:p>
    <w:p w:rsidR="007A12DD" w:rsidRPr="002039F5" w:rsidRDefault="007A12DD" w:rsidP="007A12D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514"/>
      </w:tblGrid>
      <w:tr w:rsidR="007A12DD" w:rsidRPr="002039F5" w:rsidTr="007D45BF">
        <w:trPr>
          <w:cantSplit/>
        </w:trPr>
        <w:tc>
          <w:tcPr>
            <w:tcW w:w="9322" w:type="dxa"/>
            <w:gridSpan w:val="2"/>
            <w:shd w:val="clear" w:color="auto" w:fill="C0C0C0"/>
          </w:tcPr>
          <w:p w:rsidR="007A12DD" w:rsidRPr="002039F5" w:rsidRDefault="007A12DD" w:rsidP="007D45BF">
            <w:pPr>
              <w:pStyle w:val="Heading2"/>
              <w:rPr>
                <w:rFonts w:ascii="Calibri" w:hAnsi="Calibri" w:cs="Calibri"/>
                <w:sz w:val="24"/>
              </w:rPr>
            </w:pPr>
            <w:r w:rsidRPr="002039F5">
              <w:rPr>
                <w:rFonts w:ascii="Calibri" w:hAnsi="Calibri" w:cs="Calibri"/>
                <w:sz w:val="24"/>
              </w:rPr>
              <w:t>MODULE TUTOR DETAILS</w:t>
            </w:r>
          </w:p>
        </w:tc>
      </w:tr>
      <w:tr w:rsidR="007A12DD" w:rsidRPr="002039F5" w:rsidTr="007D45BF">
        <w:tc>
          <w:tcPr>
            <w:tcW w:w="2808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  <w:sz w:val="22"/>
                <w:szCs w:val="22"/>
              </w:rPr>
              <w:t>Name of Module Leader/s</w:t>
            </w:r>
          </w:p>
        </w:tc>
        <w:tc>
          <w:tcPr>
            <w:tcW w:w="6514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Thomas Newsom-Davis</w:t>
            </w:r>
          </w:p>
        </w:tc>
      </w:tr>
      <w:tr w:rsidR="007A12DD" w:rsidRPr="002039F5" w:rsidTr="007D45BF">
        <w:tc>
          <w:tcPr>
            <w:tcW w:w="2808" w:type="dxa"/>
          </w:tcPr>
          <w:p w:rsidR="007A12DD" w:rsidRPr="002039F5" w:rsidRDefault="007A12DD" w:rsidP="007D45BF">
            <w:pPr>
              <w:pStyle w:val="Heading2"/>
              <w:rPr>
                <w:rFonts w:ascii="Calibri" w:hAnsi="Calibri" w:cs="Calibri"/>
                <w:b w:val="0"/>
                <w:bCs w:val="0"/>
              </w:rPr>
            </w:pPr>
            <w:r w:rsidRPr="002039F5">
              <w:rPr>
                <w:rFonts w:ascii="Calibri" w:hAnsi="Calibri" w:cs="Calibri"/>
                <w:b w:val="0"/>
                <w:bCs w:val="0"/>
              </w:rPr>
              <w:t>Department/Location</w:t>
            </w:r>
          </w:p>
        </w:tc>
        <w:tc>
          <w:tcPr>
            <w:tcW w:w="6514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Department of Oncology</w:t>
            </w:r>
          </w:p>
        </w:tc>
      </w:tr>
      <w:tr w:rsidR="007A12DD" w:rsidRPr="002039F5" w:rsidTr="007D45BF">
        <w:tc>
          <w:tcPr>
            <w:tcW w:w="2808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  <w:sz w:val="22"/>
                <w:szCs w:val="22"/>
              </w:rPr>
              <w:t>Hospital Name</w:t>
            </w:r>
          </w:p>
        </w:tc>
        <w:tc>
          <w:tcPr>
            <w:tcW w:w="6514" w:type="dxa"/>
          </w:tcPr>
          <w:p w:rsidR="007A12DD" w:rsidRPr="002039F5" w:rsidRDefault="007A12DD" w:rsidP="007D45BF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742CC1">
              <w:rPr>
                <w:rFonts w:ascii="Calibri" w:hAnsi="Calibri" w:cs="Calibri"/>
                <w:sz w:val="22"/>
                <w:szCs w:val="22"/>
              </w:rPr>
              <w:t>Chelsea and Westminster Hospital Foundation Trust</w:t>
            </w:r>
          </w:p>
        </w:tc>
      </w:tr>
      <w:tr w:rsidR="007A12DD" w:rsidRPr="002039F5" w:rsidTr="007D45BF">
        <w:tc>
          <w:tcPr>
            <w:tcW w:w="2808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  <w:sz w:val="22"/>
                <w:szCs w:val="22"/>
              </w:rPr>
              <w:t>Telephone Number</w:t>
            </w:r>
          </w:p>
        </w:tc>
        <w:tc>
          <w:tcPr>
            <w:tcW w:w="6514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020 3315 3383</w:t>
            </w:r>
          </w:p>
        </w:tc>
      </w:tr>
      <w:tr w:rsidR="007A12DD" w:rsidRPr="002039F5" w:rsidTr="007D45BF">
        <w:tc>
          <w:tcPr>
            <w:tcW w:w="2808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  <w:sz w:val="22"/>
                <w:szCs w:val="22"/>
              </w:rPr>
              <w:t>Fax Number</w:t>
            </w:r>
          </w:p>
        </w:tc>
        <w:tc>
          <w:tcPr>
            <w:tcW w:w="6514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020 3315 8863</w:t>
            </w:r>
          </w:p>
        </w:tc>
      </w:tr>
      <w:tr w:rsidR="007A12DD" w:rsidRPr="002039F5" w:rsidTr="007D45BF">
        <w:tc>
          <w:tcPr>
            <w:tcW w:w="2808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6514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tom.newsom-davis@chelwest.nhs.uk</w:t>
            </w:r>
          </w:p>
        </w:tc>
      </w:tr>
    </w:tbl>
    <w:p w:rsidR="007A12DD" w:rsidRPr="002039F5" w:rsidRDefault="007A12DD" w:rsidP="007A12D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514"/>
      </w:tblGrid>
      <w:tr w:rsidR="007A12DD" w:rsidRPr="002039F5" w:rsidTr="007D45BF">
        <w:trPr>
          <w:cantSplit/>
        </w:trPr>
        <w:tc>
          <w:tcPr>
            <w:tcW w:w="9322" w:type="dxa"/>
            <w:gridSpan w:val="2"/>
            <w:shd w:val="clear" w:color="auto" w:fill="C0C0C0"/>
          </w:tcPr>
          <w:p w:rsidR="007A12DD" w:rsidRPr="002039F5" w:rsidRDefault="007A12DD" w:rsidP="007D45BF">
            <w:pPr>
              <w:pStyle w:val="Heading3"/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</w:rPr>
              <w:t xml:space="preserve">MODULE ADMINISTRATOR </w:t>
            </w:r>
            <w:proofErr w:type="gramStart"/>
            <w:r w:rsidRPr="002039F5">
              <w:rPr>
                <w:rFonts w:ascii="Calibri" w:hAnsi="Calibri" w:cs="Calibri"/>
              </w:rPr>
              <w:t>DETAILS  (</w:t>
            </w:r>
            <w:proofErr w:type="gramEnd"/>
            <w:r w:rsidRPr="002039F5">
              <w:rPr>
                <w:rFonts w:ascii="Calibri" w:hAnsi="Calibri" w:cs="Calibri"/>
              </w:rPr>
              <w:t>If applicable)</w:t>
            </w:r>
          </w:p>
        </w:tc>
      </w:tr>
      <w:tr w:rsidR="007A12DD" w:rsidRPr="002039F5" w:rsidTr="007D45BF">
        <w:tc>
          <w:tcPr>
            <w:tcW w:w="2808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  <w:sz w:val="22"/>
                <w:szCs w:val="22"/>
              </w:rPr>
              <w:t>Administrator Name</w:t>
            </w:r>
          </w:p>
        </w:tc>
        <w:tc>
          <w:tcPr>
            <w:tcW w:w="6514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Karen French</w:t>
            </w:r>
          </w:p>
        </w:tc>
      </w:tr>
      <w:tr w:rsidR="007A12DD" w:rsidRPr="002039F5" w:rsidTr="007D45BF">
        <w:tc>
          <w:tcPr>
            <w:tcW w:w="2808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  <w:sz w:val="22"/>
                <w:szCs w:val="22"/>
              </w:rPr>
              <w:t>Telephone Number</w:t>
            </w:r>
          </w:p>
        </w:tc>
        <w:tc>
          <w:tcPr>
            <w:tcW w:w="6514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020 3315 5054</w:t>
            </w:r>
          </w:p>
        </w:tc>
      </w:tr>
      <w:tr w:rsidR="007A12DD" w:rsidRPr="002039F5" w:rsidTr="007D45BF">
        <w:tc>
          <w:tcPr>
            <w:tcW w:w="2808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  <w:sz w:val="22"/>
                <w:szCs w:val="22"/>
              </w:rPr>
              <w:t>Fax Number</w:t>
            </w:r>
          </w:p>
        </w:tc>
        <w:tc>
          <w:tcPr>
            <w:tcW w:w="6514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020 3315 8863</w:t>
            </w:r>
          </w:p>
        </w:tc>
      </w:tr>
      <w:tr w:rsidR="007A12DD" w:rsidRPr="002039F5" w:rsidTr="007D45BF">
        <w:tc>
          <w:tcPr>
            <w:tcW w:w="2808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6514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Karen.french@chelwest.nhs.uk</w:t>
            </w:r>
          </w:p>
        </w:tc>
      </w:tr>
    </w:tbl>
    <w:p w:rsidR="007A12DD" w:rsidRPr="002039F5" w:rsidRDefault="007A12DD" w:rsidP="007A12D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7A12DD" w:rsidRPr="002039F5" w:rsidTr="007D45BF">
        <w:tc>
          <w:tcPr>
            <w:tcW w:w="9322" w:type="dxa"/>
            <w:shd w:val="clear" w:color="auto" w:fill="C0C0C0"/>
          </w:tcPr>
          <w:p w:rsidR="007A12DD" w:rsidRPr="002039F5" w:rsidRDefault="007A12DD" w:rsidP="007A12DD">
            <w:pPr>
              <w:pStyle w:val="Heading2"/>
              <w:rPr>
                <w:rFonts w:ascii="Calibri" w:hAnsi="Calibri" w:cs="Calibri"/>
                <w:sz w:val="24"/>
              </w:rPr>
            </w:pPr>
            <w:r w:rsidRPr="002039F5">
              <w:rPr>
                <w:rFonts w:ascii="Calibri" w:hAnsi="Calibri" w:cs="Calibri"/>
                <w:sz w:val="24"/>
              </w:rPr>
              <w:t>REPORTING INSTRUCTIONS</w:t>
            </w:r>
          </w:p>
        </w:tc>
      </w:tr>
      <w:tr w:rsidR="007A12DD" w:rsidRPr="002039F5" w:rsidTr="007D45BF">
        <w:tc>
          <w:tcPr>
            <w:tcW w:w="9322" w:type="dxa"/>
          </w:tcPr>
          <w:p w:rsidR="0099060E" w:rsidRDefault="0099060E" w:rsidP="0099060E">
            <w:pPr>
              <w:rPr>
                <w:rFonts w:ascii="Arial" w:hAnsi="Arial" w:cs="Arial"/>
                <w:bCs/>
              </w:rPr>
            </w:pPr>
            <w:r w:rsidRPr="00D86845">
              <w:rPr>
                <w:rFonts w:ascii="Arial" w:hAnsi="Arial" w:cs="Arial"/>
                <w:bCs/>
              </w:rPr>
              <w:t>Please come at 9.15am to Dr Newsom-Davis’ office (by Patient Transp</w:t>
            </w:r>
            <w:r w:rsidR="00412EBF">
              <w:rPr>
                <w:rFonts w:ascii="Arial" w:hAnsi="Arial" w:cs="Arial"/>
                <w:bCs/>
              </w:rPr>
              <w:t>ort, lift bank D, ground floor)</w:t>
            </w:r>
            <w:bookmarkStart w:id="0" w:name="_GoBack"/>
            <w:bookmarkEnd w:id="0"/>
          </w:p>
          <w:p w:rsidR="007A12DD" w:rsidRPr="002039F5" w:rsidRDefault="007A12DD" w:rsidP="007D45BF">
            <w:pPr>
              <w:rPr>
                <w:rFonts w:ascii="Calibri" w:hAnsi="Calibri" w:cs="Calibri"/>
                <w:b/>
                <w:bCs/>
              </w:rPr>
            </w:pPr>
          </w:p>
          <w:p w:rsidR="007A12DD" w:rsidRPr="00412EBF" w:rsidRDefault="00412EBF" w:rsidP="007D45BF">
            <w:pPr>
              <w:rPr>
                <w:rFonts w:ascii="Arial" w:hAnsi="Arial" w:cs="Arial"/>
                <w:i/>
                <w:color w:val="0070C0"/>
                <w:sz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</w:rPr>
              <w:t>Locker keys and s</w:t>
            </w:r>
            <w:r w:rsidRPr="00412EBF">
              <w:rPr>
                <w:rFonts w:ascii="Arial" w:hAnsi="Arial" w:cs="Arial"/>
                <w:i/>
                <w:color w:val="0070C0"/>
                <w:sz w:val="22"/>
              </w:rPr>
              <w:t xml:space="preserve">wipe </w:t>
            </w:r>
            <w:r>
              <w:rPr>
                <w:rFonts w:ascii="Arial" w:hAnsi="Arial" w:cs="Arial"/>
                <w:i/>
                <w:color w:val="0070C0"/>
                <w:sz w:val="22"/>
              </w:rPr>
              <w:t>c</w:t>
            </w:r>
            <w:r w:rsidRPr="00412EBF">
              <w:rPr>
                <w:rFonts w:ascii="Arial" w:hAnsi="Arial" w:cs="Arial"/>
                <w:i/>
                <w:color w:val="0070C0"/>
                <w:sz w:val="22"/>
              </w:rPr>
              <w:t>ards are available from the UMO on the lower ground floor, lift bank ‘C’. A refundable deposit of £10 per item is required (£</w:t>
            </w:r>
            <w:r w:rsidRPr="00412EBF">
              <w:rPr>
                <w:rFonts w:ascii="Arial" w:hAnsi="Arial" w:cs="Arial"/>
                <w:i/>
                <w:color w:val="0070C0"/>
                <w:sz w:val="22"/>
              </w:rPr>
              <w:t>20 for both)</w:t>
            </w:r>
          </w:p>
          <w:p w:rsidR="00412EBF" w:rsidRPr="00412EBF" w:rsidRDefault="00412EBF" w:rsidP="007D45BF">
            <w:pPr>
              <w:rPr>
                <w:rFonts w:ascii="Arial" w:hAnsi="Arial" w:cs="Arial"/>
                <w:i/>
                <w:color w:val="FF0000"/>
                <w:sz w:val="22"/>
              </w:rPr>
            </w:pPr>
          </w:p>
        </w:tc>
      </w:tr>
    </w:tbl>
    <w:p w:rsidR="007A12DD" w:rsidRPr="002039F5" w:rsidRDefault="007A12DD" w:rsidP="007A12DD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7A12DD" w:rsidRPr="002039F5" w:rsidTr="007D45BF">
        <w:tc>
          <w:tcPr>
            <w:tcW w:w="9322" w:type="dxa"/>
            <w:shd w:val="clear" w:color="auto" w:fill="C0C0C0"/>
          </w:tcPr>
          <w:p w:rsidR="007A12DD" w:rsidRPr="002039F5" w:rsidRDefault="007A12DD" w:rsidP="007D45BF">
            <w:pPr>
              <w:pStyle w:val="Heading3"/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</w:rPr>
              <w:t>MODULE AIM</w:t>
            </w:r>
          </w:p>
        </w:tc>
      </w:tr>
      <w:tr w:rsidR="007A12DD" w:rsidRPr="002039F5" w:rsidTr="007D45BF">
        <w:tc>
          <w:tcPr>
            <w:tcW w:w="9322" w:type="dxa"/>
          </w:tcPr>
          <w:p w:rsidR="007A12DD" w:rsidRDefault="007A12DD" w:rsidP="007A12DD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Understanding and experience of:</w:t>
            </w:r>
          </w:p>
          <w:p w:rsidR="007A12DD" w:rsidRDefault="007A12DD" w:rsidP="007D45BF">
            <w:pPr>
              <w:ind w:left="360" w:firstLine="120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Inpatient and outpatient cancer medicine</w:t>
            </w:r>
          </w:p>
          <w:p w:rsidR="007A12DD" w:rsidRDefault="007A12DD" w:rsidP="007D45BF">
            <w:pPr>
              <w:ind w:left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Investigation, diagnosis and treatment options in oncology</w:t>
            </w:r>
          </w:p>
          <w:p w:rsidR="007A12DD" w:rsidRDefault="007A12DD" w:rsidP="007D45BF">
            <w:pPr>
              <w:ind w:left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Chemotherapy in the treatment of cancer</w:t>
            </w:r>
          </w:p>
          <w:p w:rsidR="007A12DD" w:rsidRDefault="007A12DD" w:rsidP="007D45BF">
            <w:pPr>
              <w:ind w:left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Oncology emergencies and Acute Oncology</w:t>
            </w:r>
          </w:p>
          <w:p w:rsidR="007A12DD" w:rsidRDefault="007A12DD" w:rsidP="007D45BF">
            <w:pPr>
              <w:ind w:left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Multidisciplinary working (including palliative medicine)</w:t>
            </w:r>
          </w:p>
          <w:p w:rsidR="007A12DD" w:rsidRPr="002039F5" w:rsidRDefault="007A12DD" w:rsidP="007A12DD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Advanced teaching on cancer biology and chemotherapeutics</w:t>
            </w:r>
          </w:p>
          <w:p w:rsidR="007A12DD" w:rsidRPr="002039F5" w:rsidRDefault="007A12DD" w:rsidP="007D45B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7A12DD" w:rsidRPr="002039F5" w:rsidRDefault="007A12DD" w:rsidP="007A12DD">
      <w:pPr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7A12DD" w:rsidRPr="002039F5" w:rsidTr="007D45BF">
        <w:tc>
          <w:tcPr>
            <w:tcW w:w="9322" w:type="dxa"/>
            <w:shd w:val="clear" w:color="auto" w:fill="C0C0C0"/>
          </w:tcPr>
          <w:p w:rsidR="007A12DD" w:rsidRPr="002039F5" w:rsidRDefault="007A12DD" w:rsidP="007D45BF">
            <w:pPr>
              <w:rPr>
                <w:rFonts w:ascii="Calibri" w:hAnsi="Calibri" w:cs="Calibri"/>
                <w:b/>
                <w:bCs/>
              </w:rPr>
            </w:pPr>
            <w:r w:rsidRPr="002039F5">
              <w:rPr>
                <w:rFonts w:ascii="Calibri" w:hAnsi="Calibri" w:cs="Calibri"/>
                <w:b/>
                <w:bCs/>
              </w:rPr>
              <w:t>LEARNING OUTCOMES</w:t>
            </w:r>
          </w:p>
        </w:tc>
      </w:tr>
      <w:tr w:rsidR="007A12DD" w:rsidRPr="002039F5" w:rsidTr="007D45BF">
        <w:tc>
          <w:tcPr>
            <w:tcW w:w="9322" w:type="dxa"/>
          </w:tcPr>
          <w:p w:rsidR="007A12DD" w:rsidRDefault="007A12DD" w:rsidP="007A12DD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Familiarity with cancer diagnosis, investigation and treatment</w:t>
            </w:r>
          </w:p>
          <w:p w:rsidR="007A12DD" w:rsidRDefault="007A12DD" w:rsidP="007A12DD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Understanding of cancer patient journey</w:t>
            </w:r>
          </w:p>
          <w:p w:rsidR="007A12DD" w:rsidRDefault="007A12DD" w:rsidP="007A12DD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Correct management of Oncology Emergencies</w:t>
            </w:r>
          </w:p>
          <w:p w:rsidR="007A12DD" w:rsidRPr="007A12DD" w:rsidRDefault="007A12DD" w:rsidP="007A12DD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Importance of End of Life care </w:t>
            </w:r>
          </w:p>
          <w:p w:rsidR="007A12DD" w:rsidRPr="002039F5" w:rsidRDefault="007A12DD" w:rsidP="007D45B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7A12DD" w:rsidRDefault="007A12DD" w:rsidP="007A12DD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7A12DD" w:rsidRPr="00737955" w:rsidTr="007D45BF">
        <w:tc>
          <w:tcPr>
            <w:tcW w:w="9322" w:type="dxa"/>
            <w:shd w:val="clear" w:color="auto" w:fill="BFBFBF"/>
          </w:tcPr>
          <w:p w:rsidR="007A12DD" w:rsidRPr="005E7C30" w:rsidRDefault="007A12DD" w:rsidP="007D45BF">
            <w:pPr>
              <w:rPr>
                <w:rFonts w:ascii="Calibri" w:hAnsi="Calibri" w:cs="Calibri"/>
                <w:b/>
                <w:bCs/>
              </w:rPr>
            </w:pPr>
            <w:r w:rsidRPr="005E7C30">
              <w:rPr>
                <w:rFonts w:ascii="Calibri" w:hAnsi="Calibri" w:cs="Calibri"/>
                <w:b/>
                <w:bCs/>
              </w:rPr>
              <w:t>KEY LEARNING EVENTS</w:t>
            </w:r>
          </w:p>
        </w:tc>
      </w:tr>
      <w:tr w:rsidR="007A12DD" w:rsidTr="007D45BF">
        <w:tc>
          <w:tcPr>
            <w:tcW w:w="9322" w:type="dxa"/>
          </w:tcPr>
          <w:p w:rsidR="007A12DD" w:rsidRPr="005E7C30" w:rsidRDefault="007A12DD" w:rsidP="007D45BF">
            <w:pPr>
              <w:rPr>
                <w:rFonts w:ascii="Calibri" w:hAnsi="Calibri" w:cs="Calibri"/>
                <w:b/>
                <w:bCs/>
              </w:rPr>
            </w:pPr>
          </w:p>
          <w:p w:rsidR="007A12DD" w:rsidRDefault="007A12DD" w:rsidP="007A12D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Daily Acute Oncology ward rounds including new oncology emergency presentations </w:t>
            </w:r>
          </w:p>
          <w:p w:rsidR="007A12DD" w:rsidRDefault="007A12DD" w:rsidP="007A12D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Lung cancer clinics</w:t>
            </w:r>
          </w:p>
          <w:p w:rsidR="007A12DD" w:rsidRDefault="007A12DD" w:rsidP="007A12D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HIV-associated cancer clinics</w:t>
            </w:r>
          </w:p>
          <w:p w:rsidR="007A12DD" w:rsidRDefault="007A12DD" w:rsidP="007A12D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Urological cancer clinics</w:t>
            </w:r>
          </w:p>
          <w:p w:rsidR="007A12DD" w:rsidRDefault="007A12DD" w:rsidP="007A12D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Skin cancer clinics</w:t>
            </w:r>
          </w:p>
          <w:p w:rsidR="007A12DD" w:rsidRPr="005E7C30" w:rsidRDefault="007A12DD" w:rsidP="007A12D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Oncology-palliative care and lung MDT meetings. Option of haematology, skin and urology MDT meetings if wanted.</w:t>
            </w:r>
          </w:p>
          <w:p w:rsidR="007A12DD" w:rsidRPr="005E7C30" w:rsidRDefault="007A12DD" w:rsidP="007D45B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7A12DD" w:rsidRDefault="007A12DD" w:rsidP="007A12DD">
      <w:pPr>
        <w:rPr>
          <w:rFonts w:ascii="Calibri" w:hAnsi="Calibri" w:cs="Calibri"/>
          <w:b/>
          <w:bCs/>
          <w:sz w:val="22"/>
          <w:szCs w:val="22"/>
        </w:rPr>
      </w:pPr>
    </w:p>
    <w:p w:rsidR="007A12DD" w:rsidRPr="002039F5" w:rsidRDefault="007A12DD" w:rsidP="007A12DD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7A12DD" w:rsidRPr="002039F5" w:rsidTr="007D45BF">
        <w:tc>
          <w:tcPr>
            <w:tcW w:w="9322" w:type="dxa"/>
            <w:shd w:val="clear" w:color="auto" w:fill="C0C0C0"/>
          </w:tcPr>
          <w:p w:rsidR="007A12DD" w:rsidRPr="002039F5" w:rsidRDefault="007A12DD" w:rsidP="007D45BF">
            <w:pPr>
              <w:pStyle w:val="Heading3"/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</w:rPr>
              <w:t>BACKGROUND INFORMATION REGARDING YOUR MODULE/DEPARTMENT</w:t>
            </w:r>
          </w:p>
        </w:tc>
      </w:tr>
      <w:tr w:rsidR="007A12DD" w:rsidRPr="002039F5" w:rsidTr="007D45BF">
        <w:tc>
          <w:tcPr>
            <w:tcW w:w="9322" w:type="dxa"/>
          </w:tcPr>
          <w:p w:rsidR="007A12DD" w:rsidRPr="002039F5" w:rsidRDefault="007A12DD" w:rsidP="007D45BF">
            <w:pPr>
              <w:rPr>
                <w:rFonts w:ascii="Calibri" w:hAnsi="Calibri" w:cs="Calibri"/>
              </w:rPr>
            </w:pPr>
          </w:p>
          <w:p w:rsidR="007A12DD" w:rsidRDefault="007A12DD" w:rsidP="007D45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Oncology Department at Chelsea and Westminster is lead by Professor Mark Bower. There are 2 other oncology consultants (Dr Newsom-Davis and Dr Brock),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2 FY / VTS post. The department already contributes to the current 5</w:t>
            </w:r>
            <w:r w:rsidRPr="007D0F5F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year rotation at Imperial College. It is consistently rated as the best oncology attachment at Imperial College. Both Professor Bower and Dr Newsom-Davis will be involved in the teaching of any SCM students.</w:t>
            </w:r>
          </w:p>
          <w:p w:rsidR="007A12DD" w:rsidRPr="002039F5" w:rsidRDefault="007A12DD" w:rsidP="007D45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Our palliative care colleague, Dr Sarah Cox, with whom we work very closely, already provides a SCM.</w:t>
            </w:r>
          </w:p>
          <w:p w:rsidR="007A12DD" w:rsidRPr="002039F5" w:rsidRDefault="007A12DD" w:rsidP="007D45BF">
            <w:pPr>
              <w:rPr>
                <w:rFonts w:ascii="Calibri" w:hAnsi="Calibri" w:cs="Calibri"/>
              </w:rPr>
            </w:pPr>
          </w:p>
          <w:p w:rsidR="007A12DD" w:rsidRPr="002039F5" w:rsidRDefault="007A12DD" w:rsidP="007D45BF">
            <w:pPr>
              <w:rPr>
                <w:rFonts w:ascii="Calibri" w:hAnsi="Calibri" w:cs="Calibri"/>
              </w:rPr>
            </w:pPr>
          </w:p>
        </w:tc>
      </w:tr>
    </w:tbl>
    <w:p w:rsidR="007A12DD" w:rsidRDefault="007A12DD" w:rsidP="007A12DD">
      <w:pPr>
        <w:rPr>
          <w:rFonts w:ascii="Calibri" w:hAnsi="Calibri" w:cs="Calibri"/>
          <w:b/>
          <w:bCs/>
          <w:sz w:val="22"/>
          <w:szCs w:val="22"/>
        </w:rPr>
      </w:pPr>
    </w:p>
    <w:p w:rsidR="007A12DD" w:rsidRPr="002039F5" w:rsidRDefault="007A12DD" w:rsidP="007A12DD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7A12DD" w:rsidRPr="002039F5" w:rsidTr="007D45BF">
        <w:tc>
          <w:tcPr>
            <w:tcW w:w="9322" w:type="dxa"/>
            <w:shd w:val="clear" w:color="auto" w:fill="C0C0C0"/>
          </w:tcPr>
          <w:p w:rsidR="007A12DD" w:rsidRPr="002039F5" w:rsidRDefault="007A12DD" w:rsidP="007D45BF">
            <w:pPr>
              <w:pStyle w:val="Heading3"/>
              <w:rPr>
                <w:rFonts w:ascii="Calibri" w:hAnsi="Calibri" w:cs="Calibri"/>
              </w:rPr>
            </w:pPr>
            <w:r w:rsidRPr="002039F5">
              <w:rPr>
                <w:rFonts w:ascii="Calibri" w:hAnsi="Calibri" w:cs="Calibri"/>
              </w:rPr>
              <w:t>ASSESSMENT SPECIFIC TO THIS MODULE</w:t>
            </w:r>
          </w:p>
        </w:tc>
      </w:tr>
      <w:tr w:rsidR="007A12DD" w:rsidRPr="002039F5" w:rsidTr="007D45BF">
        <w:tc>
          <w:tcPr>
            <w:tcW w:w="9322" w:type="dxa"/>
          </w:tcPr>
          <w:p w:rsidR="007A12DD" w:rsidRPr="002039F5" w:rsidRDefault="007A12DD" w:rsidP="007D45BF">
            <w:pPr>
              <w:rPr>
                <w:rFonts w:ascii="Calibri" w:hAnsi="Calibri" w:cs="Calibri"/>
                <w:b/>
                <w:bCs/>
              </w:rPr>
            </w:pPr>
          </w:p>
          <w:p w:rsidR="007A12DD" w:rsidRPr="007D0F5F" w:rsidRDefault="007A12DD" w:rsidP="007D45BF">
            <w:pPr>
              <w:rPr>
                <w:rFonts w:ascii="Calibri" w:hAnsi="Calibri" w:cs="Calibri"/>
              </w:rPr>
            </w:pPr>
            <w:r w:rsidRPr="007D0F5F">
              <w:rPr>
                <w:rFonts w:ascii="Calibri" w:hAnsi="Calibri" w:cs="Calibri"/>
                <w:sz w:val="22"/>
                <w:szCs w:val="22"/>
              </w:rPr>
              <w:t>SCM students would be expected to make an end of attachment presentation (written or oral) regarding one aspect of oncology.</w:t>
            </w:r>
          </w:p>
          <w:p w:rsidR="007A12DD" w:rsidRPr="002039F5" w:rsidRDefault="007A12DD" w:rsidP="007D45BF">
            <w:pPr>
              <w:rPr>
                <w:rFonts w:ascii="Calibri" w:hAnsi="Calibri" w:cs="Calibri"/>
                <w:b/>
                <w:bCs/>
              </w:rPr>
            </w:pPr>
          </w:p>
          <w:p w:rsidR="007A12DD" w:rsidRPr="002039F5" w:rsidRDefault="007A12DD" w:rsidP="007D45B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030029" w:rsidRDefault="00030029"/>
    <w:p w:rsidR="007A12DD" w:rsidRPr="003B567B" w:rsidRDefault="007A12DD">
      <w:pPr>
        <w:rPr>
          <w:rFonts w:ascii="Arial" w:hAnsi="Arial" w:cs="Arial"/>
        </w:rPr>
      </w:pPr>
    </w:p>
    <w:p w:rsidR="007A12DD" w:rsidRDefault="007A12DD">
      <w:pPr>
        <w:rPr>
          <w:rFonts w:ascii="Arial" w:hAnsi="Arial" w:cs="Arial"/>
        </w:rPr>
      </w:pPr>
      <w:r w:rsidRPr="003B567B">
        <w:rPr>
          <w:rFonts w:ascii="Arial" w:hAnsi="Arial" w:cs="Arial"/>
        </w:rPr>
        <w:t xml:space="preserve">Maximum no. of students per period: </w:t>
      </w:r>
      <w:r w:rsidR="004F3B5A" w:rsidRPr="003B567B">
        <w:rPr>
          <w:rFonts w:ascii="Arial" w:hAnsi="Arial" w:cs="Arial"/>
        </w:rPr>
        <w:t>1</w:t>
      </w:r>
    </w:p>
    <w:p w:rsidR="003B567B" w:rsidRPr="003B567B" w:rsidRDefault="003B567B">
      <w:pPr>
        <w:rPr>
          <w:rFonts w:ascii="Arial" w:hAnsi="Arial" w:cs="Arial"/>
        </w:rPr>
      </w:pPr>
    </w:p>
    <w:sectPr w:rsidR="003B567B" w:rsidRPr="003B567B" w:rsidSect="000300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6F" w:rsidRDefault="00D34B6F" w:rsidP="00D34B6F">
      <w:r>
        <w:separator/>
      </w:r>
    </w:p>
  </w:endnote>
  <w:endnote w:type="continuationSeparator" w:id="0">
    <w:p w:rsidR="00D34B6F" w:rsidRDefault="00D34B6F" w:rsidP="00D3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6F" w:rsidRDefault="00D34B6F" w:rsidP="00D34B6F">
      <w:r>
        <w:separator/>
      </w:r>
    </w:p>
  </w:footnote>
  <w:footnote w:type="continuationSeparator" w:id="0">
    <w:p w:rsidR="00D34B6F" w:rsidRDefault="00D34B6F" w:rsidP="00D3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6F" w:rsidRPr="003B567B" w:rsidRDefault="00D34B6F" w:rsidP="00D34B6F">
    <w:pPr>
      <w:pStyle w:val="Header"/>
      <w:jc w:val="right"/>
      <w:rPr>
        <w:rFonts w:ascii="Arial" w:hAnsi="Arial" w:cs="Arial"/>
      </w:rPr>
    </w:pPr>
    <w:r w:rsidRPr="003B567B">
      <w:rPr>
        <w:rFonts w:ascii="Arial" w:hAnsi="Arial" w:cs="Arial"/>
      </w:rPr>
      <w:t>105/CW/SCM</w:t>
    </w:r>
  </w:p>
  <w:p w:rsidR="00D34B6F" w:rsidRDefault="00D34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EA0"/>
    <w:multiLevelType w:val="hybridMultilevel"/>
    <w:tmpl w:val="51824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D44CB4"/>
    <w:multiLevelType w:val="hybridMultilevel"/>
    <w:tmpl w:val="1466F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DD"/>
    <w:rsid w:val="00030029"/>
    <w:rsid w:val="003B567B"/>
    <w:rsid w:val="00412EBF"/>
    <w:rsid w:val="00472CBD"/>
    <w:rsid w:val="004F3B5A"/>
    <w:rsid w:val="007A12DD"/>
    <w:rsid w:val="009613CB"/>
    <w:rsid w:val="009831B5"/>
    <w:rsid w:val="00984A7C"/>
    <w:rsid w:val="0099060E"/>
    <w:rsid w:val="00CD24EE"/>
    <w:rsid w:val="00D34B6F"/>
    <w:rsid w:val="00D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12DD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2DD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12DD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A12DD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B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B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12DD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2DD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12DD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A12DD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B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B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mmistry</dc:creator>
  <cp:lastModifiedBy>Shiel, Nuala</cp:lastModifiedBy>
  <cp:revision>2</cp:revision>
  <dcterms:created xsi:type="dcterms:W3CDTF">2012-09-13T15:28:00Z</dcterms:created>
  <dcterms:modified xsi:type="dcterms:W3CDTF">2012-09-13T15:28:00Z</dcterms:modified>
</cp:coreProperties>
</file>