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07" w:rsidRPr="00100672" w:rsidRDefault="003B5A07" w:rsidP="003B5A07">
      <w:pPr>
        <w:rPr>
          <w:rFonts w:ascii="Arial" w:hAnsi="Arial" w:cs="Arial"/>
          <w:b w:val="0"/>
          <w:sz w:val="32"/>
          <w:szCs w:val="32"/>
        </w:rPr>
      </w:pPr>
      <w:bookmarkStart w:id="0" w:name="_GoBack"/>
      <w:bookmarkEnd w:id="0"/>
      <w:r w:rsidRPr="00100672">
        <w:rPr>
          <w:rFonts w:ascii="Arial" w:hAnsi="Arial" w:cs="Arial"/>
          <w:b w:val="0"/>
          <w:sz w:val="32"/>
          <w:szCs w:val="32"/>
        </w:rPr>
        <w:t>Expectations for year 6 ENT attachment</w:t>
      </w:r>
    </w:p>
    <w:p w:rsidR="003B5A07" w:rsidRPr="00100672" w:rsidRDefault="003B5A07" w:rsidP="003B5A07">
      <w:pPr>
        <w:rPr>
          <w:rFonts w:ascii="Arial" w:hAnsi="Arial" w:cs="Arial"/>
          <w:b w:val="0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b w:val="0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b w:val="0"/>
          <w:sz w:val="24"/>
          <w:szCs w:val="24"/>
        </w:rPr>
      </w:pPr>
      <w:r w:rsidRPr="00100672">
        <w:rPr>
          <w:rFonts w:ascii="Arial" w:hAnsi="Arial" w:cs="Arial"/>
          <w:b w:val="0"/>
          <w:sz w:val="24"/>
          <w:szCs w:val="24"/>
        </w:rPr>
        <w:t xml:space="preserve">The following should already be familiar at the </w:t>
      </w:r>
      <w:r w:rsidRPr="00100672">
        <w:rPr>
          <w:rFonts w:ascii="Arial" w:hAnsi="Arial" w:cs="Arial"/>
          <w:sz w:val="24"/>
          <w:szCs w:val="24"/>
        </w:rPr>
        <w:t>START</w:t>
      </w:r>
      <w:r w:rsidRPr="00100672">
        <w:rPr>
          <w:rFonts w:ascii="Arial" w:hAnsi="Arial" w:cs="Arial"/>
          <w:b w:val="0"/>
          <w:sz w:val="24"/>
          <w:szCs w:val="24"/>
        </w:rPr>
        <w:t xml:space="preserve"> of the attachment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>ANATOMY</w:t>
      </w:r>
    </w:p>
    <w:p w:rsidR="003B5A07" w:rsidRPr="00100672" w:rsidRDefault="003B5A07" w:rsidP="003B5A07">
      <w:pPr>
        <w:rPr>
          <w:rFonts w:ascii="Arial" w:hAnsi="Arial" w:cs="Arial"/>
          <w:b w:val="0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1. </w:t>
      </w:r>
      <w:r w:rsidRPr="00100672">
        <w:rPr>
          <w:rFonts w:ascii="Arial" w:hAnsi="Arial" w:cs="Arial"/>
          <w:b w:val="0"/>
          <w:sz w:val="24"/>
          <w:szCs w:val="24"/>
        </w:rPr>
        <w:t xml:space="preserve"> General understanding of basic anatomy of the Ear,</w:t>
      </w:r>
    </w:p>
    <w:p w:rsidR="003B5A07" w:rsidRPr="00100672" w:rsidRDefault="003B5A07" w:rsidP="003B5A07">
      <w:pPr>
        <w:rPr>
          <w:rFonts w:ascii="Arial" w:hAnsi="Arial" w:cs="Arial"/>
          <w:b w:val="0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2.  </w:t>
      </w:r>
      <w:r w:rsidRPr="00100672">
        <w:rPr>
          <w:rFonts w:ascii="Arial" w:hAnsi="Arial" w:cs="Arial"/>
          <w:b w:val="0"/>
          <w:sz w:val="24"/>
          <w:szCs w:val="24"/>
        </w:rPr>
        <w:t>General understanding of basic anatomy of the Nose,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3. </w:t>
      </w:r>
      <w:r w:rsidRPr="00100672">
        <w:rPr>
          <w:rFonts w:ascii="Arial" w:hAnsi="Arial" w:cs="Arial"/>
          <w:b w:val="0"/>
          <w:sz w:val="24"/>
          <w:szCs w:val="24"/>
        </w:rPr>
        <w:t>General understanding of basic anatomy of the Throat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4. </w:t>
      </w:r>
      <w:r w:rsidRPr="00100672">
        <w:rPr>
          <w:rFonts w:ascii="Arial" w:hAnsi="Arial" w:cs="Arial"/>
          <w:b w:val="0"/>
          <w:sz w:val="24"/>
          <w:szCs w:val="24"/>
        </w:rPr>
        <w:t>General understanding of basic anatomy of the cranial Nerves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>PHYSIOLOGY</w:t>
      </w:r>
    </w:p>
    <w:p w:rsidR="003B5A07" w:rsidRPr="00100672" w:rsidRDefault="003B5A07" w:rsidP="003B5A07">
      <w:pPr>
        <w:rPr>
          <w:rFonts w:ascii="Arial" w:hAnsi="Arial" w:cs="Arial"/>
          <w:b w:val="0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1. </w:t>
      </w:r>
      <w:r w:rsidRPr="00100672">
        <w:rPr>
          <w:rFonts w:ascii="Arial" w:hAnsi="Arial" w:cs="Arial"/>
          <w:b w:val="0"/>
          <w:sz w:val="24"/>
          <w:szCs w:val="24"/>
        </w:rPr>
        <w:t>To have an understanding of the basic physiology of the hearing and Balance system</w:t>
      </w:r>
    </w:p>
    <w:p w:rsidR="003B5A07" w:rsidRPr="00100672" w:rsidRDefault="003B5A07" w:rsidP="003B5A07">
      <w:pPr>
        <w:rPr>
          <w:rFonts w:ascii="Arial" w:hAnsi="Arial" w:cs="Arial"/>
          <w:b w:val="0"/>
          <w:sz w:val="24"/>
          <w:szCs w:val="24"/>
        </w:rPr>
      </w:pPr>
      <w:r w:rsidRPr="00100672">
        <w:rPr>
          <w:rFonts w:ascii="Arial" w:hAnsi="Arial" w:cs="Arial"/>
          <w:b w:val="0"/>
          <w:sz w:val="24"/>
          <w:szCs w:val="24"/>
        </w:rPr>
        <w:t>2. To have an understanding of the basic physiology of the nose and sinuses.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>PHARMACOLOGY</w:t>
      </w:r>
    </w:p>
    <w:p w:rsidR="003B5A07" w:rsidRPr="00100672" w:rsidRDefault="003B5A07" w:rsidP="003B5A07">
      <w:pPr>
        <w:rPr>
          <w:rFonts w:ascii="Arial" w:hAnsi="Arial" w:cs="Arial"/>
          <w:b w:val="0"/>
          <w:sz w:val="24"/>
          <w:szCs w:val="24"/>
        </w:rPr>
      </w:pPr>
      <w:r w:rsidRPr="00100672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100672">
        <w:rPr>
          <w:rFonts w:ascii="Arial" w:hAnsi="Arial" w:cs="Arial"/>
          <w:b w:val="0"/>
          <w:sz w:val="24"/>
          <w:szCs w:val="24"/>
        </w:rPr>
        <w:t>To</w:t>
      </w:r>
      <w:proofErr w:type="gramEnd"/>
      <w:r w:rsidRPr="00100672">
        <w:rPr>
          <w:rFonts w:ascii="Arial" w:hAnsi="Arial" w:cs="Arial"/>
          <w:b w:val="0"/>
          <w:sz w:val="24"/>
          <w:szCs w:val="24"/>
        </w:rPr>
        <w:t xml:space="preserve"> understanding concepts of drugs used for </w:t>
      </w:r>
      <w:proofErr w:type="spellStart"/>
      <w:r w:rsidRPr="00100672">
        <w:rPr>
          <w:rFonts w:ascii="Arial" w:hAnsi="Arial" w:cs="Arial"/>
          <w:b w:val="0"/>
          <w:sz w:val="24"/>
          <w:szCs w:val="24"/>
        </w:rPr>
        <w:t>vasconstriction</w:t>
      </w:r>
      <w:proofErr w:type="spellEnd"/>
      <w:r w:rsidRPr="00100672">
        <w:rPr>
          <w:rFonts w:ascii="Arial" w:hAnsi="Arial" w:cs="Arial"/>
          <w:b w:val="0"/>
          <w:sz w:val="24"/>
          <w:szCs w:val="24"/>
        </w:rPr>
        <w:t>, antibiotics, local anaesthetics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>CLINICAL EXAMINATION SKILLS RELEVANT TO THIS SPECIALITY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00672">
        <w:rPr>
          <w:rFonts w:ascii="Arial" w:hAnsi="Arial" w:cs="Arial"/>
          <w:sz w:val="24"/>
          <w:szCs w:val="24"/>
        </w:rPr>
        <w:t>general</w:t>
      </w:r>
      <w:proofErr w:type="gramEnd"/>
      <w:r w:rsidRPr="00100672">
        <w:rPr>
          <w:rFonts w:ascii="Arial" w:hAnsi="Arial" w:cs="Arial"/>
          <w:sz w:val="24"/>
          <w:szCs w:val="24"/>
        </w:rPr>
        <w:t xml:space="preserve"> examination of the cranial nerves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2. Examination of the neck 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>BEFORE the start of the attachment students should have read a basic ENT text to have a general understanding.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>Examples include;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100672" w:rsidP="003B5A07">
      <w:pPr>
        <w:widowControl/>
        <w:autoSpaceDE/>
        <w:autoSpaceDN/>
        <w:adjustRightInd/>
        <w:rPr>
          <w:rFonts w:ascii="Arial" w:hAnsi="Arial" w:cs="Arial"/>
          <w:b w:val="0"/>
          <w:bCs w:val="0"/>
          <w:sz w:val="24"/>
          <w:szCs w:val="24"/>
        </w:rPr>
      </w:pPr>
      <w:hyperlink r:id="rId6" w:history="1">
        <w:r w:rsidR="003B5A07" w:rsidRPr="00100672">
          <w:rPr>
            <w:rFonts w:ascii="Arial" w:hAnsi="Arial" w:cs="Arial"/>
            <w:b w:val="0"/>
            <w:bCs w:val="0"/>
            <w:sz w:val="24"/>
            <w:szCs w:val="24"/>
          </w:rPr>
          <w:t>Oxford Handbook of ENT and Head and Neck Surgery (Oxford Medical Handbooks)</w:t>
        </w:r>
      </w:hyperlink>
      <w:r w:rsidR="003B5A07" w:rsidRPr="00100672">
        <w:rPr>
          <w:rFonts w:ascii="Arial" w:hAnsi="Arial" w:cs="Arial"/>
          <w:b w:val="0"/>
          <w:bCs w:val="0"/>
          <w:sz w:val="24"/>
          <w:szCs w:val="24"/>
        </w:rPr>
        <w:t xml:space="preserve"> by Rogan </w:t>
      </w:r>
      <w:proofErr w:type="spellStart"/>
      <w:r w:rsidR="003B5A07" w:rsidRPr="00100672">
        <w:rPr>
          <w:rFonts w:ascii="Arial" w:hAnsi="Arial" w:cs="Arial"/>
          <w:b w:val="0"/>
          <w:bCs w:val="0"/>
          <w:sz w:val="24"/>
          <w:szCs w:val="24"/>
        </w:rPr>
        <w:t>Corbridge</w:t>
      </w:r>
      <w:proofErr w:type="spellEnd"/>
      <w:r w:rsidR="003B5A07" w:rsidRPr="00100672">
        <w:rPr>
          <w:rFonts w:ascii="Arial" w:hAnsi="Arial" w:cs="Arial"/>
          <w:b w:val="0"/>
          <w:bCs w:val="0"/>
          <w:sz w:val="24"/>
          <w:szCs w:val="24"/>
        </w:rPr>
        <w:t xml:space="preserve"> and Nicholas </w:t>
      </w:r>
      <w:proofErr w:type="spellStart"/>
      <w:r w:rsidR="003B5A07" w:rsidRPr="00100672">
        <w:rPr>
          <w:rFonts w:ascii="Arial" w:hAnsi="Arial" w:cs="Arial"/>
          <w:b w:val="0"/>
          <w:bCs w:val="0"/>
          <w:sz w:val="24"/>
          <w:szCs w:val="24"/>
        </w:rPr>
        <w:t>Steventon</w:t>
      </w:r>
      <w:proofErr w:type="spellEnd"/>
      <w:r w:rsidR="003B5A07" w:rsidRPr="00100672">
        <w:rPr>
          <w:rFonts w:ascii="Arial" w:hAnsi="Arial" w:cs="Arial"/>
          <w:b w:val="0"/>
          <w:bCs w:val="0"/>
          <w:sz w:val="24"/>
          <w:szCs w:val="24"/>
        </w:rPr>
        <w:t xml:space="preserve"> (Paperback - 24 Dec 2009) </w:t>
      </w:r>
    </w:p>
    <w:p w:rsidR="003B5A07" w:rsidRPr="00100672" w:rsidRDefault="003B5A07" w:rsidP="003B5A07">
      <w:pPr>
        <w:widowControl/>
        <w:autoSpaceDE/>
        <w:autoSpaceDN/>
        <w:adjustRightInd/>
        <w:rPr>
          <w:rFonts w:ascii="Arial" w:hAnsi="Arial" w:cs="Arial"/>
          <w:b w:val="0"/>
          <w:bCs w:val="0"/>
          <w:sz w:val="24"/>
          <w:szCs w:val="24"/>
        </w:rPr>
      </w:pPr>
    </w:p>
    <w:p w:rsidR="003B5A07" w:rsidRPr="00100672" w:rsidRDefault="00100672" w:rsidP="003B5A07">
      <w:pPr>
        <w:widowControl/>
        <w:autoSpaceDE/>
        <w:autoSpaceDN/>
        <w:adjustRightInd/>
        <w:rPr>
          <w:rStyle w:val="bindingandrelease"/>
          <w:rFonts w:ascii="Arial" w:hAnsi="Arial" w:cs="Arial"/>
          <w:b w:val="0"/>
          <w:sz w:val="24"/>
          <w:szCs w:val="24"/>
        </w:rPr>
      </w:pPr>
      <w:hyperlink r:id="rId7" w:history="1">
        <w:r w:rsidR="003B5A07" w:rsidRPr="00100672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Ear, Nose and Throat and Head and Neck Surgery: An Illustrated Colour Text</w:t>
        </w:r>
      </w:hyperlink>
      <w:r w:rsidR="003B5A07" w:rsidRPr="00100672">
        <w:rPr>
          <w:rFonts w:ascii="Arial" w:hAnsi="Arial" w:cs="Arial"/>
          <w:b w:val="0"/>
          <w:sz w:val="24"/>
          <w:szCs w:val="24"/>
        </w:rPr>
        <w:t xml:space="preserve"> </w:t>
      </w:r>
      <w:r w:rsidR="003B5A07" w:rsidRPr="00100672">
        <w:rPr>
          <w:rStyle w:val="ptbrand3"/>
          <w:rFonts w:ascii="Arial" w:hAnsi="Arial" w:cs="Arial"/>
          <w:b w:val="0"/>
          <w:sz w:val="24"/>
          <w:szCs w:val="24"/>
        </w:rPr>
        <w:t xml:space="preserve">by Ram S. Dhillon and </w:t>
      </w:r>
      <w:smartTag w:uri="urn:schemas-microsoft-com:office:smarttags" w:element="place">
        <w:smartTag w:uri="urn:schemas-microsoft-com:office:smarttags" w:element="country-region">
          <w:r w:rsidR="003B5A07" w:rsidRPr="00100672">
            <w:rPr>
              <w:rStyle w:val="ptbrand3"/>
              <w:rFonts w:ascii="Arial" w:hAnsi="Arial" w:cs="Arial"/>
              <w:b w:val="0"/>
              <w:sz w:val="24"/>
              <w:szCs w:val="24"/>
            </w:rPr>
            <w:t>C.A.</w:t>
          </w:r>
        </w:smartTag>
      </w:smartTag>
      <w:r w:rsidR="003B5A07" w:rsidRPr="00100672">
        <w:rPr>
          <w:rStyle w:val="ptbrand3"/>
          <w:rFonts w:ascii="Arial" w:hAnsi="Arial" w:cs="Arial"/>
          <w:b w:val="0"/>
          <w:sz w:val="24"/>
          <w:szCs w:val="24"/>
        </w:rPr>
        <w:t xml:space="preserve"> East</w:t>
      </w:r>
      <w:r w:rsidR="003B5A07" w:rsidRPr="00100672">
        <w:rPr>
          <w:rFonts w:ascii="Arial" w:hAnsi="Arial" w:cs="Arial"/>
          <w:b w:val="0"/>
          <w:sz w:val="24"/>
          <w:szCs w:val="24"/>
        </w:rPr>
        <w:t xml:space="preserve"> </w:t>
      </w:r>
      <w:r w:rsidR="003B5A07" w:rsidRPr="00100672">
        <w:rPr>
          <w:rStyle w:val="bindingandrelease"/>
          <w:rFonts w:ascii="Arial" w:hAnsi="Arial" w:cs="Arial"/>
          <w:b w:val="0"/>
          <w:sz w:val="24"/>
          <w:szCs w:val="24"/>
        </w:rPr>
        <w:t>(</w:t>
      </w:r>
      <w:r w:rsidR="003B5A07" w:rsidRPr="00100672">
        <w:rPr>
          <w:rStyle w:val="binding5"/>
          <w:rFonts w:ascii="Arial" w:hAnsi="Arial" w:cs="Arial"/>
          <w:b w:val="0"/>
          <w:sz w:val="24"/>
          <w:szCs w:val="24"/>
        </w:rPr>
        <w:t>Paperback</w:t>
      </w:r>
      <w:r w:rsidR="003B5A07" w:rsidRPr="00100672">
        <w:rPr>
          <w:rStyle w:val="bindingandrelease"/>
          <w:rFonts w:ascii="Arial" w:hAnsi="Arial" w:cs="Arial"/>
          <w:b w:val="0"/>
          <w:sz w:val="24"/>
          <w:szCs w:val="24"/>
        </w:rPr>
        <w:t xml:space="preserve"> - 24 Jul 2006)</w:t>
      </w:r>
    </w:p>
    <w:p w:rsidR="003B5A07" w:rsidRPr="00100672" w:rsidRDefault="003B5A07" w:rsidP="003B5A07">
      <w:pPr>
        <w:widowControl/>
        <w:autoSpaceDE/>
        <w:autoSpaceDN/>
        <w:adjustRightInd/>
        <w:rPr>
          <w:rStyle w:val="bindingandrelease"/>
          <w:rFonts w:ascii="Arial" w:hAnsi="Arial" w:cs="Arial"/>
          <w:b w:val="0"/>
          <w:sz w:val="24"/>
          <w:szCs w:val="24"/>
        </w:rPr>
      </w:pPr>
    </w:p>
    <w:p w:rsidR="003B5A07" w:rsidRPr="00100672" w:rsidRDefault="00100672" w:rsidP="003B5A07">
      <w:pPr>
        <w:widowControl/>
        <w:autoSpaceDE/>
        <w:autoSpaceDN/>
        <w:adjustRightInd/>
        <w:rPr>
          <w:rStyle w:val="bindingandrelease"/>
          <w:rFonts w:ascii="Arial" w:hAnsi="Arial" w:cs="Arial"/>
          <w:b w:val="0"/>
          <w:sz w:val="24"/>
          <w:szCs w:val="24"/>
        </w:rPr>
      </w:pPr>
      <w:hyperlink r:id="rId8" w:history="1">
        <w:r w:rsidR="003B5A07" w:rsidRPr="00100672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Diseases of the Ear, Nose and Throat (Lecture Notes Series)</w:t>
        </w:r>
      </w:hyperlink>
      <w:r w:rsidR="003B5A07" w:rsidRPr="00100672">
        <w:rPr>
          <w:rFonts w:ascii="Arial" w:hAnsi="Arial" w:cs="Arial"/>
          <w:b w:val="0"/>
          <w:sz w:val="24"/>
          <w:szCs w:val="24"/>
        </w:rPr>
        <w:t xml:space="preserve"> </w:t>
      </w:r>
      <w:r w:rsidR="003B5A07" w:rsidRPr="00100672">
        <w:rPr>
          <w:rStyle w:val="ptbrand3"/>
          <w:rFonts w:ascii="Arial" w:hAnsi="Arial" w:cs="Arial"/>
          <w:b w:val="0"/>
          <w:sz w:val="24"/>
          <w:szCs w:val="24"/>
        </w:rPr>
        <w:t>by Ray Clarke and Peter D. Bull</w:t>
      </w:r>
      <w:r w:rsidR="003B5A07" w:rsidRPr="00100672">
        <w:rPr>
          <w:rFonts w:ascii="Arial" w:hAnsi="Arial" w:cs="Arial"/>
          <w:b w:val="0"/>
          <w:sz w:val="24"/>
          <w:szCs w:val="24"/>
        </w:rPr>
        <w:t xml:space="preserve"> </w:t>
      </w:r>
      <w:r w:rsidR="003B5A07" w:rsidRPr="00100672">
        <w:rPr>
          <w:rStyle w:val="bindingandrelease"/>
          <w:rFonts w:ascii="Arial" w:hAnsi="Arial" w:cs="Arial"/>
          <w:b w:val="0"/>
          <w:sz w:val="24"/>
          <w:szCs w:val="24"/>
        </w:rPr>
        <w:t>(</w:t>
      </w:r>
      <w:r w:rsidR="003B5A07" w:rsidRPr="00100672">
        <w:rPr>
          <w:rStyle w:val="binding5"/>
          <w:rFonts w:ascii="Arial" w:hAnsi="Arial" w:cs="Arial"/>
          <w:b w:val="0"/>
          <w:sz w:val="24"/>
          <w:szCs w:val="24"/>
        </w:rPr>
        <w:t>Paperback</w:t>
      </w:r>
      <w:r w:rsidR="003B5A07" w:rsidRPr="00100672">
        <w:rPr>
          <w:rStyle w:val="bindingandrelease"/>
          <w:rFonts w:ascii="Arial" w:hAnsi="Arial" w:cs="Arial"/>
          <w:b w:val="0"/>
          <w:sz w:val="24"/>
          <w:szCs w:val="24"/>
        </w:rPr>
        <w:t xml:space="preserve"> - 25 May 2007)</w:t>
      </w:r>
    </w:p>
    <w:p w:rsidR="003B5A07" w:rsidRPr="00100672" w:rsidRDefault="003B5A07" w:rsidP="003B5A07">
      <w:pPr>
        <w:widowControl/>
        <w:autoSpaceDE/>
        <w:autoSpaceDN/>
        <w:adjustRightInd/>
        <w:rPr>
          <w:rStyle w:val="bindingandrelease"/>
          <w:rFonts w:ascii="Arial" w:hAnsi="Arial" w:cs="Arial"/>
          <w:b w:val="0"/>
          <w:sz w:val="24"/>
          <w:szCs w:val="24"/>
        </w:rPr>
      </w:pPr>
    </w:p>
    <w:p w:rsidR="003B5A07" w:rsidRPr="00100672" w:rsidRDefault="00100672" w:rsidP="003B5A07">
      <w:pPr>
        <w:widowControl/>
        <w:autoSpaceDE/>
        <w:autoSpaceDN/>
        <w:adjustRightInd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3B5A07" w:rsidRPr="00100672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ABC of Ear, Nose and Throat (ABC) (ABC Series)</w:t>
        </w:r>
      </w:hyperlink>
      <w:r w:rsidR="003B5A07" w:rsidRPr="00100672">
        <w:rPr>
          <w:rFonts w:ascii="Arial" w:hAnsi="Arial" w:cs="Arial"/>
          <w:b w:val="0"/>
          <w:sz w:val="24"/>
          <w:szCs w:val="24"/>
        </w:rPr>
        <w:t xml:space="preserve"> </w:t>
      </w:r>
      <w:r w:rsidR="003B5A07" w:rsidRPr="00100672">
        <w:rPr>
          <w:rStyle w:val="ptbrand3"/>
          <w:rFonts w:ascii="Arial" w:hAnsi="Arial" w:cs="Arial"/>
          <w:b w:val="0"/>
          <w:sz w:val="24"/>
          <w:szCs w:val="24"/>
        </w:rPr>
        <w:t xml:space="preserve">by Harold S. </w:t>
      </w:r>
      <w:proofErr w:type="spellStart"/>
      <w:r w:rsidR="003B5A07" w:rsidRPr="00100672">
        <w:rPr>
          <w:rStyle w:val="ptbrand3"/>
          <w:rFonts w:ascii="Arial" w:hAnsi="Arial" w:cs="Arial"/>
          <w:b w:val="0"/>
          <w:sz w:val="24"/>
          <w:szCs w:val="24"/>
        </w:rPr>
        <w:t>Ludman</w:t>
      </w:r>
      <w:proofErr w:type="spellEnd"/>
      <w:r w:rsidR="003B5A07" w:rsidRPr="00100672">
        <w:rPr>
          <w:rStyle w:val="ptbrand3"/>
          <w:rFonts w:ascii="Arial" w:hAnsi="Arial" w:cs="Arial"/>
          <w:b w:val="0"/>
          <w:sz w:val="24"/>
          <w:szCs w:val="24"/>
        </w:rPr>
        <w:t xml:space="preserve"> and Patrick Bradley</w:t>
      </w:r>
      <w:r w:rsidR="003B5A07" w:rsidRPr="00100672">
        <w:rPr>
          <w:rFonts w:ascii="Arial" w:hAnsi="Arial" w:cs="Arial"/>
          <w:b w:val="0"/>
          <w:sz w:val="24"/>
          <w:szCs w:val="24"/>
        </w:rPr>
        <w:t xml:space="preserve"> </w:t>
      </w:r>
      <w:r w:rsidR="003B5A07" w:rsidRPr="00100672">
        <w:rPr>
          <w:rStyle w:val="bindingandrelease"/>
          <w:rFonts w:ascii="Arial" w:hAnsi="Arial" w:cs="Arial"/>
          <w:b w:val="0"/>
          <w:sz w:val="24"/>
          <w:szCs w:val="24"/>
        </w:rPr>
        <w:t>(</w:t>
      </w:r>
      <w:r w:rsidR="003B5A07" w:rsidRPr="00100672">
        <w:rPr>
          <w:rStyle w:val="binding5"/>
          <w:rFonts w:ascii="Arial" w:hAnsi="Arial" w:cs="Arial"/>
          <w:b w:val="0"/>
          <w:sz w:val="24"/>
          <w:szCs w:val="24"/>
        </w:rPr>
        <w:t>Paperback</w:t>
      </w:r>
      <w:r w:rsidR="003B5A07" w:rsidRPr="00100672">
        <w:rPr>
          <w:rStyle w:val="bindingandrelease"/>
          <w:rFonts w:ascii="Arial" w:hAnsi="Arial" w:cs="Arial"/>
          <w:b w:val="0"/>
          <w:sz w:val="24"/>
          <w:szCs w:val="24"/>
        </w:rPr>
        <w:t xml:space="preserve"> - 8 May 2007)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b w:val="0"/>
          <w:sz w:val="24"/>
          <w:szCs w:val="24"/>
        </w:rPr>
      </w:pPr>
      <w:r w:rsidRPr="00100672">
        <w:rPr>
          <w:rFonts w:ascii="Arial" w:hAnsi="Arial" w:cs="Arial"/>
          <w:b w:val="0"/>
          <w:sz w:val="24"/>
          <w:szCs w:val="24"/>
        </w:rPr>
        <w:t xml:space="preserve">Essential ENT - 2nd Edition, Author: Rogan J </w:t>
      </w:r>
      <w:proofErr w:type="spellStart"/>
      <w:r w:rsidRPr="00100672">
        <w:rPr>
          <w:rFonts w:ascii="Arial" w:hAnsi="Arial" w:cs="Arial"/>
          <w:b w:val="0"/>
          <w:sz w:val="24"/>
          <w:szCs w:val="24"/>
        </w:rPr>
        <w:t>Corbridge</w:t>
      </w:r>
      <w:proofErr w:type="spellEnd"/>
      <w:r w:rsidRPr="00100672">
        <w:rPr>
          <w:rFonts w:ascii="Arial" w:hAnsi="Arial" w:cs="Arial"/>
          <w:b w:val="0"/>
          <w:sz w:val="24"/>
          <w:szCs w:val="24"/>
        </w:rPr>
        <w:t xml:space="preserve">, Publisher: </w:t>
      </w:r>
      <w:proofErr w:type="spellStart"/>
      <w:r w:rsidRPr="00100672">
        <w:rPr>
          <w:rFonts w:ascii="Arial" w:hAnsi="Arial" w:cs="Arial"/>
          <w:b w:val="0"/>
          <w:sz w:val="24"/>
          <w:szCs w:val="24"/>
        </w:rPr>
        <w:t>Hodder</w:t>
      </w:r>
      <w:proofErr w:type="spellEnd"/>
      <w:r w:rsidRPr="00100672">
        <w:rPr>
          <w:rFonts w:ascii="Arial" w:hAnsi="Arial" w:cs="Arial"/>
          <w:b w:val="0"/>
          <w:sz w:val="24"/>
          <w:szCs w:val="24"/>
        </w:rPr>
        <w:t xml:space="preserve"> Arnold, Published: 2011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br w:type="page"/>
      </w:r>
      <w:r w:rsidRPr="00100672">
        <w:rPr>
          <w:rFonts w:ascii="Arial" w:hAnsi="Arial" w:cs="Arial"/>
          <w:sz w:val="24"/>
          <w:szCs w:val="24"/>
        </w:rPr>
        <w:lastRenderedPageBreak/>
        <w:t>DURING the attachment experience will be gained in the following: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>PHARMACOLOGY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1. </w:t>
      </w:r>
      <w:r w:rsidRPr="00100672">
        <w:rPr>
          <w:rFonts w:ascii="Arial" w:hAnsi="Arial" w:cs="Arial"/>
          <w:b w:val="0"/>
          <w:sz w:val="24"/>
          <w:szCs w:val="24"/>
        </w:rPr>
        <w:t xml:space="preserve">Understanding issues of ototoxicity and </w:t>
      </w:r>
      <w:proofErr w:type="spellStart"/>
      <w:r w:rsidRPr="00100672">
        <w:rPr>
          <w:rFonts w:ascii="Arial" w:hAnsi="Arial" w:cs="Arial"/>
          <w:b w:val="0"/>
          <w:sz w:val="24"/>
          <w:szCs w:val="24"/>
        </w:rPr>
        <w:t>ear</w:t>
      </w:r>
      <w:proofErr w:type="spellEnd"/>
      <w:r w:rsidRPr="00100672">
        <w:rPr>
          <w:rFonts w:ascii="Arial" w:hAnsi="Arial" w:cs="Arial"/>
          <w:b w:val="0"/>
          <w:sz w:val="24"/>
          <w:szCs w:val="24"/>
        </w:rPr>
        <w:t xml:space="preserve"> drops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2. </w:t>
      </w:r>
      <w:r w:rsidRPr="00100672">
        <w:rPr>
          <w:rFonts w:ascii="Arial" w:hAnsi="Arial" w:cs="Arial"/>
          <w:b w:val="0"/>
          <w:sz w:val="24"/>
          <w:szCs w:val="24"/>
        </w:rPr>
        <w:t>Understanding the pharmacological treatment of rhinitis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>ADDITIONAL CLINICAL SCENARIOS / ILLNESS SCRIPTS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Nasal obstructions 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  <w:t>Epistaxis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>Rhino-sinusitis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>Fractured nose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Otitis media and complications 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proofErr w:type="spellStart"/>
      <w:r w:rsidRPr="00100672"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  <w:t>Otalgia</w:t>
      </w:r>
      <w:proofErr w:type="spellEnd"/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Hearing loss: conductive and </w:t>
      </w:r>
      <w:proofErr w:type="spellStart"/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sensorineural</w:t>
      </w:r>
      <w:proofErr w:type="spellEnd"/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 (with examples.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Discharging ears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>Hoarseness - benign and malignant cases.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3"/>
          <w:sz w:val="24"/>
          <w:szCs w:val="24"/>
        </w:rPr>
        <w:t>Airway problems - paediatric and adult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Lumps in the neck including salivary glands - benign and malignant causes 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Tonsillitis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 xml:space="preserve">Head &amp; neck Cancer </w:t>
      </w:r>
    </w:p>
    <w:p w:rsidR="003B5A07" w:rsidRPr="00100672" w:rsidRDefault="003B5A07" w:rsidP="003B5A07">
      <w:pPr>
        <w:numPr>
          <w:ilvl w:val="0"/>
          <w:numId w:val="3"/>
        </w:num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Tracheostomy</w:t>
      </w:r>
    </w:p>
    <w:p w:rsidR="003B5A07" w:rsidRPr="00100672" w:rsidRDefault="003B5A07" w:rsidP="003B5A07">
      <w:pPr>
        <w:shd w:val="clear" w:color="auto" w:fill="FFFFFF"/>
        <w:spacing w:line="264" w:lineRule="exact"/>
        <w:ind w:right="998"/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</w:pPr>
    </w:p>
    <w:p w:rsidR="003B5A07" w:rsidRPr="00100672" w:rsidRDefault="003B5A07" w:rsidP="003B5A07">
      <w:pPr>
        <w:shd w:val="clear" w:color="auto" w:fill="FFFFFF"/>
        <w:spacing w:before="240" w:line="264" w:lineRule="exact"/>
        <w:ind w:left="14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Have watched in theatre, if possible, the following operations:</w:t>
      </w:r>
    </w:p>
    <w:p w:rsidR="003B5A07" w:rsidRPr="00100672" w:rsidRDefault="003B5A07" w:rsidP="003B5A07">
      <w:pPr>
        <w:numPr>
          <w:ilvl w:val="0"/>
          <w:numId w:val="1"/>
        </w:numPr>
        <w:shd w:val="clear" w:color="auto" w:fill="FFFFFF"/>
        <w:tabs>
          <w:tab w:val="left" w:pos="278"/>
        </w:tabs>
        <w:spacing w:line="264" w:lineRule="exac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Tonsillectomy</w:t>
      </w:r>
    </w:p>
    <w:p w:rsidR="003B5A07" w:rsidRPr="00100672" w:rsidRDefault="003B5A07" w:rsidP="003B5A07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264" w:lineRule="exac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8"/>
          <w:sz w:val="24"/>
          <w:szCs w:val="24"/>
        </w:rPr>
        <w:t>Grommets</w:t>
      </w:r>
    </w:p>
    <w:p w:rsidR="003B5A07" w:rsidRPr="00100672" w:rsidRDefault="003B5A07" w:rsidP="003B5A07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264" w:lineRule="exac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proofErr w:type="spellStart"/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Septoplasty</w:t>
      </w:r>
      <w:proofErr w:type="spellEnd"/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 xml:space="preserve"> or endoscopic sinus surgery</w:t>
      </w:r>
    </w:p>
    <w:p w:rsidR="003B5A07" w:rsidRPr="00100672" w:rsidRDefault="003B5A07" w:rsidP="003B5A07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264" w:lineRule="exac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A major head and neck exploration</w:t>
      </w:r>
    </w:p>
    <w:p w:rsidR="003B5A07" w:rsidRPr="00100672" w:rsidRDefault="003B5A07" w:rsidP="003B5A07">
      <w:pPr>
        <w:numPr>
          <w:ilvl w:val="0"/>
          <w:numId w:val="1"/>
        </w:numPr>
        <w:shd w:val="clear" w:color="auto" w:fill="FFFFFF"/>
        <w:tabs>
          <w:tab w:val="left" w:pos="278"/>
        </w:tabs>
        <w:spacing w:before="5" w:line="264" w:lineRule="exac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Mastoid surgery</w:t>
      </w:r>
    </w:p>
    <w:p w:rsidR="003B5A07" w:rsidRPr="00100672" w:rsidRDefault="003B5A07" w:rsidP="003B5A07">
      <w:pPr>
        <w:shd w:val="clear" w:color="auto" w:fill="FFFFFF"/>
        <w:spacing w:line="264" w:lineRule="exact"/>
        <w:ind w:right="998"/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ADDITIONAL CLINICAL EXAMINATION SKILLS </w:t>
      </w:r>
    </w:p>
    <w:p w:rsidR="003B5A07" w:rsidRPr="00100672" w:rsidRDefault="003B5A07" w:rsidP="003B5A07">
      <w:pPr>
        <w:shd w:val="clear" w:color="auto" w:fill="FFFFFF"/>
        <w:tabs>
          <w:tab w:val="left" w:pos="278"/>
        </w:tabs>
        <w:spacing w:line="254" w:lineRule="exact"/>
        <w:ind w:left="278" w:hanging="278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</w:p>
    <w:p w:rsidR="003B5A07" w:rsidRPr="00100672" w:rsidRDefault="003B5A07" w:rsidP="003B5A07">
      <w:pPr>
        <w:shd w:val="clear" w:color="auto" w:fill="FFFFFF"/>
        <w:tabs>
          <w:tab w:val="left" w:pos="278"/>
        </w:tabs>
        <w:spacing w:line="254" w:lineRule="exact"/>
        <w:ind w:left="278" w:hanging="278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z w:val="24"/>
          <w:szCs w:val="24"/>
        </w:rPr>
        <w:t>1.</w:t>
      </w:r>
      <w:r w:rsidRPr="00100672">
        <w:rPr>
          <w:rFonts w:ascii="Arial" w:hAnsi="Arial" w:cs="Arial"/>
          <w:b w:val="0"/>
          <w:bCs w:val="0"/>
          <w:color w:val="000000"/>
          <w:sz w:val="24"/>
          <w:szCs w:val="24"/>
        </w:rPr>
        <w:tab/>
      </w:r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Examination of the ENT system (including the neck) by inspection, palpation</w:t>
      </w:r>
      <w:proofErr w:type="gramStart"/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,</w:t>
      </w:r>
      <w:proofErr w:type="gramEnd"/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br/>
      </w: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anterior </w:t>
      </w:r>
      <w:proofErr w:type="spellStart"/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rhinoscopy</w:t>
      </w:r>
      <w:proofErr w:type="spellEnd"/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, </w:t>
      </w:r>
      <w:proofErr w:type="spellStart"/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otoscopy</w:t>
      </w:r>
      <w:proofErr w:type="spellEnd"/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, tuning fork testing and interpretation of audiometry and tympanometry</w:t>
      </w:r>
    </w:p>
    <w:p w:rsidR="003B5A07" w:rsidRPr="00100672" w:rsidRDefault="003B5A07" w:rsidP="003B5A07">
      <w:pPr>
        <w:shd w:val="clear" w:color="auto" w:fill="FFFFFF"/>
        <w:spacing w:before="245" w:line="264" w:lineRule="exact"/>
        <w:ind w:left="19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>2.</w:t>
      </w:r>
      <w:r w:rsidRPr="00100672"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ab/>
      </w:r>
      <w:proofErr w:type="gramStart"/>
      <w:r w:rsidRPr="00100672"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>Be</w:t>
      </w:r>
      <w:proofErr w:type="gramEnd"/>
      <w:r w:rsidRPr="00100672">
        <w:rPr>
          <w:rFonts w:ascii="Arial" w:hAnsi="Arial" w:cs="Arial"/>
          <w:b w:val="0"/>
          <w:bCs w:val="0"/>
          <w:color w:val="000000"/>
          <w:spacing w:val="-7"/>
          <w:sz w:val="24"/>
          <w:szCs w:val="24"/>
        </w:rPr>
        <w:t xml:space="preserve"> aware of:</w:t>
      </w:r>
    </w:p>
    <w:p w:rsidR="003B5A07" w:rsidRPr="00100672" w:rsidRDefault="003B5A07" w:rsidP="003B5A07">
      <w:pPr>
        <w:shd w:val="clear" w:color="auto" w:fill="FFFFFF"/>
        <w:spacing w:before="5" w:line="264" w:lineRule="exact"/>
        <w:ind w:left="302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Minor examination of postnatal space</w:t>
      </w:r>
    </w:p>
    <w:p w:rsidR="003B5A07" w:rsidRPr="00100672" w:rsidRDefault="003B5A07" w:rsidP="003B5A07">
      <w:pPr>
        <w:shd w:val="clear" w:color="auto" w:fill="FFFFFF"/>
        <w:spacing w:line="264" w:lineRule="exact"/>
        <w:ind w:left="302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Indirect laryngoscopy</w:t>
      </w:r>
    </w:p>
    <w:p w:rsidR="003B5A07" w:rsidRPr="00100672" w:rsidRDefault="003B5A07" w:rsidP="003B5A07">
      <w:pPr>
        <w:shd w:val="clear" w:color="auto" w:fill="FFFFFF"/>
        <w:spacing w:before="5" w:line="264" w:lineRule="exact"/>
        <w:ind w:left="302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Flexible </w:t>
      </w:r>
      <w:proofErr w:type="spellStart"/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nasendoscopy</w:t>
      </w:r>
      <w:proofErr w:type="spellEnd"/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 xml:space="preserve">, </w:t>
      </w:r>
      <w:proofErr w:type="spellStart"/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videostroboscopy</w:t>
      </w:r>
      <w:proofErr w:type="spellEnd"/>
    </w:p>
    <w:p w:rsidR="003B5A07" w:rsidRPr="00100672" w:rsidRDefault="003B5A07" w:rsidP="003B5A07">
      <w:pPr>
        <w:shd w:val="clear" w:color="auto" w:fill="FFFFFF"/>
        <w:spacing w:line="264" w:lineRule="exact"/>
        <w:ind w:left="302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Rigid Hopkins Rod examination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ADDITIONAL </w:t>
      </w:r>
      <w:proofErr w:type="gramStart"/>
      <w:r w:rsidRPr="00100672">
        <w:rPr>
          <w:rFonts w:ascii="Arial" w:hAnsi="Arial" w:cs="Arial"/>
          <w:sz w:val="24"/>
          <w:szCs w:val="24"/>
        </w:rPr>
        <w:t>SKILLS  RELEVANT</w:t>
      </w:r>
      <w:proofErr w:type="gramEnd"/>
      <w:r w:rsidRPr="00100672">
        <w:rPr>
          <w:rFonts w:ascii="Arial" w:hAnsi="Arial" w:cs="Arial"/>
          <w:sz w:val="24"/>
          <w:szCs w:val="24"/>
        </w:rPr>
        <w:t xml:space="preserve"> TO THIS SPECIALITY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shd w:val="clear" w:color="auto" w:fill="FFFFFF"/>
        <w:tabs>
          <w:tab w:val="left" w:pos="278"/>
        </w:tabs>
        <w:spacing w:line="254" w:lineRule="exact"/>
        <w:ind w:left="278" w:hanging="278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1. </w:t>
      </w:r>
      <w:r w:rsidRPr="00100672">
        <w:rPr>
          <w:rFonts w:ascii="Arial" w:hAnsi="Arial" w:cs="Arial"/>
          <w:b w:val="0"/>
          <w:bCs w:val="0"/>
          <w:color w:val="000000"/>
          <w:spacing w:val="-6"/>
          <w:sz w:val="24"/>
          <w:szCs w:val="24"/>
        </w:rPr>
        <w:t>Interpretation of audiometry and tympanometry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shd w:val="clear" w:color="auto" w:fill="FFFFFF"/>
        <w:spacing w:before="5" w:line="264" w:lineRule="exact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sz w:val="24"/>
          <w:szCs w:val="24"/>
        </w:rPr>
        <w:t xml:space="preserve">2. Awareness </w:t>
      </w:r>
      <w:proofErr w:type="gramStart"/>
      <w:r w:rsidRPr="00100672">
        <w:rPr>
          <w:rFonts w:ascii="Arial" w:hAnsi="Arial" w:cs="Arial"/>
          <w:sz w:val="24"/>
          <w:szCs w:val="24"/>
        </w:rPr>
        <w:t>of :</w:t>
      </w:r>
      <w:proofErr w:type="gramEnd"/>
      <w:r w:rsidRPr="00100672">
        <w:rPr>
          <w:rFonts w:ascii="Arial" w:hAnsi="Arial" w:cs="Arial"/>
          <w:sz w:val="24"/>
          <w:szCs w:val="24"/>
        </w:rPr>
        <w:t xml:space="preserve"> </w:t>
      </w:r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 xml:space="preserve">CT scan of </w:t>
      </w:r>
      <w:proofErr w:type="spellStart"/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paranasal</w:t>
      </w:r>
      <w:proofErr w:type="spellEnd"/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 xml:space="preserve"> sinuses and temporal bones</w:t>
      </w:r>
    </w:p>
    <w:p w:rsidR="003B5A07" w:rsidRPr="00100672" w:rsidRDefault="003B5A07" w:rsidP="003B5A07">
      <w:pPr>
        <w:shd w:val="clear" w:color="auto" w:fill="FFFFFF"/>
        <w:spacing w:before="5" w:line="264" w:lineRule="exact"/>
        <w:ind w:left="298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 xml:space="preserve">And MRI of </w:t>
      </w:r>
      <w:proofErr w:type="spellStart"/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>cerebello-pontine</w:t>
      </w:r>
      <w:proofErr w:type="spellEnd"/>
      <w:r w:rsidRPr="00100672">
        <w:rPr>
          <w:rFonts w:ascii="Arial" w:hAnsi="Arial" w:cs="Arial"/>
          <w:b w:val="0"/>
          <w:bCs w:val="0"/>
          <w:color w:val="000000"/>
          <w:spacing w:val="-5"/>
          <w:sz w:val="24"/>
          <w:szCs w:val="24"/>
        </w:rPr>
        <w:t xml:space="preserve"> angles</w:t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100672" w:rsidRDefault="00100672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B5A07" w:rsidRPr="00100672" w:rsidRDefault="003B5A07" w:rsidP="003B5A07">
      <w:pPr>
        <w:rPr>
          <w:rFonts w:ascii="Arial" w:hAnsi="Arial" w:cs="Arial"/>
          <w:sz w:val="24"/>
          <w:szCs w:val="24"/>
        </w:rPr>
      </w:pPr>
    </w:p>
    <w:p w:rsidR="003B5A07" w:rsidRPr="00100672" w:rsidRDefault="003B5A07" w:rsidP="003B5A07">
      <w:pPr>
        <w:shd w:val="clear" w:color="auto" w:fill="FFFFFF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Cs w:val="0"/>
          <w:color w:val="222222"/>
          <w:spacing w:val="-3"/>
          <w:sz w:val="24"/>
          <w:szCs w:val="24"/>
        </w:rPr>
        <w:t>ENT/Head and Neck Surgery Course</w:t>
      </w:r>
    </w:p>
    <w:p w:rsidR="003B5A07" w:rsidRPr="00100672" w:rsidRDefault="003B5A07" w:rsidP="003B5A07">
      <w:pPr>
        <w:shd w:val="clear" w:color="auto" w:fill="FFFFFF"/>
        <w:spacing w:before="374"/>
        <w:ind w:left="43"/>
        <w:rPr>
          <w:rFonts w:ascii="Arial" w:hAnsi="Arial" w:cs="Arial"/>
          <w:sz w:val="24"/>
          <w:szCs w:val="24"/>
        </w:rPr>
      </w:pPr>
      <w:r w:rsidRPr="00100672">
        <w:rPr>
          <w:rFonts w:ascii="Arial" w:hAnsi="Arial" w:cs="Arial"/>
          <w:bCs w:val="0"/>
          <w:color w:val="222222"/>
          <w:spacing w:val="1"/>
          <w:sz w:val="24"/>
          <w:szCs w:val="24"/>
        </w:rPr>
        <w:t>Learning Outcomes</w:t>
      </w:r>
    </w:p>
    <w:p w:rsidR="003B5A07" w:rsidRPr="00100672" w:rsidRDefault="003B5A07" w:rsidP="003B5A07">
      <w:pPr>
        <w:shd w:val="clear" w:color="auto" w:fill="FFFFFF"/>
        <w:spacing w:before="317"/>
        <w:ind w:left="43"/>
        <w:rPr>
          <w:rFonts w:ascii="Arial" w:hAnsi="Arial" w:cs="Arial"/>
          <w:b w:val="0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By the end of the course the student should be able to: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317" w:line="274" w:lineRule="exact"/>
        <w:ind w:left="346" w:hanging="346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t>Describe basic anatomy of the ear, nose and throat/neck in relation to health and</w:t>
      </w:r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br/>
      </w:r>
      <w:r w:rsidRPr="00100672">
        <w:rPr>
          <w:rFonts w:ascii="Arial" w:hAnsi="Arial" w:cs="Arial"/>
          <w:b w:val="0"/>
          <w:color w:val="222222"/>
          <w:spacing w:val="-6"/>
          <w:sz w:val="24"/>
          <w:szCs w:val="24"/>
        </w:rPr>
        <w:t>disease.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98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Take a comprehensive history of ENT/Head and Neck disease.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98" w:line="274" w:lineRule="exact"/>
        <w:ind w:left="346" w:hanging="346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 xml:space="preserve">Perform anterior </w:t>
      </w:r>
      <w:proofErr w:type="spell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rhinoscopy</w:t>
      </w:r>
      <w:proofErr w:type="spell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 xml:space="preserve">, </w:t>
      </w:r>
      <w:proofErr w:type="spell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otoscopy</w:t>
      </w:r>
      <w:proofErr w:type="spell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, tuning fork tests, oral cavity examination</w:t>
      </w: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br/>
      </w:r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t>and neck palpation.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307" w:line="278" w:lineRule="exact"/>
        <w:ind w:left="346" w:hanging="346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Recognise other examination modalities including indirect laryngoscopy, flexible</w:t>
      </w: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br/>
        <w:t xml:space="preserve">endoscopy, rigid </w:t>
      </w:r>
      <w:proofErr w:type="spell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Hopkin's</w:t>
      </w:r>
      <w:proofErr w:type="spell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 xml:space="preserve"> Rod endoscopy and </w:t>
      </w:r>
      <w:proofErr w:type="spell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videostroboscopy</w:t>
      </w:r>
      <w:proofErr w:type="spell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.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98" w:line="274" w:lineRule="exact"/>
        <w:ind w:left="346" w:right="499" w:hanging="346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t xml:space="preserve">List the principles of diagnosis and management and of common </w:t>
      </w:r>
      <w:proofErr w:type="spellStart"/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t>Otological</w:t>
      </w:r>
      <w:proofErr w:type="spellEnd"/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br/>
      </w: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 xml:space="preserve">problems including hearing loss, vertigo, tinnitus, </w:t>
      </w:r>
      <w:proofErr w:type="spell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otorrhoea</w:t>
      </w:r>
      <w:proofErr w:type="spell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 xml:space="preserve">, </w:t>
      </w:r>
      <w:proofErr w:type="spell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otalgia</w:t>
      </w:r>
      <w:proofErr w:type="spell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/referred</w:t>
      </w: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br/>
      </w:r>
      <w:proofErr w:type="spell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otalgia</w:t>
      </w:r>
      <w:proofErr w:type="spell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 xml:space="preserve"> and facial palsy.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93" w:line="283" w:lineRule="exact"/>
        <w:ind w:left="346" w:hanging="346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 xml:space="preserve">List the principles of diagnosis and management and of common </w:t>
      </w:r>
      <w:proofErr w:type="spell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Rhinological</w:t>
      </w:r>
      <w:proofErr w:type="spell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br/>
        <w:t>problems including nasal obstruction, nasal discharge/rhinorrhoea, postnasal drip</w:t>
      </w:r>
      <w:proofErr w:type="gram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,</w:t>
      </w:r>
      <w:proofErr w:type="gram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br/>
        <w:t>facial pain, nasal trauma and epistaxis.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302" w:line="274" w:lineRule="exact"/>
        <w:ind w:left="346" w:hanging="346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t>List the principles of diagnosis and management and of common Head and Neck</w:t>
      </w:r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br/>
      </w: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problems including lumps in the neck, dysphagia, hoarseness and stridor.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83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Interpret audiometry, tympanometry and skin allergy tests.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307" w:line="278" w:lineRule="exact"/>
        <w:ind w:left="346" w:hanging="346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t>Define the role of CT scans of the sinuses and temporal bone, and MRI of the</w:t>
      </w:r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br/>
      </w:r>
      <w:proofErr w:type="spell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cerebello-pontine</w:t>
      </w:r>
      <w:proofErr w:type="spell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 xml:space="preserve"> angle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302" w:line="274" w:lineRule="exact"/>
        <w:ind w:left="346" w:hanging="346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Recognise the indications for surgical intervention in patients with common ENT</w:t>
      </w: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br/>
        <w:t>problems including middles ear effusion, chronic otitis media, recurrent tonsillitis</w:t>
      </w:r>
      <w:proofErr w:type="gram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,</w:t>
      </w:r>
      <w:proofErr w:type="gram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br/>
        <w:t xml:space="preserve">sepal deviation, chronic </w:t>
      </w:r>
      <w:proofErr w:type="spellStart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rhinosinusitis</w:t>
      </w:r>
      <w:proofErr w:type="spellEnd"/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 xml:space="preserve"> and head and neck malignancy.</w:t>
      </w:r>
    </w:p>
    <w:p w:rsidR="003B5A07" w:rsidRPr="00100672" w:rsidRDefault="003B5A07" w:rsidP="003B5A07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283" w:line="283" w:lineRule="exact"/>
        <w:ind w:left="346" w:hanging="346"/>
        <w:rPr>
          <w:rFonts w:ascii="Arial" w:hAnsi="Arial" w:cs="Arial"/>
          <w:b w:val="0"/>
          <w:color w:val="222222"/>
          <w:sz w:val="24"/>
          <w:szCs w:val="24"/>
        </w:rPr>
      </w:pP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t>Identify the role of multidisciplinary approach in the management of Head and</w:t>
      </w:r>
      <w:r w:rsidRPr="00100672">
        <w:rPr>
          <w:rFonts w:ascii="Arial" w:hAnsi="Arial" w:cs="Arial"/>
          <w:b w:val="0"/>
          <w:color w:val="222222"/>
          <w:spacing w:val="-3"/>
          <w:sz w:val="24"/>
          <w:szCs w:val="24"/>
        </w:rPr>
        <w:br/>
      </w:r>
      <w:r w:rsidRPr="00100672">
        <w:rPr>
          <w:rFonts w:ascii="Arial" w:hAnsi="Arial" w:cs="Arial"/>
          <w:b w:val="0"/>
          <w:color w:val="222222"/>
          <w:spacing w:val="-4"/>
          <w:sz w:val="24"/>
          <w:szCs w:val="24"/>
        </w:rPr>
        <w:t>Neck malignancy.</w:t>
      </w:r>
    </w:p>
    <w:p w:rsidR="003B5A07" w:rsidRPr="00100672" w:rsidRDefault="003B5A07" w:rsidP="003B5A07">
      <w:pPr>
        <w:shd w:val="clear" w:color="auto" w:fill="FFFFFF"/>
        <w:spacing w:before="5" w:line="293" w:lineRule="exact"/>
        <w:ind w:left="2078"/>
        <w:rPr>
          <w:rFonts w:ascii="Arial" w:hAnsi="Arial" w:cs="Arial"/>
          <w:sz w:val="24"/>
          <w:szCs w:val="24"/>
        </w:rPr>
      </w:pPr>
    </w:p>
    <w:p w:rsidR="001F39FD" w:rsidRPr="00100672" w:rsidRDefault="001F39FD" w:rsidP="003B5A07">
      <w:pPr>
        <w:rPr>
          <w:rFonts w:ascii="Arial" w:hAnsi="Arial" w:cs="Arial"/>
        </w:rPr>
      </w:pPr>
    </w:p>
    <w:sectPr w:rsidR="001F39FD" w:rsidRPr="00100672" w:rsidSect="00100672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261E50"/>
    <w:lvl w:ilvl="0">
      <w:numFmt w:val="bullet"/>
      <w:lvlText w:val="*"/>
      <w:lvlJc w:val="left"/>
    </w:lvl>
  </w:abstractNum>
  <w:abstractNum w:abstractNumId="1">
    <w:nsid w:val="4A846E80"/>
    <w:multiLevelType w:val="hybridMultilevel"/>
    <w:tmpl w:val="A1BC2DE8"/>
    <w:lvl w:ilvl="0" w:tplc="3B742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07"/>
    <w:rsid w:val="00100672"/>
    <w:rsid w:val="001F39FD"/>
    <w:rsid w:val="003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5A07"/>
    <w:rPr>
      <w:color w:val="004B91"/>
      <w:u w:val="single"/>
    </w:rPr>
  </w:style>
  <w:style w:type="character" w:customStyle="1" w:styleId="ptbrand3">
    <w:name w:val="ptbrand3"/>
    <w:basedOn w:val="DefaultParagraphFont"/>
    <w:rsid w:val="003B5A07"/>
  </w:style>
  <w:style w:type="character" w:customStyle="1" w:styleId="bindingandrelease">
    <w:name w:val="bindingandrelease"/>
    <w:basedOn w:val="DefaultParagraphFont"/>
    <w:rsid w:val="003B5A07"/>
  </w:style>
  <w:style w:type="character" w:customStyle="1" w:styleId="binding5">
    <w:name w:val="binding5"/>
    <w:basedOn w:val="DefaultParagraphFont"/>
    <w:rsid w:val="003B5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A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5A07"/>
    <w:rPr>
      <w:color w:val="004B91"/>
      <w:u w:val="single"/>
    </w:rPr>
  </w:style>
  <w:style w:type="character" w:customStyle="1" w:styleId="ptbrand3">
    <w:name w:val="ptbrand3"/>
    <w:basedOn w:val="DefaultParagraphFont"/>
    <w:rsid w:val="003B5A07"/>
  </w:style>
  <w:style w:type="character" w:customStyle="1" w:styleId="bindingandrelease">
    <w:name w:val="bindingandrelease"/>
    <w:basedOn w:val="DefaultParagraphFont"/>
    <w:rsid w:val="003B5A07"/>
  </w:style>
  <w:style w:type="character" w:customStyle="1" w:styleId="binding5">
    <w:name w:val="binding5"/>
    <w:basedOn w:val="DefaultParagraphFont"/>
    <w:rsid w:val="003B5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.uk/Diseases-Nose-Throat-Lecture-Notes/dp/1405145080/ref=sr_1_6?ie=UTF8&amp;qid=1322131847&amp;sr=8-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.uk/Nose-Throat-Head-Neck-Surgery/dp/0443073112/ref=sr_1_3?ie=UTF8&amp;qid=1322131847&amp;sr=8-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.uk/Oxford-Handbook-Surgery-Medical-Handbooks/dp/0199550794/ref=sr_1_1?ie=UTF8&amp;qid=1322131847&amp;sr=8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azon.co.uk/ABC-Ear-Nose-Throat/dp/1405136561/ref=sr_1_11?ie=UTF8&amp;qid=1322131847&amp;sr=8-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mmistry</dc:creator>
  <cp:lastModifiedBy>Shiel, Nuala</cp:lastModifiedBy>
  <cp:revision>2</cp:revision>
  <dcterms:created xsi:type="dcterms:W3CDTF">2012-07-09T14:33:00Z</dcterms:created>
  <dcterms:modified xsi:type="dcterms:W3CDTF">2012-07-09T14:33:00Z</dcterms:modified>
</cp:coreProperties>
</file>