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01" w:rsidRPr="00B5159C" w:rsidRDefault="00797C01" w:rsidP="00797C01">
      <w:pPr>
        <w:ind w:left="34"/>
        <w:jc w:val="right"/>
        <w:rPr>
          <w:rFonts w:ascii="Arial" w:hAnsi="Arial" w:cs="Arial"/>
          <w:b/>
        </w:rPr>
      </w:pPr>
      <w:r w:rsidRPr="00B5159C">
        <w:rPr>
          <w:rFonts w:ascii="Arial" w:hAnsi="Arial" w:cs="Arial"/>
          <w:b/>
        </w:rPr>
        <w:t>56/EXT/SCM</w:t>
      </w:r>
    </w:p>
    <w:p w:rsidR="00797C01" w:rsidRPr="00B5159C" w:rsidRDefault="00797C01">
      <w:pPr>
        <w:ind w:left="34"/>
        <w:jc w:val="right"/>
        <w:rPr>
          <w:rFonts w:ascii="Arial" w:hAnsi="Arial" w:cs="Arial"/>
          <w:b/>
        </w:rPr>
      </w:pPr>
    </w:p>
    <w:p w:rsidR="00797C01" w:rsidRPr="00B5159C" w:rsidRDefault="00045978" w:rsidP="00045978">
      <w:pPr>
        <w:jc w:val="center"/>
        <w:rPr>
          <w:rFonts w:ascii="Arial" w:hAnsi="Arial" w:cs="Arial"/>
          <w:sz w:val="22"/>
        </w:rPr>
      </w:pPr>
      <w:r>
        <w:rPr>
          <w:rFonts w:ascii="Arial" w:hAnsi="Arial" w:cs="Arial"/>
          <w:b/>
          <w:sz w:val="40"/>
        </w:rPr>
        <w:t xml:space="preserve">Forensic </w:t>
      </w:r>
      <w:r w:rsidR="00A565E6">
        <w:rPr>
          <w:rFonts w:ascii="Arial" w:hAnsi="Arial" w:cs="Arial"/>
          <w:b/>
          <w:sz w:val="40"/>
        </w:rPr>
        <w:t>P</w:t>
      </w:r>
      <w:r w:rsidR="00A565E6" w:rsidRPr="00B5159C">
        <w:rPr>
          <w:rFonts w:ascii="Arial" w:hAnsi="Arial" w:cs="Arial"/>
          <w:b/>
          <w:sz w:val="40"/>
        </w:rPr>
        <w:t>sychiatry</w:t>
      </w:r>
    </w:p>
    <w:p w:rsidR="00797C01" w:rsidRPr="00B5159C" w:rsidRDefault="00797C01">
      <w:pPr>
        <w:rPr>
          <w:rFonts w:ascii="Arial" w:hAnsi="Arial" w:cs="Arial"/>
          <w:sz w:val="22"/>
        </w:rPr>
      </w:pPr>
    </w:p>
    <w:p w:rsidR="00797C01" w:rsidRPr="00B5159C" w:rsidRDefault="00797C01" w:rsidP="00797C01">
      <w:pPr>
        <w:tabs>
          <w:tab w:val="left" w:pos="2835"/>
        </w:tabs>
        <w:rPr>
          <w:rFonts w:ascii="Arial" w:hAnsi="Arial" w:cs="Arial"/>
          <w:sz w:val="22"/>
        </w:rPr>
      </w:pPr>
      <w:r w:rsidRPr="00B5159C">
        <w:rPr>
          <w:rFonts w:ascii="Arial" w:hAnsi="Arial" w:cs="Arial"/>
          <w:b/>
          <w:sz w:val="22"/>
        </w:rPr>
        <w:t>Module Tutor:</w:t>
      </w:r>
      <w:r w:rsidRPr="00B5159C">
        <w:rPr>
          <w:rFonts w:ascii="Arial" w:hAnsi="Arial" w:cs="Arial"/>
          <w:b/>
          <w:sz w:val="22"/>
        </w:rPr>
        <w:tab/>
      </w:r>
      <w:r w:rsidRPr="00B5159C">
        <w:rPr>
          <w:rFonts w:ascii="Arial" w:hAnsi="Arial" w:cs="Arial"/>
          <w:sz w:val="22"/>
        </w:rPr>
        <w:t>Dr David Reiss</w:t>
      </w:r>
    </w:p>
    <w:p w:rsidR="00797C01" w:rsidRPr="00B5159C" w:rsidRDefault="00797C01" w:rsidP="00797C01">
      <w:pPr>
        <w:tabs>
          <w:tab w:val="left" w:pos="2835"/>
        </w:tabs>
        <w:rPr>
          <w:rFonts w:ascii="Arial" w:hAnsi="Arial" w:cs="Arial"/>
          <w:sz w:val="22"/>
        </w:rPr>
      </w:pPr>
      <w:r w:rsidRPr="00B5159C">
        <w:rPr>
          <w:rFonts w:ascii="Arial" w:hAnsi="Arial" w:cs="Arial"/>
          <w:sz w:val="22"/>
        </w:rPr>
        <w:tab/>
        <w:t>The Three Bridges Unit</w:t>
      </w:r>
      <w:r w:rsidRPr="00B5159C">
        <w:rPr>
          <w:rFonts w:ascii="Arial" w:hAnsi="Arial" w:cs="Arial"/>
          <w:sz w:val="22"/>
        </w:rPr>
        <w:tab/>
      </w:r>
    </w:p>
    <w:p w:rsidR="00797C01" w:rsidRPr="00B5159C" w:rsidRDefault="00797C01" w:rsidP="00797C01">
      <w:pPr>
        <w:tabs>
          <w:tab w:val="left" w:pos="2835"/>
        </w:tabs>
        <w:rPr>
          <w:rFonts w:ascii="Arial" w:hAnsi="Arial" w:cs="Arial"/>
          <w:sz w:val="22"/>
        </w:rPr>
      </w:pPr>
      <w:r w:rsidRPr="00B5159C">
        <w:rPr>
          <w:rFonts w:ascii="Arial" w:hAnsi="Arial" w:cs="Arial"/>
          <w:sz w:val="22"/>
        </w:rPr>
        <w:tab/>
      </w:r>
      <w:smartTag w:uri="urn:schemas-microsoft-com:office:smarttags" w:element="place">
        <w:r w:rsidRPr="00B5159C">
          <w:rPr>
            <w:rFonts w:ascii="Arial" w:hAnsi="Arial" w:cs="Arial"/>
            <w:sz w:val="22"/>
          </w:rPr>
          <w:t>West London</w:t>
        </w:r>
      </w:smartTag>
      <w:r w:rsidRPr="00B5159C">
        <w:rPr>
          <w:rFonts w:ascii="Arial" w:hAnsi="Arial" w:cs="Arial"/>
          <w:sz w:val="22"/>
        </w:rPr>
        <w:t xml:space="preserve"> Mental Health NHS Trust</w:t>
      </w:r>
      <w:r w:rsidRPr="00B5159C">
        <w:rPr>
          <w:rFonts w:ascii="Arial" w:hAnsi="Arial" w:cs="Arial"/>
          <w:sz w:val="22"/>
        </w:rPr>
        <w:tab/>
      </w:r>
    </w:p>
    <w:p w:rsidR="00797C01" w:rsidRPr="00B5159C" w:rsidRDefault="00797C01" w:rsidP="00797C01">
      <w:pPr>
        <w:tabs>
          <w:tab w:val="left" w:pos="2835"/>
        </w:tabs>
        <w:rPr>
          <w:rFonts w:ascii="Arial" w:hAnsi="Arial" w:cs="Arial"/>
          <w:sz w:val="22"/>
        </w:rPr>
      </w:pPr>
      <w:r w:rsidRPr="00B5159C">
        <w:rPr>
          <w:rFonts w:ascii="Arial" w:hAnsi="Arial" w:cs="Arial"/>
          <w:sz w:val="22"/>
        </w:rPr>
        <w:tab/>
      </w:r>
      <w:smartTag w:uri="urn:schemas-microsoft-com:office:smarttags" w:element="Street">
        <w:smartTag w:uri="urn:schemas-microsoft-com:office:smarttags" w:element="address">
          <w:r w:rsidRPr="00B5159C">
            <w:rPr>
              <w:rFonts w:ascii="Arial" w:hAnsi="Arial" w:cs="Arial"/>
              <w:sz w:val="22"/>
            </w:rPr>
            <w:t>Uxbridge Road</w:t>
          </w:r>
        </w:smartTag>
      </w:smartTag>
      <w:r w:rsidRPr="00B5159C">
        <w:rPr>
          <w:rFonts w:ascii="Arial" w:hAnsi="Arial" w:cs="Arial"/>
          <w:sz w:val="22"/>
        </w:rPr>
        <w:tab/>
      </w:r>
    </w:p>
    <w:p w:rsidR="00797C01" w:rsidRPr="00B5159C" w:rsidRDefault="00797C01" w:rsidP="00797C01">
      <w:pPr>
        <w:tabs>
          <w:tab w:val="left" w:pos="2835"/>
        </w:tabs>
        <w:rPr>
          <w:rFonts w:ascii="Arial" w:hAnsi="Arial" w:cs="Arial"/>
          <w:sz w:val="22"/>
        </w:rPr>
      </w:pPr>
      <w:r w:rsidRPr="00B5159C">
        <w:rPr>
          <w:rFonts w:ascii="Arial" w:hAnsi="Arial" w:cs="Arial"/>
          <w:sz w:val="22"/>
        </w:rPr>
        <w:tab/>
        <w:t>Southall</w:t>
      </w:r>
      <w:r w:rsidRPr="00B5159C">
        <w:rPr>
          <w:rFonts w:ascii="Arial" w:hAnsi="Arial" w:cs="Arial"/>
          <w:sz w:val="22"/>
        </w:rPr>
        <w:tab/>
      </w:r>
    </w:p>
    <w:p w:rsidR="00797C01" w:rsidRPr="00B5159C" w:rsidRDefault="00797C01" w:rsidP="00797C01">
      <w:pPr>
        <w:tabs>
          <w:tab w:val="left" w:pos="2835"/>
        </w:tabs>
        <w:rPr>
          <w:rFonts w:ascii="Arial" w:hAnsi="Arial" w:cs="Arial"/>
          <w:sz w:val="22"/>
        </w:rPr>
      </w:pPr>
      <w:r w:rsidRPr="00B5159C">
        <w:rPr>
          <w:rFonts w:ascii="Arial" w:hAnsi="Arial" w:cs="Arial"/>
          <w:sz w:val="22"/>
        </w:rPr>
        <w:tab/>
        <w:t>Middlesex</w:t>
      </w:r>
      <w:r w:rsidRPr="00B5159C">
        <w:rPr>
          <w:rFonts w:ascii="Arial" w:hAnsi="Arial" w:cs="Arial"/>
          <w:sz w:val="22"/>
        </w:rPr>
        <w:tab/>
      </w:r>
    </w:p>
    <w:p w:rsidR="00797C01" w:rsidRDefault="00797C01" w:rsidP="00797C01">
      <w:pPr>
        <w:tabs>
          <w:tab w:val="left" w:pos="2835"/>
        </w:tabs>
        <w:rPr>
          <w:rFonts w:ascii="Arial" w:hAnsi="Arial" w:cs="Arial"/>
          <w:sz w:val="22"/>
        </w:rPr>
      </w:pPr>
      <w:r w:rsidRPr="00B5159C">
        <w:rPr>
          <w:rFonts w:ascii="Arial" w:hAnsi="Arial" w:cs="Arial"/>
          <w:sz w:val="22"/>
        </w:rPr>
        <w:tab/>
        <w:t>UB1 3EU</w:t>
      </w:r>
    </w:p>
    <w:p w:rsidR="009A1D30" w:rsidRPr="00B5159C" w:rsidRDefault="009A1D30" w:rsidP="00797C01">
      <w:pPr>
        <w:tabs>
          <w:tab w:val="left" w:pos="2835"/>
        </w:tabs>
        <w:rPr>
          <w:rFonts w:ascii="Arial" w:hAnsi="Arial" w:cs="Arial"/>
          <w:sz w:val="22"/>
        </w:rPr>
      </w:pPr>
      <w:r>
        <w:rPr>
          <w:rFonts w:ascii="Arial" w:hAnsi="Arial" w:cs="Arial"/>
          <w:sz w:val="22"/>
        </w:rPr>
        <w:tab/>
      </w:r>
      <w:hyperlink r:id="rId5" w:history="1">
        <w:r w:rsidRPr="00385424">
          <w:rPr>
            <w:rStyle w:val="Hyperlink"/>
            <w:rFonts w:ascii="Arial" w:hAnsi="Arial" w:cs="Arial"/>
            <w:sz w:val="22"/>
          </w:rPr>
          <w:t>David.Reiss@wlmht.nhs.uk</w:t>
        </w:r>
      </w:hyperlink>
      <w:r>
        <w:rPr>
          <w:rFonts w:ascii="Arial" w:hAnsi="Arial" w:cs="Arial"/>
          <w:sz w:val="22"/>
        </w:rPr>
        <w:t xml:space="preserve"> </w:t>
      </w:r>
    </w:p>
    <w:p w:rsidR="00797C01" w:rsidRPr="00B5159C" w:rsidRDefault="00797C01">
      <w:pPr>
        <w:rPr>
          <w:rFonts w:ascii="Arial" w:hAnsi="Arial" w:cs="Arial"/>
          <w:sz w:val="22"/>
        </w:rPr>
      </w:pPr>
    </w:p>
    <w:p w:rsidR="00797C01" w:rsidRPr="00B5159C" w:rsidRDefault="00797C01">
      <w:pPr>
        <w:rPr>
          <w:rFonts w:ascii="Arial" w:hAnsi="Arial" w:cs="Arial"/>
          <w:b/>
          <w:sz w:val="22"/>
        </w:rPr>
      </w:pPr>
      <w:r w:rsidRPr="00B5159C">
        <w:rPr>
          <w:rFonts w:ascii="Arial" w:hAnsi="Arial" w:cs="Arial"/>
          <w:b/>
          <w:sz w:val="22"/>
        </w:rPr>
        <w:t xml:space="preserve">Reporting Instructions </w:t>
      </w:r>
    </w:p>
    <w:p w:rsidR="00797C01" w:rsidRPr="00B5159C" w:rsidRDefault="00797C01" w:rsidP="007D5D15">
      <w:pPr>
        <w:jc w:val="both"/>
        <w:rPr>
          <w:rFonts w:ascii="Arial" w:hAnsi="Arial" w:cs="Arial"/>
          <w:sz w:val="22"/>
        </w:rPr>
      </w:pPr>
      <w:r w:rsidRPr="00B5159C">
        <w:rPr>
          <w:rFonts w:ascii="Arial" w:hAnsi="Arial" w:cs="Arial"/>
          <w:sz w:val="22"/>
        </w:rPr>
        <w:t xml:space="preserve">Please attend at </w:t>
      </w:r>
      <w:smartTag w:uri="urn:schemas-microsoft-com:office:smarttags" w:element="time">
        <w:smartTagPr>
          <w:attr w:name="Minute" w:val="30"/>
          <w:attr w:name="Hour" w:val="9"/>
        </w:smartTagPr>
        <w:r w:rsidRPr="00B5159C">
          <w:rPr>
            <w:rFonts w:ascii="Arial" w:hAnsi="Arial" w:cs="Arial"/>
            <w:sz w:val="22"/>
          </w:rPr>
          <w:t>9.30 a.m.</w:t>
        </w:r>
      </w:smartTag>
      <w:r w:rsidRPr="00B5159C">
        <w:rPr>
          <w:rFonts w:ascii="Arial" w:hAnsi="Arial" w:cs="Arial"/>
          <w:sz w:val="22"/>
        </w:rPr>
        <w:t xml:space="preserve"> at the Three Bridges Unit reception and ask for Dr Reiss</w:t>
      </w:r>
    </w:p>
    <w:p w:rsidR="00797C01" w:rsidRPr="00B5159C" w:rsidRDefault="00797C01" w:rsidP="007D5D15">
      <w:pPr>
        <w:jc w:val="both"/>
        <w:rPr>
          <w:rFonts w:ascii="Arial" w:hAnsi="Arial" w:cs="Arial"/>
          <w:sz w:val="22"/>
        </w:rPr>
      </w:pPr>
    </w:p>
    <w:p w:rsidR="00797C01" w:rsidRPr="00B5159C" w:rsidRDefault="00797C01" w:rsidP="007D5D15">
      <w:pPr>
        <w:jc w:val="both"/>
        <w:rPr>
          <w:rFonts w:ascii="Arial" w:hAnsi="Arial" w:cs="Arial"/>
          <w:b/>
          <w:sz w:val="22"/>
        </w:rPr>
      </w:pPr>
      <w:r w:rsidRPr="00B5159C">
        <w:rPr>
          <w:rFonts w:ascii="Arial" w:hAnsi="Arial" w:cs="Arial"/>
          <w:b/>
          <w:sz w:val="22"/>
        </w:rPr>
        <w:t xml:space="preserve">Aims and Objectives </w:t>
      </w:r>
    </w:p>
    <w:p w:rsidR="00797C01" w:rsidRPr="00B5159C" w:rsidRDefault="00797C01" w:rsidP="007D5D15">
      <w:pPr>
        <w:jc w:val="both"/>
        <w:rPr>
          <w:rFonts w:ascii="Arial" w:hAnsi="Arial" w:cs="Arial"/>
          <w:sz w:val="22"/>
        </w:rPr>
      </w:pPr>
      <w:r w:rsidRPr="00B5159C">
        <w:rPr>
          <w:rFonts w:ascii="Arial" w:hAnsi="Arial" w:cs="Arial"/>
          <w:sz w:val="22"/>
        </w:rPr>
        <w:t>To provide a high quality introduction for medical undergraduates to forensic psychiatry which will enable the students to:</w:t>
      </w:r>
    </w:p>
    <w:p w:rsidR="00797C01" w:rsidRPr="00B5159C" w:rsidRDefault="00797C01" w:rsidP="007D5D15">
      <w:pPr>
        <w:numPr>
          <w:ilvl w:val="0"/>
          <w:numId w:val="4"/>
        </w:numPr>
        <w:jc w:val="both"/>
        <w:rPr>
          <w:rFonts w:ascii="Arial" w:hAnsi="Arial" w:cs="Arial"/>
          <w:sz w:val="22"/>
        </w:rPr>
      </w:pPr>
      <w:r w:rsidRPr="00B5159C">
        <w:rPr>
          <w:rFonts w:ascii="Arial" w:hAnsi="Arial" w:cs="Arial"/>
          <w:sz w:val="22"/>
        </w:rPr>
        <w:t>increase their knowledge and understanding of forensic psychiatry;</w:t>
      </w:r>
    </w:p>
    <w:p w:rsidR="00797C01" w:rsidRPr="00B5159C" w:rsidRDefault="00797C01" w:rsidP="007D5D15">
      <w:pPr>
        <w:numPr>
          <w:ilvl w:val="0"/>
          <w:numId w:val="4"/>
        </w:numPr>
        <w:jc w:val="both"/>
        <w:rPr>
          <w:rFonts w:ascii="Arial" w:hAnsi="Arial" w:cs="Arial"/>
          <w:sz w:val="22"/>
        </w:rPr>
      </w:pPr>
      <w:r w:rsidRPr="00B5159C">
        <w:rPr>
          <w:rFonts w:ascii="Arial" w:hAnsi="Arial" w:cs="Arial"/>
          <w:sz w:val="22"/>
        </w:rPr>
        <w:t>develop a basic understanding of the clinical skills needed for assessing, treating and managing the mentally ill and people with psychological problems within forensic psychiatric settings.</w:t>
      </w:r>
    </w:p>
    <w:p w:rsidR="00797C01" w:rsidRPr="00B5159C" w:rsidRDefault="00797C01">
      <w:pPr>
        <w:rPr>
          <w:rFonts w:ascii="Arial" w:hAnsi="Arial" w:cs="Arial"/>
          <w:sz w:val="22"/>
          <w:szCs w:val="22"/>
        </w:rPr>
      </w:pPr>
    </w:p>
    <w:p w:rsidR="00797C01" w:rsidRPr="00B5159C" w:rsidRDefault="00797C01" w:rsidP="00797C01">
      <w:pPr>
        <w:rPr>
          <w:rFonts w:ascii="Arial" w:hAnsi="Arial" w:cs="Arial"/>
          <w:sz w:val="22"/>
          <w:szCs w:val="22"/>
        </w:rPr>
      </w:pPr>
      <w:r w:rsidRPr="00B5159C">
        <w:rPr>
          <w:rFonts w:ascii="Arial" w:hAnsi="Arial" w:cs="Arial"/>
          <w:sz w:val="22"/>
          <w:szCs w:val="22"/>
        </w:rPr>
        <w:t>At the end of the SCM students should be able to demonstrate:</w:t>
      </w:r>
    </w:p>
    <w:p w:rsidR="00797C01" w:rsidRPr="00B5159C" w:rsidRDefault="00797C01" w:rsidP="00797C01">
      <w:pPr>
        <w:numPr>
          <w:ilvl w:val="0"/>
          <w:numId w:val="6"/>
        </w:numPr>
        <w:rPr>
          <w:rFonts w:ascii="Arial" w:hAnsi="Arial" w:cs="Arial"/>
          <w:sz w:val="22"/>
          <w:szCs w:val="22"/>
        </w:rPr>
      </w:pPr>
      <w:r w:rsidRPr="00B5159C">
        <w:rPr>
          <w:rFonts w:ascii="Arial" w:hAnsi="Arial" w:cs="Arial"/>
          <w:sz w:val="22"/>
          <w:szCs w:val="22"/>
        </w:rPr>
        <w:t>a basic knowledge of forensic psychiatric treatment facilities, together with a basic understanding of mental health legislation;</w:t>
      </w:r>
    </w:p>
    <w:p w:rsidR="00797C01" w:rsidRPr="00B5159C" w:rsidRDefault="00797C01" w:rsidP="00797C01">
      <w:pPr>
        <w:numPr>
          <w:ilvl w:val="0"/>
          <w:numId w:val="4"/>
        </w:numPr>
        <w:rPr>
          <w:rFonts w:ascii="Arial" w:hAnsi="Arial" w:cs="Arial"/>
          <w:sz w:val="22"/>
          <w:szCs w:val="22"/>
        </w:rPr>
      </w:pPr>
      <w:r w:rsidRPr="00B5159C">
        <w:rPr>
          <w:rFonts w:ascii="Arial" w:hAnsi="Arial" w:cs="Arial"/>
          <w:sz w:val="22"/>
          <w:szCs w:val="22"/>
        </w:rPr>
        <w:t>a basic understanding of the skills involved in the assessment, treatment and management of mentally disordered offenders, together with the management of risk.</w:t>
      </w:r>
    </w:p>
    <w:p w:rsidR="00797C01" w:rsidRPr="00B5159C" w:rsidRDefault="00797C01">
      <w:pPr>
        <w:rPr>
          <w:rFonts w:ascii="Arial" w:hAnsi="Arial" w:cs="Arial"/>
          <w:sz w:val="22"/>
        </w:rPr>
      </w:pPr>
    </w:p>
    <w:p w:rsidR="00797C01" w:rsidRPr="00B5159C" w:rsidRDefault="00797C01" w:rsidP="00797C01">
      <w:pPr>
        <w:rPr>
          <w:rFonts w:ascii="Arial" w:hAnsi="Arial" w:cs="Arial"/>
          <w:b/>
          <w:sz w:val="22"/>
        </w:rPr>
      </w:pPr>
      <w:r w:rsidRPr="00B5159C">
        <w:rPr>
          <w:rFonts w:ascii="Arial" w:hAnsi="Arial" w:cs="Arial"/>
          <w:b/>
          <w:sz w:val="22"/>
        </w:rPr>
        <w:t>Background Information</w:t>
      </w:r>
    </w:p>
    <w:p w:rsidR="00797C01" w:rsidRPr="00B5159C" w:rsidRDefault="00797C01" w:rsidP="00797C01">
      <w:pPr>
        <w:rPr>
          <w:rFonts w:ascii="Arial" w:hAnsi="Arial" w:cs="Arial"/>
          <w:sz w:val="22"/>
        </w:rPr>
      </w:pPr>
      <w:r w:rsidRPr="00B5159C">
        <w:rPr>
          <w:rFonts w:ascii="Arial" w:hAnsi="Arial" w:cs="Arial"/>
          <w:sz w:val="22"/>
        </w:rPr>
        <w:t xml:space="preserve">Forensic psychiatry is a high profile and expanding area of psychiatry. </w:t>
      </w:r>
    </w:p>
    <w:p w:rsidR="00797C01" w:rsidRPr="00B5159C" w:rsidRDefault="00797C01" w:rsidP="00797C01">
      <w:pPr>
        <w:rPr>
          <w:rFonts w:ascii="Arial" w:hAnsi="Arial" w:cs="Arial"/>
          <w:sz w:val="22"/>
        </w:rPr>
      </w:pPr>
    </w:p>
    <w:p w:rsidR="00797C01" w:rsidRPr="00B5159C" w:rsidRDefault="00797C01" w:rsidP="007D5D15">
      <w:pPr>
        <w:jc w:val="both"/>
        <w:rPr>
          <w:rFonts w:ascii="Arial" w:hAnsi="Arial" w:cs="Arial"/>
          <w:sz w:val="22"/>
        </w:rPr>
      </w:pPr>
      <w:r w:rsidRPr="00B5159C">
        <w:rPr>
          <w:rFonts w:ascii="Arial" w:hAnsi="Arial" w:cs="Arial"/>
          <w:sz w:val="22"/>
        </w:rPr>
        <w:t xml:space="preserve">West London Mental Health NHS Trust is one of the largest providers of forensic mental healthcare in the </w:t>
      </w:r>
      <w:smartTag w:uri="urn:schemas-microsoft-com:office:smarttags" w:element="place">
        <w:smartTag w:uri="urn:schemas-microsoft-com:office:smarttags" w:element="country-region">
          <w:r w:rsidRPr="00B5159C">
            <w:rPr>
              <w:rFonts w:ascii="Arial" w:hAnsi="Arial" w:cs="Arial"/>
              <w:sz w:val="22"/>
            </w:rPr>
            <w:t>UK</w:t>
          </w:r>
        </w:smartTag>
      </w:smartTag>
      <w:r w:rsidRPr="00B5159C">
        <w:rPr>
          <w:rFonts w:ascii="Arial" w:hAnsi="Arial" w:cs="Arial"/>
          <w:sz w:val="22"/>
        </w:rPr>
        <w:t xml:space="preserve">. The Three Bridges Unit is the Trust’s regional medium secure unit. The Trust also runs </w:t>
      </w:r>
      <w:proofErr w:type="spellStart"/>
      <w:smartTag w:uri="urn:schemas-microsoft-com:office:smarttags" w:element="PlaceName">
        <w:r w:rsidRPr="00B5159C">
          <w:rPr>
            <w:rFonts w:ascii="Arial" w:hAnsi="Arial" w:cs="Arial"/>
            <w:sz w:val="22"/>
          </w:rPr>
          <w:t>Broadmoor</w:t>
        </w:r>
      </w:smartTag>
      <w:proofErr w:type="spellEnd"/>
      <w:r w:rsidRPr="00B5159C">
        <w:rPr>
          <w:rFonts w:ascii="Arial" w:hAnsi="Arial" w:cs="Arial"/>
          <w:sz w:val="22"/>
        </w:rPr>
        <w:t xml:space="preserve"> </w:t>
      </w:r>
      <w:smartTag w:uri="urn:schemas-microsoft-com:office:smarttags" w:element="PlaceType">
        <w:r w:rsidRPr="00B5159C">
          <w:rPr>
            <w:rFonts w:ascii="Arial" w:hAnsi="Arial" w:cs="Arial"/>
            <w:sz w:val="22"/>
          </w:rPr>
          <w:t>Hospital</w:t>
        </w:r>
      </w:smartTag>
      <w:r w:rsidRPr="00B5159C">
        <w:rPr>
          <w:rFonts w:ascii="Arial" w:hAnsi="Arial" w:cs="Arial"/>
          <w:sz w:val="22"/>
        </w:rPr>
        <w:t xml:space="preserve"> in Berkshire, one of the three high security hospitals in </w:t>
      </w:r>
      <w:smartTag w:uri="urn:schemas-microsoft-com:office:smarttags" w:element="country-region">
        <w:r w:rsidRPr="00B5159C">
          <w:rPr>
            <w:rFonts w:ascii="Arial" w:hAnsi="Arial" w:cs="Arial"/>
            <w:sz w:val="22"/>
          </w:rPr>
          <w:t>England</w:t>
        </w:r>
      </w:smartTag>
      <w:r w:rsidRPr="00B5159C">
        <w:rPr>
          <w:rFonts w:ascii="Arial" w:hAnsi="Arial" w:cs="Arial"/>
          <w:sz w:val="22"/>
        </w:rPr>
        <w:t xml:space="preserve"> and </w:t>
      </w:r>
      <w:smartTag w:uri="urn:schemas-microsoft-com:office:smarttags" w:element="place">
        <w:smartTag w:uri="urn:schemas-microsoft-com:office:smarttags" w:element="country-region">
          <w:r w:rsidRPr="00B5159C">
            <w:rPr>
              <w:rFonts w:ascii="Arial" w:hAnsi="Arial" w:cs="Arial"/>
              <w:sz w:val="22"/>
            </w:rPr>
            <w:t>Wales</w:t>
          </w:r>
        </w:smartTag>
      </w:smartTag>
      <w:r w:rsidRPr="00B5159C">
        <w:rPr>
          <w:rFonts w:ascii="Arial" w:hAnsi="Arial" w:cs="Arial"/>
          <w:sz w:val="22"/>
        </w:rPr>
        <w:t>, and provides services to HMP &amp; YOI Feltham.</w:t>
      </w:r>
    </w:p>
    <w:p w:rsidR="00797C01" w:rsidRPr="00B5159C" w:rsidRDefault="00797C01">
      <w:pPr>
        <w:rPr>
          <w:rFonts w:ascii="Arial" w:hAnsi="Arial" w:cs="Arial"/>
          <w:sz w:val="22"/>
        </w:rPr>
      </w:pPr>
    </w:p>
    <w:p w:rsidR="00797C01" w:rsidRPr="00B5159C" w:rsidRDefault="00797C01">
      <w:pPr>
        <w:rPr>
          <w:rFonts w:ascii="Arial" w:hAnsi="Arial" w:cs="Arial"/>
          <w:b/>
          <w:sz w:val="22"/>
        </w:rPr>
      </w:pPr>
      <w:r w:rsidRPr="00B5159C">
        <w:rPr>
          <w:rFonts w:ascii="Arial" w:hAnsi="Arial" w:cs="Arial"/>
          <w:b/>
          <w:sz w:val="22"/>
        </w:rPr>
        <w:t>Key Learning Events</w:t>
      </w:r>
    </w:p>
    <w:p w:rsidR="00797C01" w:rsidRPr="00B5159C" w:rsidRDefault="00797C01" w:rsidP="00974AE4">
      <w:pPr>
        <w:jc w:val="both"/>
        <w:rPr>
          <w:rFonts w:ascii="Arial" w:hAnsi="Arial" w:cs="Arial"/>
          <w:sz w:val="22"/>
        </w:rPr>
      </w:pPr>
      <w:r w:rsidRPr="00B5159C">
        <w:rPr>
          <w:rFonts w:ascii="Arial" w:hAnsi="Arial" w:cs="Arial"/>
          <w:sz w:val="22"/>
        </w:rPr>
        <w:t>The variable nature of some of the clinical work (such as court visits) and the changi</w:t>
      </w:r>
      <w:r w:rsidR="00A059CD">
        <w:rPr>
          <w:rFonts w:ascii="Arial" w:hAnsi="Arial" w:cs="Arial"/>
          <w:sz w:val="22"/>
        </w:rPr>
        <w:t>ng placements of the specialty</w:t>
      </w:r>
      <w:r w:rsidR="004E4A59">
        <w:rPr>
          <w:rFonts w:ascii="Arial" w:hAnsi="Arial" w:cs="Arial"/>
          <w:sz w:val="22"/>
        </w:rPr>
        <w:t xml:space="preserve"> trainees </w:t>
      </w:r>
      <w:r w:rsidRPr="00B5159C">
        <w:rPr>
          <w:rFonts w:ascii="Arial" w:hAnsi="Arial" w:cs="Arial"/>
          <w:sz w:val="22"/>
        </w:rPr>
        <w:t xml:space="preserve">means that the final timetable will be decided just before the module starts. The exact schedule will remain flexible and be reviewed each day in order to maximise the teaching opportunities. The module will be based at the Three Bridges Unit (medium security) and will include sessions at </w:t>
      </w:r>
      <w:proofErr w:type="spellStart"/>
      <w:smartTag w:uri="urn:schemas-microsoft-com:office:smarttags" w:element="place">
        <w:smartTag w:uri="urn:schemas-microsoft-com:office:smarttags" w:element="PlaceName">
          <w:r w:rsidRPr="00B5159C">
            <w:rPr>
              <w:rFonts w:ascii="Arial" w:hAnsi="Arial" w:cs="Arial"/>
              <w:sz w:val="22"/>
            </w:rPr>
            <w:t>Broadmoor</w:t>
          </w:r>
        </w:smartTag>
        <w:proofErr w:type="spellEnd"/>
        <w:r w:rsidRPr="00B5159C">
          <w:rPr>
            <w:rFonts w:ascii="Arial" w:hAnsi="Arial" w:cs="Arial"/>
            <w:sz w:val="22"/>
          </w:rPr>
          <w:t xml:space="preserve"> </w:t>
        </w:r>
        <w:smartTag w:uri="urn:schemas-microsoft-com:office:smarttags" w:element="PlaceType">
          <w:r w:rsidRPr="00B5159C">
            <w:rPr>
              <w:rFonts w:ascii="Arial" w:hAnsi="Arial" w:cs="Arial"/>
              <w:sz w:val="22"/>
            </w:rPr>
            <w:t>Hospital</w:t>
          </w:r>
        </w:smartTag>
      </w:smartTag>
      <w:r w:rsidRPr="00B5159C">
        <w:rPr>
          <w:rFonts w:ascii="Arial" w:hAnsi="Arial" w:cs="Arial"/>
          <w:sz w:val="22"/>
        </w:rPr>
        <w:t xml:space="preserve"> (high security) as well as other sites such as HMP </w:t>
      </w:r>
      <w:r w:rsidR="004E4A59">
        <w:rPr>
          <w:rFonts w:ascii="Arial" w:hAnsi="Arial" w:cs="Arial"/>
          <w:sz w:val="22"/>
        </w:rPr>
        <w:t xml:space="preserve">Brixton </w:t>
      </w:r>
      <w:r w:rsidRPr="00B5159C">
        <w:rPr>
          <w:rFonts w:ascii="Arial" w:hAnsi="Arial" w:cs="Arial"/>
          <w:sz w:val="22"/>
        </w:rPr>
        <w:t xml:space="preserve">&amp; YOI Feltham and courts. </w:t>
      </w:r>
    </w:p>
    <w:p w:rsidR="00797C01" w:rsidRPr="00B5159C" w:rsidRDefault="00797C01" w:rsidP="00974AE4">
      <w:pPr>
        <w:jc w:val="both"/>
        <w:rPr>
          <w:rFonts w:ascii="Arial" w:hAnsi="Arial" w:cs="Arial"/>
          <w:sz w:val="22"/>
        </w:rPr>
      </w:pPr>
    </w:p>
    <w:p w:rsidR="00797C01" w:rsidRPr="00B5159C" w:rsidRDefault="00797C01" w:rsidP="00974AE4">
      <w:pPr>
        <w:jc w:val="both"/>
        <w:rPr>
          <w:rFonts w:ascii="Arial" w:hAnsi="Arial" w:cs="Arial"/>
          <w:sz w:val="22"/>
        </w:rPr>
      </w:pPr>
      <w:r w:rsidRPr="00B5159C">
        <w:rPr>
          <w:rFonts w:ascii="Arial" w:hAnsi="Arial" w:cs="Arial"/>
          <w:sz w:val="22"/>
        </w:rPr>
        <w:t>The module aims to provide a basic core programme which will include:</w:t>
      </w:r>
    </w:p>
    <w:p w:rsidR="00797C01" w:rsidRPr="00B5159C" w:rsidRDefault="00A059CD" w:rsidP="00974AE4">
      <w:pPr>
        <w:numPr>
          <w:ilvl w:val="0"/>
          <w:numId w:val="7"/>
        </w:numPr>
        <w:jc w:val="both"/>
        <w:rPr>
          <w:rFonts w:ascii="Arial" w:hAnsi="Arial" w:cs="Arial"/>
          <w:sz w:val="22"/>
        </w:rPr>
      </w:pPr>
      <w:r>
        <w:rPr>
          <w:rFonts w:ascii="Arial" w:hAnsi="Arial" w:cs="Arial"/>
          <w:sz w:val="22"/>
        </w:rPr>
        <w:t>Tutorials with the specialty</w:t>
      </w:r>
      <w:r w:rsidR="00797C01" w:rsidRPr="00B5159C">
        <w:rPr>
          <w:rFonts w:ascii="Arial" w:hAnsi="Arial" w:cs="Arial"/>
          <w:sz w:val="22"/>
        </w:rPr>
        <w:t xml:space="preserve"> </w:t>
      </w:r>
      <w:r w:rsidR="004E4A59">
        <w:rPr>
          <w:rFonts w:ascii="Arial" w:hAnsi="Arial" w:cs="Arial"/>
          <w:sz w:val="22"/>
        </w:rPr>
        <w:t>trainees</w:t>
      </w:r>
      <w:r w:rsidR="00797C01" w:rsidRPr="00B5159C">
        <w:rPr>
          <w:rFonts w:ascii="Arial" w:hAnsi="Arial" w:cs="Arial"/>
          <w:sz w:val="22"/>
        </w:rPr>
        <w:t xml:space="preserve"> (2 hours/week)</w:t>
      </w:r>
    </w:p>
    <w:p w:rsidR="00797C01" w:rsidRDefault="00797C01" w:rsidP="00974AE4">
      <w:pPr>
        <w:numPr>
          <w:ilvl w:val="0"/>
          <w:numId w:val="7"/>
        </w:numPr>
        <w:jc w:val="both"/>
        <w:rPr>
          <w:rFonts w:ascii="Arial" w:hAnsi="Arial" w:cs="Arial"/>
          <w:sz w:val="22"/>
        </w:rPr>
      </w:pPr>
      <w:r w:rsidRPr="00B5159C">
        <w:rPr>
          <w:rFonts w:ascii="Arial" w:hAnsi="Arial" w:cs="Arial"/>
          <w:sz w:val="22"/>
        </w:rPr>
        <w:t>Ward round</w:t>
      </w:r>
      <w:r w:rsidR="007D5D15">
        <w:rPr>
          <w:rFonts w:ascii="Arial" w:hAnsi="Arial" w:cs="Arial"/>
          <w:sz w:val="22"/>
        </w:rPr>
        <w:t>s</w:t>
      </w:r>
      <w:r w:rsidRPr="00B5159C">
        <w:rPr>
          <w:rFonts w:ascii="Arial" w:hAnsi="Arial" w:cs="Arial"/>
          <w:sz w:val="22"/>
        </w:rPr>
        <w:t xml:space="preserve"> on </w:t>
      </w:r>
      <w:r w:rsidR="002D065D">
        <w:rPr>
          <w:rFonts w:ascii="Arial" w:hAnsi="Arial" w:cs="Arial"/>
          <w:sz w:val="22"/>
        </w:rPr>
        <w:t>a</w:t>
      </w:r>
      <w:r w:rsidR="00974AE4">
        <w:rPr>
          <w:rFonts w:ascii="Arial" w:hAnsi="Arial" w:cs="Arial"/>
          <w:sz w:val="22"/>
        </w:rPr>
        <w:t xml:space="preserve"> clinical unit</w:t>
      </w:r>
      <w:r w:rsidRPr="00B5159C">
        <w:rPr>
          <w:rFonts w:ascii="Arial" w:hAnsi="Arial" w:cs="Arial"/>
          <w:sz w:val="22"/>
        </w:rPr>
        <w:t xml:space="preserve"> (4 hours)</w:t>
      </w:r>
    </w:p>
    <w:p w:rsidR="007D5D15" w:rsidRPr="00B5159C" w:rsidRDefault="007D5D15" w:rsidP="007D5D15">
      <w:pPr>
        <w:numPr>
          <w:ilvl w:val="0"/>
          <w:numId w:val="7"/>
        </w:numPr>
        <w:jc w:val="both"/>
        <w:rPr>
          <w:rFonts w:ascii="Arial" w:hAnsi="Arial" w:cs="Arial"/>
          <w:sz w:val="22"/>
        </w:rPr>
      </w:pPr>
      <w:r>
        <w:rPr>
          <w:rFonts w:ascii="Arial" w:hAnsi="Arial" w:cs="Arial"/>
          <w:sz w:val="22"/>
        </w:rPr>
        <w:t>A visit to a high secure unit</w:t>
      </w:r>
    </w:p>
    <w:p w:rsidR="007D5D15" w:rsidRDefault="007D5D15" w:rsidP="007D5D15">
      <w:pPr>
        <w:numPr>
          <w:ilvl w:val="0"/>
          <w:numId w:val="7"/>
        </w:numPr>
        <w:rPr>
          <w:rFonts w:ascii="Arial" w:hAnsi="Arial" w:cs="Arial"/>
          <w:sz w:val="22"/>
        </w:rPr>
      </w:pPr>
      <w:r>
        <w:rPr>
          <w:rFonts w:ascii="Arial" w:hAnsi="Arial" w:cs="Arial"/>
          <w:sz w:val="22"/>
        </w:rPr>
        <w:t>A visit to a prison (4</w:t>
      </w:r>
      <w:r w:rsidRPr="00B5159C">
        <w:rPr>
          <w:rFonts w:ascii="Arial" w:hAnsi="Arial" w:cs="Arial"/>
          <w:sz w:val="22"/>
        </w:rPr>
        <w:t xml:space="preserve"> hour</w:t>
      </w:r>
      <w:r>
        <w:rPr>
          <w:rFonts w:ascii="Arial" w:hAnsi="Arial" w:cs="Arial"/>
          <w:sz w:val="22"/>
        </w:rPr>
        <w:t>s</w:t>
      </w:r>
      <w:r w:rsidRPr="00B5159C">
        <w:rPr>
          <w:rFonts w:ascii="Arial" w:hAnsi="Arial" w:cs="Arial"/>
          <w:sz w:val="22"/>
        </w:rPr>
        <w:t>)</w:t>
      </w:r>
    </w:p>
    <w:p w:rsidR="007D5D15" w:rsidRPr="00B5159C" w:rsidRDefault="007D5D15" w:rsidP="007D5D15">
      <w:pPr>
        <w:numPr>
          <w:ilvl w:val="0"/>
          <w:numId w:val="7"/>
        </w:numPr>
        <w:rPr>
          <w:rFonts w:ascii="Arial" w:hAnsi="Arial" w:cs="Arial"/>
          <w:sz w:val="22"/>
        </w:rPr>
      </w:pPr>
      <w:r>
        <w:rPr>
          <w:rFonts w:ascii="Arial" w:hAnsi="Arial" w:cs="Arial"/>
          <w:sz w:val="22"/>
        </w:rPr>
        <w:lastRenderedPageBreak/>
        <w:t xml:space="preserve">A visit to a court diversion scheme </w:t>
      </w:r>
    </w:p>
    <w:p w:rsidR="00797C01" w:rsidRPr="00B5159C" w:rsidRDefault="00974AE4" w:rsidP="00974AE4">
      <w:pPr>
        <w:numPr>
          <w:ilvl w:val="0"/>
          <w:numId w:val="7"/>
        </w:numPr>
        <w:jc w:val="both"/>
        <w:rPr>
          <w:rFonts w:ascii="Arial" w:hAnsi="Arial" w:cs="Arial"/>
          <w:sz w:val="22"/>
        </w:rPr>
      </w:pPr>
      <w:r>
        <w:rPr>
          <w:rFonts w:ascii="Arial" w:hAnsi="Arial" w:cs="Arial"/>
          <w:sz w:val="22"/>
        </w:rPr>
        <w:t xml:space="preserve">Visits to </w:t>
      </w:r>
      <w:r w:rsidR="002D065D">
        <w:rPr>
          <w:rFonts w:ascii="Arial" w:hAnsi="Arial" w:cs="Arial"/>
          <w:sz w:val="22"/>
        </w:rPr>
        <w:t>community facilities (4 hours/week)</w:t>
      </w:r>
    </w:p>
    <w:p w:rsidR="00797C01" w:rsidRDefault="004E4A59" w:rsidP="00974AE4">
      <w:pPr>
        <w:numPr>
          <w:ilvl w:val="0"/>
          <w:numId w:val="7"/>
        </w:numPr>
        <w:jc w:val="both"/>
        <w:rPr>
          <w:rFonts w:ascii="Arial" w:hAnsi="Arial" w:cs="Arial"/>
          <w:sz w:val="22"/>
        </w:rPr>
      </w:pPr>
      <w:r>
        <w:rPr>
          <w:rFonts w:ascii="Arial" w:hAnsi="Arial" w:cs="Arial"/>
          <w:sz w:val="22"/>
        </w:rPr>
        <w:t xml:space="preserve">Group discussion on the impact of your experience </w:t>
      </w:r>
    </w:p>
    <w:p w:rsidR="00797C01" w:rsidRPr="00B5159C" w:rsidRDefault="00797C01" w:rsidP="00797C01">
      <w:pPr>
        <w:numPr>
          <w:ilvl w:val="0"/>
          <w:numId w:val="7"/>
        </w:numPr>
        <w:rPr>
          <w:rFonts w:ascii="Arial" w:hAnsi="Arial" w:cs="Arial"/>
          <w:sz w:val="22"/>
        </w:rPr>
      </w:pPr>
      <w:r w:rsidRPr="00B5159C">
        <w:rPr>
          <w:rFonts w:ascii="Arial" w:hAnsi="Arial" w:cs="Arial"/>
          <w:sz w:val="22"/>
        </w:rPr>
        <w:t>The production of a written case report (assessment)</w:t>
      </w:r>
    </w:p>
    <w:p w:rsidR="00797C01" w:rsidRPr="00B5159C" w:rsidRDefault="00797C01" w:rsidP="00797C01">
      <w:pPr>
        <w:rPr>
          <w:rFonts w:ascii="Arial" w:hAnsi="Arial" w:cs="Arial"/>
          <w:sz w:val="22"/>
        </w:rPr>
      </w:pPr>
    </w:p>
    <w:p w:rsidR="00797C01" w:rsidRPr="00B5159C" w:rsidRDefault="00797C01" w:rsidP="00797C01">
      <w:pPr>
        <w:rPr>
          <w:rFonts w:ascii="Arial" w:hAnsi="Arial" w:cs="Arial"/>
          <w:sz w:val="22"/>
        </w:rPr>
      </w:pPr>
      <w:r w:rsidRPr="00B5159C">
        <w:rPr>
          <w:rFonts w:ascii="Arial" w:hAnsi="Arial" w:cs="Arial"/>
          <w:sz w:val="22"/>
        </w:rPr>
        <w:t xml:space="preserve">Additional options may include </w:t>
      </w:r>
    </w:p>
    <w:p w:rsidR="00797C01" w:rsidRPr="00B5159C" w:rsidRDefault="00797C01" w:rsidP="00797C01">
      <w:pPr>
        <w:numPr>
          <w:ilvl w:val="0"/>
          <w:numId w:val="7"/>
        </w:numPr>
        <w:rPr>
          <w:rFonts w:ascii="Arial" w:hAnsi="Arial" w:cs="Arial"/>
          <w:sz w:val="22"/>
        </w:rPr>
      </w:pPr>
      <w:r w:rsidRPr="00B5159C">
        <w:rPr>
          <w:rFonts w:ascii="Arial" w:hAnsi="Arial" w:cs="Arial"/>
          <w:sz w:val="22"/>
        </w:rPr>
        <w:t>Accompanying a clinician on an outside assessment</w:t>
      </w:r>
    </w:p>
    <w:p w:rsidR="00797C01" w:rsidRDefault="00797C01" w:rsidP="00797C01">
      <w:pPr>
        <w:numPr>
          <w:ilvl w:val="0"/>
          <w:numId w:val="7"/>
        </w:numPr>
        <w:rPr>
          <w:rFonts w:ascii="Arial" w:hAnsi="Arial" w:cs="Arial"/>
          <w:sz w:val="22"/>
        </w:rPr>
      </w:pPr>
      <w:r w:rsidRPr="00B5159C">
        <w:rPr>
          <w:rFonts w:ascii="Arial" w:hAnsi="Arial" w:cs="Arial"/>
          <w:sz w:val="22"/>
        </w:rPr>
        <w:t>A visit to a forensic ward for women</w:t>
      </w:r>
    </w:p>
    <w:p w:rsidR="00974AE4" w:rsidRPr="00B5159C" w:rsidRDefault="00974AE4" w:rsidP="00797C01">
      <w:pPr>
        <w:numPr>
          <w:ilvl w:val="0"/>
          <w:numId w:val="7"/>
        </w:numPr>
        <w:rPr>
          <w:rFonts w:ascii="Arial" w:hAnsi="Arial" w:cs="Arial"/>
          <w:sz w:val="22"/>
        </w:rPr>
      </w:pPr>
      <w:r>
        <w:rPr>
          <w:rFonts w:ascii="Arial" w:hAnsi="Arial" w:cs="Arial"/>
          <w:sz w:val="22"/>
        </w:rPr>
        <w:t xml:space="preserve">Outpatient clinics </w:t>
      </w:r>
    </w:p>
    <w:p w:rsidR="00797C01" w:rsidRDefault="00797C01" w:rsidP="00797C01">
      <w:pPr>
        <w:numPr>
          <w:ilvl w:val="0"/>
          <w:numId w:val="7"/>
        </w:numPr>
        <w:rPr>
          <w:rFonts w:ascii="Arial" w:hAnsi="Arial" w:cs="Arial"/>
          <w:sz w:val="22"/>
        </w:rPr>
      </w:pPr>
      <w:r w:rsidRPr="00B5159C">
        <w:rPr>
          <w:rFonts w:ascii="Arial" w:hAnsi="Arial" w:cs="Arial"/>
          <w:sz w:val="22"/>
        </w:rPr>
        <w:t>Attendance at a therapy session</w:t>
      </w:r>
    </w:p>
    <w:p w:rsidR="002D065D" w:rsidRPr="00B5159C" w:rsidRDefault="004E4A59" w:rsidP="00797C01">
      <w:pPr>
        <w:numPr>
          <w:ilvl w:val="0"/>
          <w:numId w:val="7"/>
        </w:numPr>
        <w:rPr>
          <w:rFonts w:ascii="Arial" w:hAnsi="Arial" w:cs="Arial"/>
          <w:sz w:val="22"/>
        </w:rPr>
      </w:pPr>
      <w:r>
        <w:rPr>
          <w:rFonts w:ascii="Arial" w:hAnsi="Arial" w:cs="Arial"/>
          <w:sz w:val="22"/>
        </w:rPr>
        <w:t xml:space="preserve">A visit to a rehabilitation facility </w:t>
      </w:r>
    </w:p>
    <w:p w:rsidR="00797C01" w:rsidRDefault="00797C01" w:rsidP="00797C01">
      <w:pPr>
        <w:rPr>
          <w:rFonts w:ascii="Arial" w:hAnsi="Arial" w:cs="Arial"/>
          <w:sz w:val="22"/>
        </w:rPr>
      </w:pPr>
    </w:p>
    <w:p w:rsidR="00797C01" w:rsidRPr="00B5159C" w:rsidRDefault="00797C01">
      <w:pPr>
        <w:rPr>
          <w:rFonts w:ascii="Arial" w:hAnsi="Arial" w:cs="Arial"/>
          <w:b/>
          <w:sz w:val="22"/>
        </w:rPr>
      </w:pPr>
      <w:r w:rsidRPr="00B5159C">
        <w:rPr>
          <w:rFonts w:ascii="Arial" w:hAnsi="Arial" w:cs="Arial"/>
          <w:b/>
          <w:sz w:val="22"/>
        </w:rPr>
        <w:t xml:space="preserve">Recommended </w:t>
      </w:r>
      <w:smartTag w:uri="urn:schemas-microsoft-com:office:smarttags" w:element="City">
        <w:smartTag w:uri="urn:schemas-microsoft-com:office:smarttags" w:element="place">
          <w:r w:rsidRPr="00B5159C">
            <w:rPr>
              <w:rFonts w:ascii="Arial" w:hAnsi="Arial" w:cs="Arial"/>
              <w:b/>
              <w:sz w:val="22"/>
            </w:rPr>
            <w:t>Reading</w:t>
          </w:r>
        </w:smartTag>
      </w:smartTag>
    </w:p>
    <w:p w:rsidR="00797C01" w:rsidRPr="00B5159C" w:rsidRDefault="00797C01" w:rsidP="007D5D15">
      <w:pPr>
        <w:jc w:val="both"/>
        <w:rPr>
          <w:rFonts w:ascii="Arial" w:hAnsi="Arial" w:cs="Arial"/>
          <w:sz w:val="22"/>
        </w:rPr>
      </w:pPr>
      <w:r w:rsidRPr="00B5159C">
        <w:rPr>
          <w:rFonts w:ascii="Arial" w:hAnsi="Arial" w:cs="Arial"/>
          <w:sz w:val="22"/>
        </w:rPr>
        <w:t>“Forensic psychiatry:</w:t>
      </w:r>
      <w:r w:rsidR="007D5D15">
        <w:rPr>
          <w:rFonts w:ascii="Arial" w:hAnsi="Arial" w:cs="Arial"/>
          <w:sz w:val="22"/>
        </w:rPr>
        <w:t xml:space="preserve"> </w:t>
      </w:r>
      <w:r w:rsidRPr="00B5159C">
        <w:rPr>
          <w:rFonts w:ascii="Arial" w:hAnsi="Arial" w:cs="Arial"/>
          <w:sz w:val="22"/>
        </w:rPr>
        <w:t>an introduction for medical students” A special supplement</w:t>
      </w:r>
      <w:r w:rsidR="007D5D15">
        <w:rPr>
          <w:rFonts w:ascii="Arial" w:hAnsi="Arial" w:cs="Arial"/>
          <w:sz w:val="22"/>
        </w:rPr>
        <w:t xml:space="preserve"> </w:t>
      </w:r>
      <w:r w:rsidRPr="00B5159C">
        <w:rPr>
          <w:rFonts w:ascii="Arial" w:hAnsi="Arial" w:cs="Arial"/>
          <w:sz w:val="22"/>
        </w:rPr>
        <w:t xml:space="preserve">of </w:t>
      </w:r>
      <w:r w:rsidRPr="00B5159C">
        <w:rPr>
          <w:rFonts w:ascii="Arial" w:hAnsi="Arial" w:cs="Arial"/>
          <w:i/>
          <w:sz w:val="22"/>
        </w:rPr>
        <w:t xml:space="preserve">Criminal Behaviour and Mental Health </w:t>
      </w:r>
      <w:r w:rsidRPr="00B5159C">
        <w:rPr>
          <w:rFonts w:ascii="Arial" w:hAnsi="Arial" w:cs="Arial"/>
          <w:sz w:val="22"/>
        </w:rPr>
        <w:t xml:space="preserve">(in press), edited by David Reiss and Pamela J. Taylor, published by </w:t>
      </w:r>
      <w:proofErr w:type="spellStart"/>
      <w:r w:rsidRPr="00B5159C">
        <w:rPr>
          <w:rFonts w:ascii="Arial" w:hAnsi="Arial" w:cs="Arial"/>
          <w:sz w:val="22"/>
        </w:rPr>
        <w:t>Whurr</w:t>
      </w:r>
      <w:proofErr w:type="spellEnd"/>
      <w:r w:rsidRPr="00B5159C">
        <w:rPr>
          <w:rFonts w:ascii="Arial" w:hAnsi="Arial" w:cs="Arial"/>
          <w:sz w:val="22"/>
        </w:rPr>
        <w:t>, in 2004. This will be provided to all students on the S</w:t>
      </w:r>
      <w:r w:rsidR="00974AE4">
        <w:rPr>
          <w:rFonts w:ascii="Arial" w:hAnsi="Arial" w:cs="Arial"/>
          <w:sz w:val="22"/>
        </w:rPr>
        <w:t>C</w:t>
      </w:r>
      <w:r w:rsidRPr="00B5159C">
        <w:rPr>
          <w:rFonts w:ascii="Arial" w:hAnsi="Arial" w:cs="Arial"/>
          <w:sz w:val="22"/>
        </w:rPr>
        <w:t>M.</w:t>
      </w:r>
    </w:p>
    <w:p w:rsidR="00797C01" w:rsidRPr="00B5159C" w:rsidRDefault="00797C01" w:rsidP="00797C01">
      <w:pPr>
        <w:rPr>
          <w:rFonts w:ascii="Arial" w:hAnsi="Arial" w:cs="Arial"/>
          <w:sz w:val="22"/>
        </w:rPr>
      </w:pPr>
    </w:p>
    <w:p w:rsidR="00974AE4" w:rsidRPr="00974AE4" w:rsidRDefault="00974AE4" w:rsidP="007D5D15">
      <w:pPr>
        <w:jc w:val="both"/>
        <w:rPr>
          <w:rFonts w:ascii="Arial" w:hAnsi="Arial" w:cs="Arial"/>
          <w:i/>
          <w:sz w:val="22"/>
          <w:szCs w:val="22"/>
        </w:rPr>
      </w:pPr>
      <w:r w:rsidRPr="00974AE4">
        <w:rPr>
          <w:rFonts w:ascii="Arial" w:hAnsi="Arial" w:cs="Arial"/>
          <w:i/>
          <w:sz w:val="22"/>
          <w:szCs w:val="22"/>
        </w:rPr>
        <w:t xml:space="preserve">Another useful textbook is “Forensic Mental Health: Concepts, systems, and practice” edited by Annie Bartlett and Gillian </w:t>
      </w:r>
      <w:proofErr w:type="spellStart"/>
      <w:r w:rsidRPr="00974AE4">
        <w:rPr>
          <w:rFonts w:ascii="Arial" w:hAnsi="Arial" w:cs="Arial"/>
          <w:i/>
          <w:sz w:val="22"/>
          <w:szCs w:val="22"/>
        </w:rPr>
        <w:t>McGauley</w:t>
      </w:r>
      <w:proofErr w:type="spellEnd"/>
      <w:r w:rsidRPr="00974AE4">
        <w:rPr>
          <w:rFonts w:ascii="Arial" w:hAnsi="Arial" w:cs="Arial"/>
          <w:i/>
          <w:sz w:val="22"/>
          <w:szCs w:val="22"/>
        </w:rPr>
        <w:t xml:space="preserve">, published by </w:t>
      </w:r>
      <w:smartTag w:uri="urn:schemas-microsoft-com:office:smarttags" w:element="place">
        <w:smartTag w:uri="urn:schemas-microsoft-com:office:smarttags" w:element="PlaceName">
          <w:r w:rsidRPr="00974AE4">
            <w:rPr>
              <w:rFonts w:ascii="Arial" w:hAnsi="Arial" w:cs="Arial"/>
              <w:i/>
              <w:sz w:val="22"/>
              <w:szCs w:val="22"/>
            </w:rPr>
            <w:t>Oxford</w:t>
          </w:r>
        </w:smartTag>
        <w:r w:rsidRPr="00974AE4">
          <w:rPr>
            <w:rFonts w:ascii="Arial" w:hAnsi="Arial" w:cs="Arial"/>
            <w:i/>
            <w:sz w:val="22"/>
            <w:szCs w:val="22"/>
          </w:rPr>
          <w:t xml:space="preserve"> </w:t>
        </w:r>
        <w:smartTag w:uri="urn:schemas-microsoft-com:office:smarttags" w:element="PlaceType">
          <w:r w:rsidRPr="00974AE4">
            <w:rPr>
              <w:rFonts w:ascii="Arial" w:hAnsi="Arial" w:cs="Arial"/>
              <w:i/>
              <w:sz w:val="22"/>
              <w:szCs w:val="22"/>
            </w:rPr>
            <w:t>University</w:t>
          </w:r>
        </w:smartTag>
      </w:smartTag>
      <w:r w:rsidRPr="00974AE4">
        <w:rPr>
          <w:rFonts w:ascii="Arial" w:hAnsi="Arial" w:cs="Arial"/>
          <w:i/>
          <w:sz w:val="22"/>
          <w:szCs w:val="22"/>
        </w:rPr>
        <w:t xml:space="preserve"> Press October 2009 and “Forensic Mental Heath” Author Mary </w:t>
      </w:r>
      <w:proofErr w:type="spellStart"/>
      <w:r w:rsidRPr="00974AE4">
        <w:rPr>
          <w:rFonts w:ascii="Arial" w:hAnsi="Arial" w:cs="Arial"/>
          <w:i/>
          <w:sz w:val="22"/>
          <w:szCs w:val="22"/>
        </w:rPr>
        <w:t>McMurran</w:t>
      </w:r>
      <w:proofErr w:type="spellEnd"/>
      <w:r w:rsidRPr="00974AE4">
        <w:rPr>
          <w:rFonts w:ascii="Arial" w:hAnsi="Arial" w:cs="Arial"/>
          <w:i/>
          <w:sz w:val="22"/>
          <w:szCs w:val="22"/>
        </w:rPr>
        <w:t xml:space="preserve">, published by </w:t>
      </w:r>
      <w:proofErr w:type="spellStart"/>
      <w:r w:rsidRPr="00974AE4">
        <w:rPr>
          <w:rFonts w:ascii="Arial" w:hAnsi="Arial" w:cs="Arial"/>
          <w:i/>
          <w:sz w:val="22"/>
          <w:szCs w:val="22"/>
        </w:rPr>
        <w:t>Willan</w:t>
      </w:r>
      <w:proofErr w:type="spellEnd"/>
      <w:r w:rsidRPr="00974AE4">
        <w:rPr>
          <w:rFonts w:ascii="Arial" w:hAnsi="Arial" w:cs="Arial"/>
          <w:i/>
          <w:sz w:val="22"/>
          <w:szCs w:val="22"/>
        </w:rPr>
        <w:t xml:space="preserve"> Publishing November 2008. </w:t>
      </w:r>
    </w:p>
    <w:p w:rsidR="00974AE4" w:rsidRPr="00B5159C" w:rsidRDefault="00974AE4" w:rsidP="00797C01">
      <w:pPr>
        <w:rPr>
          <w:rFonts w:ascii="Arial" w:hAnsi="Arial" w:cs="Arial"/>
          <w:sz w:val="22"/>
        </w:rPr>
      </w:pPr>
    </w:p>
    <w:p w:rsidR="00797C01" w:rsidRPr="00B5159C" w:rsidRDefault="00797C01">
      <w:pPr>
        <w:rPr>
          <w:rFonts w:ascii="Arial" w:hAnsi="Arial" w:cs="Arial"/>
          <w:b/>
          <w:sz w:val="22"/>
        </w:rPr>
      </w:pPr>
      <w:r w:rsidRPr="00B5159C">
        <w:rPr>
          <w:rFonts w:ascii="Arial" w:hAnsi="Arial" w:cs="Arial"/>
          <w:b/>
          <w:sz w:val="22"/>
        </w:rPr>
        <w:t>Assessment</w:t>
      </w:r>
    </w:p>
    <w:p w:rsidR="00797C01" w:rsidRPr="008E48FF" w:rsidRDefault="00797C01">
      <w:pPr>
        <w:rPr>
          <w:rFonts w:ascii="Arial" w:hAnsi="Arial" w:cs="Arial"/>
          <w:sz w:val="22"/>
        </w:rPr>
      </w:pPr>
      <w:r w:rsidRPr="00B5159C">
        <w:rPr>
          <w:rFonts w:ascii="Arial" w:hAnsi="Arial" w:cs="Arial"/>
          <w:sz w:val="22"/>
        </w:rPr>
        <w:t xml:space="preserve">One case report of 2,000 - 3,000 words. </w:t>
      </w:r>
    </w:p>
    <w:p w:rsidR="00797C01" w:rsidRPr="00B5159C" w:rsidRDefault="00797C01">
      <w:pPr>
        <w:rPr>
          <w:rFonts w:ascii="Arial" w:hAnsi="Arial" w:cs="Arial"/>
          <w:b/>
          <w:sz w:val="22"/>
        </w:rPr>
      </w:pPr>
    </w:p>
    <w:p w:rsidR="00797C01" w:rsidRPr="00B5159C" w:rsidRDefault="00797C01">
      <w:pPr>
        <w:rPr>
          <w:rFonts w:ascii="Arial" w:hAnsi="Arial" w:cs="Arial"/>
          <w:sz w:val="22"/>
        </w:rPr>
      </w:pPr>
      <w:r w:rsidRPr="00B5159C">
        <w:rPr>
          <w:rFonts w:ascii="Arial" w:hAnsi="Arial" w:cs="Arial"/>
          <w:b/>
          <w:sz w:val="22"/>
        </w:rPr>
        <w:t>Periods when the module is available:</w:t>
      </w:r>
    </w:p>
    <w:p w:rsidR="008C4C04" w:rsidRPr="00B5159C" w:rsidRDefault="005F6191">
      <w:pPr>
        <w:rPr>
          <w:rFonts w:ascii="Arial" w:hAnsi="Arial" w:cs="Arial"/>
          <w:sz w:val="22"/>
          <w:szCs w:val="22"/>
        </w:rPr>
      </w:pPr>
      <w:r>
        <w:rPr>
          <w:rFonts w:ascii="Arial" w:hAnsi="Arial" w:cs="Arial"/>
          <w:sz w:val="22"/>
          <w:szCs w:val="22"/>
        </w:rPr>
        <w:t>All</w:t>
      </w:r>
    </w:p>
    <w:p w:rsidR="008C4C04" w:rsidRPr="00B5159C" w:rsidRDefault="008C4C04">
      <w:pPr>
        <w:rPr>
          <w:rFonts w:ascii="Arial" w:hAnsi="Arial" w:cs="Arial"/>
          <w:b/>
        </w:rPr>
      </w:pPr>
    </w:p>
    <w:p w:rsidR="00797C01" w:rsidRPr="00B5159C" w:rsidRDefault="00797C01">
      <w:pPr>
        <w:ind w:left="34"/>
        <w:rPr>
          <w:rFonts w:ascii="Arial" w:hAnsi="Arial" w:cs="Arial"/>
          <w:sz w:val="22"/>
        </w:rPr>
      </w:pPr>
      <w:r w:rsidRPr="00B5159C">
        <w:rPr>
          <w:rFonts w:ascii="Arial" w:hAnsi="Arial" w:cs="Arial"/>
          <w:b/>
          <w:sz w:val="22"/>
        </w:rPr>
        <w:t>Maximum number of students per period</w:t>
      </w:r>
      <w:r w:rsidRPr="00B5159C">
        <w:rPr>
          <w:rFonts w:ascii="Arial" w:hAnsi="Arial" w:cs="Arial"/>
          <w:sz w:val="22"/>
        </w:rPr>
        <w:t>:</w:t>
      </w:r>
      <w:r w:rsidRPr="00B5159C">
        <w:rPr>
          <w:rFonts w:ascii="Arial" w:hAnsi="Arial" w:cs="Arial"/>
          <w:sz w:val="22"/>
        </w:rPr>
        <w:tab/>
      </w:r>
    </w:p>
    <w:p w:rsidR="008C4C04" w:rsidRPr="00B5159C" w:rsidRDefault="008C4C04" w:rsidP="008E48FF">
      <w:pPr>
        <w:rPr>
          <w:rFonts w:ascii="Arial" w:hAnsi="Arial" w:cs="Arial"/>
          <w:sz w:val="22"/>
        </w:rPr>
      </w:pPr>
      <w:r w:rsidRPr="00B5159C">
        <w:rPr>
          <w:rFonts w:ascii="Arial" w:hAnsi="Arial" w:cs="Arial"/>
          <w:sz w:val="22"/>
        </w:rPr>
        <w:t>2</w:t>
      </w:r>
    </w:p>
    <w:p w:rsidR="00797C01" w:rsidRPr="00B5159C" w:rsidRDefault="00797C01">
      <w:pPr>
        <w:rPr>
          <w:rFonts w:ascii="Arial" w:hAnsi="Arial" w:cs="Arial"/>
        </w:rPr>
      </w:pPr>
    </w:p>
    <w:sectPr w:rsidR="00797C01" w:rsidRPr="00B5159C" w:rsidSect="002854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D63D65"/>
    <w:multiLevelType w:val="hybridMultilevel"/>
    <w:tmpl w:val="37DA00B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190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BE93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78E1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DC32A71"/>
    <w:multiLevelType w:val="hybridMultilevel"/>
    <w:tmpl w:val="E8E2B04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945116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D1BD4"/>
    <w:rsid w:val="00045978"/>
    <w:rsid w:val="002854D7"/>
    <w:rsid w:val="002D065D"/>
    <w:rsid w:val="00327166"/>
    <w:rsid w:val="0044031C"/>
    <w:rsid w:val="004E4A59"/>
    <w:rsid w:val="0054462E"/>
    <w:rsid w:val="005F6191"/>
    <w:rsid w:val="00797C01"/>
    <w:rsid w:val="007D5D15"/>
    <w:rsid w:val="008C4C04"/>
    <w:rsid w:val="008D1BD4"/>
    <w:rsid w:val="008E48FF"/>
    <w:rsid w:val="00974AE4"/>
    <w:rsid w:val="009A1D30"/>
    <w:rsid w:val="00A059CD"/>
    <w:rsid w:val="00A565E6"/>
    <w:rsid w:val="00B5159C"/>
    <w:rsid w:val="00DA653F"/>
    <w:rsid w:val="00EA72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4D7"/>
    <w:rPr>
      <w:lang w:eastAsia="en-US"/>
    </w:rPr>
  </w:style>
  <w:style w:type="paragraph" w:styleId="Heading2">
    <w:name w:val="heading 2"/>
    <w:basedOn w:val="Normal"/>
    <w:next w:val="Normal"/>
    <w:qFormat/>
    <w:rsid w:val="002854D7"/>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54D7"/>
    <w:rPr>
      <w:sz w:val="22"/>
    </w:rPr>
  </w:style>
  <w:style w:type="character" w:styleId="Hyperlink">
    <w:name w:val="Hyperlink"/>
    <w:basedOn w:val="DefaultParagraphFont"/>
    <w:rsid w:val="009A1D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3950626">
      <w:bodyDiv w:val="1"/>
      <w:marLeft w:val="0"/>
      <w:marRight w:val="0"/>
      <w:marTop w:val="0"/>
      <w:marBottom w:val="0"/>
      <w:divBdr>
        <w:top w:val="none" w:sz="0" w:space="0" w:color="auto"/>
        <w:left w:val="none" w:sz="0" w:space="0" w:color="auto"/>
        <w:bottom w:val="none" w:sz="0" w:space="0" w:color="auto"/>
        <w:right w:val="none" w:sz="0" w:space="0" w:color="auto"/>
      </w:divBdr>
    </w:div>
    <w:div w:id="1016350571">
      <w:bodyDiv w:val="1"/>
      <w:marLeft w:val="0"/>
      <w:marRight w:val="0"/>
      <w:marTop w:val="0"/>
      <w:marBottom w:val="0"/>
      <w:divBdr>
        <w:top w:val="none" w:sz="0" w:space="0" w:color="auto"/>
        <w:left w:val="none" w:sz="0" w:space="0" w:color="auto"/>
        <w:bottom w:val="none" w:sz="0" w:space="0" w:color="auto"/>
        <w:right w:val="none" w:sz="0" w:space="0" w:color="auto"/>
      </w:divBdr>
    </w:div>
    <w:div w:id="18267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Reiss@wlmh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05/HAM/SCM</vt:lpstr>
    </vt:vector>
  </TitlesOfParts>
  <Company>Imperial College</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05/HAM/SCM</dc:title>
  <dc:subject/>
  <dc:creator>Emma Waite</dc:creator>
  <cp:keywords/>
  <dc:description/>
  <cp:lastModifiedBy>mmistry</cp:lastModifiedBy>
  <cp:revision>2</cp:revision>
  <cp:lastPrinted>2010-04-28T14:36:00Z</cp:lastPrinted>
  <dcterms:created xsi:type="dcterms:W3CDTF">2011-03-01T12:44:00Z</dcterms:created>
  <dcterms:modified xsi:type="dcterms:W3CDTF">2011-03-01T12:44:00Z</dcterms:modified>
</cp:coreProperties>
</file>