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2" w:rsidRPr="005258B2" w:rsidRDefault="00440B33">
      <w:pPr>
        <w:rPr>
          <w:rFonts w:ascii="Arial" w:hAnsi="Arial" w:cs="Arial"/>
        </w:rPr>
      </w:pPr>
      <w:r w:rsidRPr="005258B2">
        <w:rPr>
          <w:rFonts w:ascii="Arial" w:hAnsi="Arial" w:cs="Arial"/>
        </w:rPr>
        <w:t xml:space="preserve">Discussion on the paper “Lower educational </w:t>
      </w:r>
      <w:r w:rsidR="002E7C4F" w:rsidRPr="005258B2">
        <w:rPr>
          <w:rFonts w:ascii="Arial" w:hAnsi="Arial" w:cs="Arial"/>
        </w:rPr>
        <w:t>level</w:t>
      </w:r>
      <w:r w:rsidRPr="005258B2">
        <w:rPr>
          <w:rFonts w:ascii="Arial" w:hAnsi="Arial" w:cs="Arial"/>
        </w:rPr>
        <w:t xml:space="preserve"> is a predictor of incident type 2 diabetes in European countries: The EPIC-</w:t>
      </w:r>
      <w:proofErr w:type="spellStart"/>
      <w:r w:rsidRPr="005258B2">
        <w:rPr>
          <w:rFonts w:ascii="Arial" w:hAnsi="Arial" w:cs="Arial"/>
        </w:rPr>
        <w:t>InterAct</w:t>
      </w:r>
      <w:proofErr w:type="spellEnd"/>
      <w:r w:rsidRPr="005258B2">
        <w:rPr>
          <w:rFonts w:ascii="Arial" w:hAnsi="Arial" w:cs="Arial"/>
        </w:rPr>
        <w:t xml:space="preserve"> study”, by </w:t>
      </w:r>
      <w:proofErr w:type="spellStart"/>
      <w:r w:rsidRPr="005258B2">
        <w:rPr>
          <w:rFonts w:ascii="Arial" w:hAnsi="Arial" w:cs="Arial"/>
        </w:rPr>
        <w:t>Sacerdote</w:t>
      </w:r>
      <w:proofErr w:type="spellEnd"/>
      <w:r w:rsidRPr="005258B2">
        <w:rPr>
          <w:rFonts w:ascii="Arial" w:hAnsi="Arial" w:cs="Arial"/>
        </w:rPr>
        <w:t xml:space="preserve"> et al., IJE 20012, 41:1162-1173.</w:t>
      </w:r>
    </w:p>
    <w:p w:rsidR="00440B33" w:rsidRPr="005258B2" w:rsidRDefault="00E46A8A">
      <w:pPr>
        <w:rPr>
          <w:rFonts w:ascii="Arial" w:hAnsi="Arial" w:cs="Arial"/>
        </w:rPr>
      </w:pPr>
      <w:r w:rsidRPr="005258B2">
        <w:rPr>
          <w:rFonts w:ascii="Arial" w:hAnsi="Arial" w:cs="Arial"/>
        </w:rPr>
        <w:t xml:space="preserve">The aim of this discussion is to find the “perfect” study for assessing the effect of socio-economic status (SES) on diabetes in European countries. </w:t>
      </w:r>
      <w:r w:rsidR="00440B33" w:rsidRPr="005258B2">
        <w:rPr>
          <w:rFonts w:ascii="Arial" w:hAnsi="Arial" w:cs="Arial"/>
        </w:rPr>
        <w:t>In small groups discuss the following aspects on the paper:</w:t>
      </w:r>
    </w:p>
    <w:p w:rsidR="00440B33" w:rsidRPr="005258B2" w:rsidRDefault="007D739F">
      <w:pPr>
        <w:rPr>
          <w:rFonts w:ascii="Arial" w:hAnsi="Arial" w:cs="Arial"/>
        </w:rPr>
      </w:pPr>
      <w:r w:rsidRPr="005258B2">
        <w:rPr>
          <w:rFonts w:ascii="Arial" w:hAnsi="Arial" w:cs="Arial"/>
        </w:rPr>
        <w:t>1</w:t>
      </w:r>
      <w:r w:rsidR="00440B33" w:rsidRPr="005258B2">
        <w:rPr>
          <w:rFonts w:ascii="Arial" w:hAnsi="Arial" w:cs="Arial"/>
        </w:rPr>
        <w:t>) Risk factors: the authors use education as a proxy for socio-economic status.</w:t>
      </w:r>
      <w:r w:rsidR="00E46A8A" w:rsidRPr="005258B2">
        <w:rPr>
          <w:rFonts w:ascii="Arial" w:hAnsi="Arial" w:cs="Arial"/>
        </w:rPr>
        <w:t xml:space="preserve"> Why? What are the alternative variables </w:t>
      </w:r>
      <w:r w:rsidR="00440B33" w:rsidRPr="005258B2">
        <w:rPr>
          <w:rFonts w:ascii="Arial" w:hAnsi="Arial" w:cs="Arial"/>
        </w:rPr>
        <w:t>they could have used? Discuss pros and cons</w:t>
      </w:r>
    </w:p>
    <w:p w:rsidR="002E7C4F" w:rsidRPr="005258B2" w:rsidRDefault="002E7C4F">
      <w:pPr>
        <w:rPr>
          <w:rFonts w:ascii="Arial" w:hAnsi="Arial" w:cs="Arial"/>
        </w:rPr>
      </w:pPr>
      <w:r w:rsidRPr="005258B2">
        <w:rPr>
          <w:rFonts w:ascii="Arial" w:hAnsi="Arial" w:cs="Arial"/>
        </w:rPr>
        <w:t>HINT: It could be useful to touch these points: how each of these variables is measured? Which are the potential confounders/effect modifiers</w:t>
      </w:r>
      <w:r w:rsidR="007D739F" w:rsidRPr="005258B2">
        <w:rPr>
          <w:rFonts w:ascii="Arial" w:hAnsi="Arial" w:cs="Arial"/>
        </w:rPr>
        <w:t>?</w:t>
      </w:r>
    </w:p>
    <w:p w:rsidR="002E7C4F" w:rsidRDefault="007D739F">
      <w:pPr>
        <w:rPr>
          <w:rFonts w:ascii="Arial" w:hAnsi="Arial" w:cs="Arial"/>
        </w:rPr>
      </w:pPr>
      <w:r w:rsidRPr="005258B2">
        <w:rPr>
          <w:rFonts w:ascii="Arial" w:hAnsi="Arial" w:cs="Arial"/>
        </w:rPr>
        <w:t>2</w:t>
      </w:r>
      <w:r w:rsidR="00440B33" w:rsidRPr="005258B2">
        <w:rPr>
          <w:rFonts w:ascii="Arial" w:hAnsi="Arial" w:cs="Arial"/>
        </w:rPr>
        <w:t xml:space="preserve">) Confounding: identify the confounders that the </w:t>
      </w:r>
      <w:r w:rsidR="002E7C4F" w:rsidRPr="005258B2">
        <w:rPr>
          <w:rFonts w:ascii="Arial" w:hAnsi="Arial" w:cs="Arial"/>
        </w:rPr>
        <w:t>authors include in the analysis.</w:t>
      </w:r>
      <w:r w:rsidR="00440B33" w:rsidRPr="005258B2">
        <w:rPr>
          <w:rFonts w:ascii="Arial" w:hAnsi="Arial" w:cs="Arial"/>
        </w:rPr>
        <w:t xml:space="preserve"> </w:t>
      </w:r>
      <w:r w:rsidR="002E7C4F" w:rsidRPr="005258B2">
        <w:rPr>
          <w:rFonts w:ascii="Arial" w:hAnsi="Arial" w:cs="Arial"/>
        </w:rPr>
        <w:t>Do you agree with their choice</w:t>
      </w:r>
      <w:r w:rsidR="00440B33" w:rsidRPr="005258B2">
        <w:rPr>
          <w:rFonts w:ascii="Arial" w:hAnsi="Arial" w:cs="Arial"/>
        </w:rPr>
        <w:t xml:space="preserve">? </w:t>
      </w:r>
      <w:r w:rsidR="002E7C4F" w:rsidRPr="005258B2">
        <w:rPr>
          <w:rFonts w:ascii="Arial" w:hAnsi="Arial" w:cs="Arial"/>
        </w:rPr>
        <w:t>They also talk about mediating variables? How are they different from confounders?</w:t>
      </w:r>
      <w:r w:rsidR="00E46A8A" w:rsidRPr="005258B2">
        <w:rPr>
          <w:rFonts w:ascii="Arial" w:hAnsi="Arial" w:cs="Arial"/>
        </w:rPr>
        <w:t xml:space="preserve"> </w:t>
      </w:r>
      <w:r w:rsidR="00440B33" w:rsidRPr="005258B2">
        <w:rPr>
          <w:rFonts w:ascii="Arial" w:hAnsi="Arial" w:cs="Arial"/>
        </w:rPr>
        <w:t>Discuss</w:t>
      </w:r>
      <w:r w:rsidR="002E7C4F" w:rsidRPr="005258B2">
        <w:rPr>
          <w:rFonts w:ascii="Arial" w:hAnsi="Arial" w:cs="Arial"/>
        </w:rPr>
        <w:t>. HINT: look at Figure 1</w:t>
      </w:r>
    </w:p>
    <w:p w:rsidR="005258B2" w:rsidRPr="005258B2" w:rsidRDefault="005258B2">
      <w:pPr>
        <w:rPr>
          <w:rFonts w:ascii="Arial" w:hAnsi="Arial" w:cs="Arial"/>
        </w:rPr>
      </w:pPr>
      <w:bookmarkStart w:id="0" w:name="_GoBack"/>
      <w:bookmarkEnd w:id="0"/>
    </w:p>
    <w:sectPr w:rsidR="005258B2" w:rsidRPr="005258B2" w:rsidSect="005258B2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3"/>
    <w:rsid w:val="00066994"/>
    <w:rsid w:val="002E7C4F"/>
    <w:rsid w:val="00440B33"/>
    <w:rsid w:val="005258B2"/>
    <w:rsid w:val="00577F44"/>
    <w:rsid w:val="0079454D"/>
    <w:rsid w:val="007D739F"/>
    <w:rsid w:val="00AC2346"/>
    <w:rsid w:val="00B26D7A"/>
    <w:rsid w:val="00B72595"/>
    <w:rsid w:val="00D04D62"/>
    <w:rsid w:val="00E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magb</dc:creator>
  <cp:lastModifiedBy>Shiel, Nuala</cp:lastModifiedBy>
  <cp:revision>2</cp:revision>
  <cp:lastPrinted>2012-11-15T10:58:00Z</cp:lastPrinted>
  <dcterms:created xsi:type="dcterms:W3CDTF">2012-11-16T15:27:00Z</dcterms:created>
  <dcterms:modified xsi:type="dcterms:W3CDTF">2012-11-16T15:27:00Z</dcterms:modified>
</cp:coreProperties>
</file>