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A" w:rsidRDefault="008E6DDA" w:rsidP="000365C8">
      <w:pPr>
        <w:pStyle w:val="Heading1"/>
        <w:spacing w:before="0"/>
      </w:pPr>
      <w:bookmarkStart w:id="0" w:name="_GoBack"/>
      <w:bookmarkEnd w:id="0"/>
      <w:r>
        <w:t>Part A: Introductory Module</w:t>
      </w:r>
    </w:p>
    <w:p w:rsidR="000365C8" w:rsidRDefault="000365C8" w:rsidP="000365C8">
      <w:pPr>
        <w:pStyle w:val="Heading3"/>
        <w:spacing w:before="0" w:after="0"/>
      </w:pPr>
    </w:p>
    <w:p w:rsidR="008E6DDA" w:rsidRDefault="008E6DDA" w:rsidP="000365C8">
      <w:pPr>
        <w:pStyle w:val="Heading3"/>
        <w:spacing w:before="0" w:after="0"/>
      </w:pPr>
      <w:r>
        <w:t>24 September– 5 October 2012</w:t>
      </w:r>
    </w:p>
    <w:p w:rsidR="008E6DDA" w:rsidRDefault="008E6DDA" w:rsidP="008E6DDA"/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214"/>
        <w:gridCol w:w="1586"/>
        <w:gridCol w:w="2407"/>
        <w:gridCol w:w="5679"/>
        <w:gridCol w:w="2879"/>
      </w:tblGrid>
      <w:tr w:rsidR="008E6DDA" w:rsidRPr="00441E71" w:rsidTr="00183CC5">
        <w:trPr>
          <w:trHeight w:val="269"/>
        </w:trPr>
        <w:tc>
          <w:tcPr>
            <w:tcW w:w="750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Date</w:t>
            </w:r>
          </w:p>
        </w:tc>
        <w:tc>
          <w:tcPr>
            <w:tcW w:w="537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Time</w:t>
            </w:r>
          </w:p>
        </w:tc>
        <w:tc>
          <w:tcPr>
            <w:tcW w:w="815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Speaker</w:t>
            </w:r>
          </w:p>
        </w:tc>
        <w:tc>
          <w:tcPr>
            <w:tcW w:w="1923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Session</w:t>
            </w:r>
          </w:p>
        </w:tc>
        <w:tc>
          <w:tcPr>
            <w:tcW w:w="975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Location</w:t>
            </w:r>
          </w:p>
        </w:tc>
      </w:tr>
      <w:tr w:rsidR="008E6DDA" w:rsidRPr="00C95AF8" w:rsidTr="00183CC5">
        <w:trPr>
          <w:trHeight w:val="269"/>
        </w:trPr>
        <w:tc>
          <w:tcPr>
            <w:tcW w:w="5000" w:type="pct"/>
            <w:gridSpan w:val="5"/>
            <w:shd w:val="clear" w:color="auto" w:fill="DDD9C3" w:themeFill="background2" w:themeFillShade="E6"/>
          </w:tcPr>
          <w:p w:rsidR="008E6DDA" w:rsidRDefault="008E6DDA" w:rsidP="00183CC5">
            <w:pPr>
              <w:rPr>
                <w:b/>
              </w:rPr>
            </w:pPr>
          </w:p>
          <w:p w:rsidR="008E6DDA" w:rsidRDefault="008E6DDA" w:rsidP="00183CC5">
            <w:pPr>
              <w:rPr>
                <w:b/>
              </w:rPr>
            </w:pPr>
            <w:r>
              <w:rPr>
                <w:b/>
              </w:rPr>
              <w:t>Week 1</w:t>
            </w:r>
          </w:p>
          <w:p w:rsidR="008E6DDA" w:rsidRPr="00C95AF8" w:rsidRDefault="008E6DDA" w:rsidP="00183CC5">
            <w:pPr>
              <w:rPr>
                <w:b/>
              </w:rPr>
            </w:pP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>Mon 24 Sept</w:t>
            </w:r>
          </w:p>
        </w:tc>
        <w:tc>
          <w:tcPr>
            <w:tcW w:w="537" w:type="pct"/>
          </w:tcPr>
          <w:p w:rsidR="008E6DDA" w:rsidRDefault="008E6DDA" w:rsidP="00183CC5">
            <w:r>
              <w:t>9.30-11.00</w:t>
            </w:r>
          </w:p>
        </w:tc>
        <w:tc>
          <w:tcPr>
            <w:tcW w:w="815" w:type="pct"/>
          </w:tcPr>
          <w:p w:rsidR="008E6DDA" w:rsidRPr="009D4A75" w:rsidRDefault="008E6DDA" w:rsidP="00183CC5">
            <w:r w:rsidRPr="009D4A75">
              <w:t>Helen Ward</w:t>
            </w:r>
          </w:p>
          <w:p w:rsidR="008E6DDA" w:rsidRPr="009D4A75" w:rsidRDefault="008E6DDA" w:rsidP="00183CC5">
            <w:r w:rsidRPr="009D4A75">
              <w:t xml:space="preserve">Mariam Sbaiti </w:t>
            </w:r>
          </w:p>
        </w:tc>
        <w:tc>
          <w:tcPr>
            <w:tcW w:w="1923" w:type="pct"/>
          </w:tcPr>
          <w:p w:rsidR="008E6DDA" w:rsidRPr="009D4A75" w:rsidRDefault="008E6DDA" w:rsidP="00183CC5">
            <w:r w:rsidRPr="009D4A75">
              <w:t xml:space="preserve">Welcome and introductions </w:t>
            </w:r>
          </w:p>
          <w:p w:rsidR="008E6DDA" w:rsidRPr="009D4A75" w:rsidRDefault="008E6DDA" w:rsidP="00183CC5">
            <w:r w:rsidRPr="009D4A75">
              <w:t>Discussion What Is Global Health?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11.30-12.30</w:t>
            </w:r>
          </w:p>
        </w:tc>
        <w:tc>
          <w:tcPr>
            <w:tcW w:w="815" w:type="pct"/>
          </w:tcPr>
          <w:p w:rsidR="008E6DDA" w:rsidRPr="009D4A75" w:rsidRDefault="008E6DDA" w:rsidP="00183CC5">
            <w:r w:rsidRPr="009D4A75">
              <w:t>Mariam Sbaiti</w:t>
            </w:r>
          </w:p>
        </w:tc>
        <w:tc>
          <w:tcPr>
            <w:tcW w:w="1923" w:type="pct"/>
          </w:tcPr>
          <w:p w:rsidR="008E6DDA" w:rsidRDefault="008E6DDA" w:rsidP="00183CC5">
            <w:r w:rsidRPr="009D4A75">
              <w:t>Introduction to the structure of the course and housekeeping</w:t>
            </w:r>
          </w:p>
          <w:p w:rsidR="008E6DDA" w:rsidRDefault="008E6DDA" w:rsidP="00183CC5">
            <w:r>
              <w:t>Q&amp;As</w:t>
            </w:r>
          </w:p>
          <w:p w:rsidR="008E6DDA" w:rsidRPr="009D4A75" w:rsidRDefault="008E6DDA" w:rsidP="00183CC5"/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14.00-3.30</w:t>
            </w:r>
          </w:p>
        </w:tc>
        <w:tc>
          <w:tcPr>
            <w:tcW w:w="815" w:type="pct"/>
          </w:tcPr>
          <w:p w:rsidR="008E6DDA" w:rsidRPr="009B2B15" w:rsidRDefault="008E6DDA" w:rsidP="00183CC5">
            <w:r>
              <w:t>Jackie Cousins</w:t>
            </w:r>
          </w:p>
        </w:tc>
        <w:tc>
          <w:tcPr>
            <w:tcW w:w="1923" w:type="pct"/>
          </w:tcPr>
          <w:p w:rsidR="008E6DDA" w:rsidRPr="009B2B15" w:rsidRDefault="008E6DDA" w:rsidP="00183CC5">
            <w:r>
              <w:t>Plagiarism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>Tues 25 Sept</w:t>
            </w:r>
          </w:p>
          <w:p w:rsidR="008E6DDA" w:rsidRDefault="008E6DDA" w:rsidP="00183CC5"/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9.30-11.00</w:t>
            </w:r>
          </w:p>
        </w:tc>
        <w:tc>
          <w:tcPr>
            <w:tcW w:w="815" w:type="pct"/>
          </w:tcPr>
          <w:p w:rsidR="008E6DDA" w:rsidRPr="00F03040" w:rsidRDefault="008E6DDA" w:rsidP="00183CC5">
            <w:r>
              <w:t>Helen Ward</w:t>
            </w:r>
          </w:p>
        </w:tc>
        <w:tc>
          <w:tcPr>
            <w:tcW w:w="1923" w:type="pct"/>
          </w:tcPr>
          <w:p w:rsidR="008E6DDA" w:rsidRPr="00F03040" w:rsidRDefault="008E6DDA" w:rsidP="00183CC5">
            <w:r>
              <w:t>Crash course in methods #1: Measuring and c</w:t>
            </w:r>
            <w:r w:rsidRPr="00F03040">
              <w:t xml:space="preserve">omparing </w:t>
            </w:r>
            <w:r>
              <w:t>global health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11.00-12.00</w:t>
            </w:r>
          </w:p>
        </w:tc>
        <w:tc>
          <w:tcPr>
            <w:tcW w:w="815" w:type="pct"/>
          </w:tcPr>
          <w:p w:rsidR="008E6DDA" w:rsidRPr="00E555B1" w:rsidRDefault="008E6DDA" w:rsidP="00183CC5">
            <w:r w:rsidRPr="00E555B1">
              <w:t>Mariam Sbaiti</w:t>
            </w:r>
          </w:p>
        </w:tc>
        <w:tc>
          <w:tcPr>
            <w:tcW w:w="1923" w:type="pct"/>
          </w:tcPr>
          <w:p w:rsidR="008E6DDA" w:rsidRPr="00E555B1" w:rsidRDefault="008E6DDA" w:rsidP="00183CC5">
            <w:r w:rsidRPr="00E555B1">
              <w:t>The Millennium Development Goals and introduction to group work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14.00-16.00</w:t>
            </w:r>
          </w:p>
        </w:tc>
        <w:tc>
          <w:tcPr>
            <w:tcW w:w="815" w:type="pct"/>
          </w:tcPr>
          <w:p w:rsidR="008E6DDA" w:rsidRPr="00FE7369" w:rsidRDefault="008E6DDA" w:rsidP="00183CC5">
            <w:pPr>
              <w:rPr>
                <w:color w:val="FF0000"/>
              </w:rPr>
            </w:pPr>
            <w:r>
              <w:rPr>
                <w:bCs/>
              </w:rPr>
              <w:t>Kelley Swain</w:t>
            </w:r>
          </w:p>
        </w:tc>
        <w:tc>
          <w:tcPr>
            <w:tcW w:w="1923" w:type="pct"/>
          </w:tcPr>
          <w:p w:rsidR="008E6DDA" w:rsidRPr="008342D5" w:rsidRDefault="008E6DDA" w:rsidP="00183CC5">
            <w:r w:rsidRPr="008342D5">
              <w:t>Why Humanities in Global Health?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816"/>
        </w:trPr>
        <w:tc>
          <w:tcPr>
            <w:tcW w:w="750" w:type="pct"/>
            <w:vMerge w:val="restart"/>
          </w:tcPr>
          <w:p w:rsidR="008E6DDA" w:rsidRDefault="008E6DDA" w:rsidP="00183CC5">
            <w:r>
              <w:t>Wed 26 Sept</w:t>
            </w:r>
          </w:p>
        </w:tc>
        <w:tc>
          <w:tcPr>
            <w:tcW w:w="537" w:type="pct"/>
          </w:tcPr>
          <w:p w:rsidR="008E6DDA" w:rsidRDefault="008E6DDA" w:rsidP="00183CC5">
            <w:r>
              <w:t>09.00-10.00</w:t>
            </w:r>
          </w:p>
        </w:tc>
        <w:tc>
          <w:tcPr>
            <w:tcW w:w="815" w:type="pct"/>
          </w:tcPr>
          <w:p w:rsidR="008E6DDA" w:rsidRPr="00F47363" w:rsidRDefault="008E6DDA" w:rsidP="00183CC5">
            <w:r w:rsidRPr="00F47363">
              <w:t xml:space="preserve">Helen Ward </w:t>
            </w:r>
          </w:p>
        </w:tc>
        <w:tc>
          <w:tcPr>
            <w:tcW w:w="1923" w:type="pct"/>
          </w:tcPr>
          <w:p w:rsidR="008E6DDA" w:rsidRPr="00E555B1" w:rsidRDefault="008E6DDA" w:rsidP="00183CC5">
            <w:r>
              <w:t>Crash course in methods #2</w:t>
            </w:r>
            <w:r w:rsidRPr="00F03040">
              <w:t>:</w:t>
            </w:r>
            <w:r>
              <w:t xml:space="preserve"> Interpreting evidence in global health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816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11.00-12.30</w:t>
            </w:r>
          </w:p>
        </w:tc>
        <w:tc>
          <w:tcPr>
            <w:tcW w:w="815" w:type="pct"/>
          </w:tcPr>
          <w:p w:rsidR="008E6DDA" w:rsidRPr="00F47363" w:rsidRDefault="008E6DDA" w:rsidP="00183CC5">
            <w:r w:rsidRPr="00F47363">
              <w:t>Tutors</w:t>
            </w:r>
          </w:p>
        </w:tc>
        <w:tc>
          <w:tcPr>
            <w:tcW w:w="1923" w:type="pct"/>
          </w:tcPr>
          <w:p w:rsidR="008E6DDA" w:rsidRPr="00E555B1" w:rsidRDefault="008E6DDA" w:rsidP="00183CC5">
            <w:r w:rsidRPr="00E555B1">
              <w:t>Private Study or Tutorial group meetings</w:t>
            </w:r>
          </w:p>
        </w:tc>
        <w:tc>
          <w:tcPr>
            <w:tcW w:w="975" w:type="pct"/>
          </w:tcPr>
          <w:p w:rsidR="008E6DDA" w:rsidRDefault="008E6DDA" w:rsidP="00183CC5">
            <w:r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>Thurs 27 Sept</w:t>
            </w:r>
          </w:p>
        </w:tc>
        <w:tc>
          <w:tcPr>
            <w:tcW w:w="537" w:type="pct"/>
          </w:tcPr>
          <w:p w:rsidR="008E6DDA" w:rsidRDefault="008E6DDA" w:rsidP="00183CC5">
            <w:r>
              <w:t>10.00-12.00</w:t>
            </w:r>
          </w:p>
        </w:tc>
        <w:tc>
          <w:tcPr>
            <w:tcW w:w="815" w:type="pct"/>
          </w:tcPr>
          <w:p w:rsidR="008E6DDA" w:rsidRPr="000A2B1B" w:rsidRDefault="008E6DDA" w:rsidP="00183CC5">
            <w:r w:rsidRPr="000A2B1B">
              <w:t xml:space="preserve">Teresa Norat </w:t>
            </w:r>
          </w:p>
        </w:tc>
        <w:tc>
          <w:tcPr>
            <w:tcW w:w="1923" w:type="pct"/>
          </w:tcPr>
          <w:p w:rsidR="008E6DDA" w:rsidRPr="000A2B1B" w:rsidRDefault="008E6DDA" w:rsidP="00183CC5">
            <w:r w:rsidRPr="000A2B1B">
              <w:t xml:space="preserve">Lecture: Systematic Reviews </w:t>
            </w:r>
          </w:p>
        </w:tc>
        <w:tc>
          <w:tcPr>
            <w:tcW w:w="975" w:type="pct"/>
          </w:tcPr>
          <w:p w:rsidR="008E6DDA" w:rsidRPr="00E053F0" w:rsidRDefault="008E6DDA" w:rsidP="00183CC5">
            <w:r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2.00-3.30</w:t>
            </w:r>
          </w:p>
        </w:tc>
        <w:tc>
          <w:tcPr>
            <w:tcW w:w="2738" w:type="pct"/>
            <w:gridSpan w:val="2"/>
          </w:tcPr>
          <w:p w:rsidR="008E6DDA" w:rsidRPr="009B2B15" w:rsidRDefault="008E6DDA" w:rsidP="00183CC5">
            <w:r w:rsidRPr="009B2B15">
              <w:rPr>
                <w:bCs/>
              </w:rPr>
              <w:t>Reviewing the literature with Jackie Cousins</w:t>
            </w:r>
          </w:p>
        </w:tc>
        <w:tc>
          <w:tcPr>
            <w:tcW w:w="975" w:type="pct"/>
          </w:tcPr>
          <w:p w:rsidR="008E6DDA" w:rsidRPr="00E053F0" w:rsidRDefault="008E6DDA" w:rsidP="00183CC5">
            <w:proofErr w:type="spellStart"/>
            <w:r w:rsidRPr="00E053F0">
              <w:t>Hynds</w:t>
            </w:r>
            <w:proofErr w:type="spellEnd"/>
            <w:r w:rsidRPr="00E053F0">
              <w:t xml:space="preserve"> Lab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</w:tcPr>
          <w:p w:rsidR="008E6DDA" w:rsidRDefault="008E6DDA" w:rsidP="00183CC5">
            <w:r>
              <w:t>Fri 28 Sept</w:t>
            </w:r>
          </w:p>
        </w:tc>
        <w:tc>
          <w:tcPr>
            <w:tcW w:w="537" w:type="pct"/>
          </w:tcPr>
          <w:p w:rsidR="008E6DDA" w:rsidRDefault="008E6DDA" w:rsidP="00183CC5">
            <w:r w:rsidRPr="00435911">
              <w:t>09.30 – 11.00</w:t>
            </w:r>
          </w:p>
        </w:tc>
        <w:tc>
          <w:tcPr>
            <w:tcW w:w="815" w:type="pct"/>
          </w:tcPr>
          <w:p w:rsidR="008E6DDA" w:rsidRPr="000A2B1B" w:rsidRDefault="008E6DDA" w:rsidP="00183CC5">
            <w:r w:rsidRPr="000A2B1B">
              <w:t>Teresa Norat and Doris Chan</w:t>
            </w:r>
          </w:p>
        </w:tc>
        <w:tc>
          <w:tcPr>
            <w:tcW w:w="1923" w:type="pct"/>
          </w:tcPr>
          <w:p w:rsidR="008E6DDA" w:rsidRPr="000A2B1B" w:rsidRDefault="008E6DDA" w:rsidP="00183CC5">
            <w:r w:rsidRPr="000A2B1B">
              <w:t>Practical: Planning and Conducting a Systematic Review</w:t>
            </w:r>
          </w:p>
        </w:tc>
        <w:tc>
          <w:tcPr>
            <w:tcW w:w="975" w:type="pct"/>
          </w:tcPr>
          <w:p w:rsidR="008E6DDA" w:rsidRDefault="008E6DDA" w:rsidP="00183CC5">
            <w:r w:rsidRPr="00E053F0">
              <w:t>Roger Bannister</w:t>
            </w:r>
          </w:p>
          <w:p w:rsidR="008E6DDA" w:rsidRPr="00E053F0" w:rsidRDefault="008E6DDA" w:rsidP="00183CC5">
            <w:r>
              <w:t>And MSc room</w:t>
            </w:r>
          </w:p>
        </w:tc>
      </w:tr>
    </w:tbl>
    <w:p w:rsidR="008E6DDA" w:rsidRDefault="008E6DDA" w:rsidP="008E6DDA"/>
    <w:p w:rsidR="008E6DDA" w:rsidRDefault="008E6DDA" w:rsidP="008E6DDA"/>
    <w:p w:rsidR="000365C8" w:rsidRDefault="000365C8">
      <w:pPr>
        <w:spacing w:after="200" w:line="276" w:lineRule="auto"/>
      </w:pPr>
      <w:r>
        <w:br w:type="page"/>
      </w:r>
    </w:p>
    <w:p w:rsidR="008E6DDA" w:rsidRDefault="008E6DDA" w:rsidP="008E6DDA"/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214"/>
        <w:gridCol w:w="1586"/>
        <w:gridCol w:w="2407"/>
        <w:gridCol w:w="5679"/>
        <w:gridCol w:w="2879"/>
      </w:tblGrid>
      <w:tr w:rsidR="008E6DDA" w:rsidTr="00183CC5">
        <w:trPr>
          <w:trHeight w:val="269"/>
        </w:trPr>
        <w:tc>
          <w:tcPr>
            <w:tcW w:w="750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Date</w:t>
            </w:r>
          </w:p>
        </w:tc>
        <w:tc>
          <w:tcPr>
            <w:tcW w:w="537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Time</w:t>
            </w:r>
          </w:p>
        </w:tc>
        <w:tc>
          <w:tcPr>
            <w:tcW w:w="2738" w:type="pct"/>
            <w:gridSpan w:val="2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Speaker</w:t>
            </w:r>
          </w:p>
        </w:tc>
        <w:tc>
          <w:tcPr>
            <w:tcW w:w="975" w:type="pct"/>
            <w:shd w:val="clear" w:color="auto" w:fill="948A54" w:themeFill="background2" w:themeFillShade="80"/>
          </w:tcPr>
          <w:p w:rsidR="008E6DDA" w:rsidRPr="00441E71" w:rsidRDefault="008E6DDA" w:rsidP="00183CC5">
            <w:pPr>
              <w:rPr>
                <w:b/>
              </w:rPr>
            </w:pPr>
            <w:r w:rsidRPr="00441E71">
              <w:rPr>
                <w:b/>
              </w:rPr>
              <w:t>Session</w:t>
            </w:r>
          </w:p>
        </w:tc>
      </w:tr>
      <w:tr w:rsidR="008E6DDA" w:rsidRPr="00C95AF8" w:rsidTr="00183CC5">
        <w:trPr>
          <w:trHeight w:val="886"/>
        </w:trPr>
        <w:tc>
          <w:tcPr>
            <w:tcW w:w="5000" w:type="pct"/>
            <w:gridSpan w:val="5"/>
            <w:shd w:val="clear" w:color="auto" w:fill="DDD9C3" w:themeFill="background2" w:themeFillShade="E6"/>
          </w:tcPr>
          <w:p w:rsidR="008E6DDA" w:rsidRDefault="008E6DDA" w:rsidP="00183CC5">
            <w:pPr>
              <w:rPr>
                <w:b/>
              </w:rPr>
            </w:pPr>
          </w:p>
          <w:p w:rsidR="008E6DDA" w:rsidRDefault="008E6DDA" w:rsidP="00183CC5">
            <w:pPr>
              <w:rPr>
                <w:b/>
              </w:rPr>
            </w:pPr>
            <w:r>
              <w:rPr>
                <w:b/>
              </w:rPr>
              <w:t xml:space="preserve">Week 2 </w:t>
            </w:r>
          </w:p>
          <w:p w:rsidR="008E6DDA" w:rsidRPr="00C95AF8" w:rsidRDefault="008E6DDA" w:rsidP="00183CC5">
            <w:pPr>
              <w:rPr>
                <w:b/>
              </w:rPr>
            </w:pP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 xml:space="preserve">Monday 1 October </w:t>
            </w:r>
          </w:p>
        </w:tc>
        <w:tc>
          <w:tcPr>
            <w:tcW w:w="537" w:type="pct"/>
          </w:tcPr>
          <w:p w:rsidR="008E6DDA" w:rsidRPr="00F47363" w:rsidRDefault="008E6DDA" w:rsidP="00183CC5">
            <w:r>
              <w:t>10.00 – 10.15</w:t>
            </w:r>
          </w:p>
        </w:tc>
        <w:tc>
          <w:tcPr>
            <w:tcW w:w="815" w:type="pct"/>
          </w:tcPr>
          <w:p w:rsidR="008E6DDA" w:rsidRPr="001651DF" w:rsidRDefault="008E6DDA" w:rsidP="00183CC5">
            <w:r w:rsidRPr="001651DF">
              <w:t>DVD</w:t>
            </w:r>
          </w:p>
        </w:tc>
        <w:tc>
          <w:tcPr>
            <w:tcW w:w="1923" w:type="pct"/>
          </w:tcPr>
          <w:p w:rsidR="008E6DDA" w:rsidRPr="00EF3DF5" w:rsidRDefault="008E6DDA" w:rsidP="00183CC5">
            <w:r>
              <w:t>Health and Welfare at Imperial College</w:t>
            </w:r>
          </w:p>
        </w:tc>
        <w:tc>
          <w:tcPr>
            <w:tcW w:w="975" w:type="pct"/>
          </w:tcPr>
          <w:p w:rsidR="008E6DDA" w:rsidRPr="00E053F0" w:rsidRDefault="008E6DDA" w:rsidP="00183CC5">
            <w:r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10.30-11</w:t>
            </w:r>
            <w:r w:rsidRPr="00F47363">
              <w:t>.</w:t>
            </w:r>
            <w:r>
              <w:t>15</w:t>
            </w:r>
          </w:p>
        </w:tc>
        <w:tc>
          <w:tcPr>
            <w:tcW w:w="815" w:type="pct"/>
          </w:tcPr>
          <w:p w:rsidR="008E6DDA" w:rsidRPr="00F47363" w:rsidRDefault="008E6DDA" w:rsidP="00183CC5">
            <w:r w:rsidRPr="00F47363">
              <w:t>Helen Ward</w:t>
            </w:r>
          </w:p>
        </w:tc>
        <w:tc>
          <w:tcPr>
            <w:tcW w:w="1923" w:type="pct"/>
          </w:tcPr>
          <w:p w:rsidR="008E6DDA" w:rsidRPr="00EF3DF5" w:rsidRDefault="008E6DDA" w:rsidP="00183CC5">
            <w:r>
              <w:t xml:space="preserve">Lecture: </w:t>
            </w:r>
            <w:proofErr w:type="spellStart"/>
            <w:r>
              <w:t>Gl</w:t>
            </w:r>
            <w:r w:rsidRPr="00EF3DF5">
              <w:t>obalisation</w:t>
            </w:r>
            <w:proofErr w:type="spellEnd"/>
          </w:p>
        </w:tc>
        <w:tc>
          <w:tcPr>
            <w:tcW w:w="975" w:type="pct"/>
          </w:tcPr>
          <w:p w:rsidR="008E6DDA" w:rsidRDefault="008E6DDA" w:rsidP="00183CC5">
            <w:r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Default="008E6DDA" w:rsidP="00183CC5">
            <w:r>
              <w:t>11.30-12.30</w:t>
            </w:r>
          </w:p>
        </w:tc>
        <w:tc>
          <w:tcPr>
            <w:tcW w:w="815" w:type="pct"/>
          </w:tcPr>
          <w:p w:rsidR="008E6DDA" w:rsidRPr="00F47363" w:rsidRDefault="008E6DDA" w:rsidP="00183CC5">
            <w:r w:rsidRPr="00F47363">
              <w:t>Helen Ward</w:t>
            </w:r>
          </w:p>
        </w:tc>
        <w:tc>
          <w:tcPr>
            <w:tcW w:w="1923" w:type="pct"/>
          </w:tcPr>
          <w:p w:rsidR="008E6DDA" w:rsidRDefault="008E6DDA" w:rsidP="00183CC5">
            <w:r>
              <w:t>Crash course in methods #</w:t>
            </w:r>
            <w:r w:rsidRPr="00F47363">
              <w:t>3:</w:t>
            </w:r>
            <w:r>
              <w:t xml:space="preserve"> Types of study in global health</w:t>
            </w:r>
          </w:p>
        </w:tc>
        <w:tc>
          <w:tcPr>
            <w:tcW w:w="975" w:type="pct"/>
          </w:tcPr>
          <w:p w:rsidR="008E6DDA" w:rsidRDefault="008E6DDA" w:rsidP="00183CC5">
            <w:r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>Tues 2 Oct</w:t>
            </w:r>
          </w:p>
        </w:tc>
        <w:tc>
          <w:tcPr>
            <w:tcW w:w="537" w:type="pct"/>
          </w:tcPr>
          <w:p w:rsidR="008E6DDA" w:rsidRPr="00F47363" w:rsidRDefault="008E6DDA" w:rsidP="00183CC5">
            <w:r w:rsidRPr="00F47363">
              <w:t>9.30-12.00</w:t>
            </w:r>
          </w:p>
        </w:tc>
        <w:tc>
          <w:tcPr>
            <w:tcW w:w="2738" w:type="pct"/>
            <w:gridSpan w:val="2"/>
            <w:vMerge w:val="restart"/>
          </w:tcPr>
          <w:p w:rsidR="008E6DDA" w:rsidRPr="00F47363" w:rsidRDefault="008E6DDA" w:rsidP="00183CC5">
            <w:pPr>
              <w:rPr>
                <w:b/>
              </w:rPr>
            </w:pPr>
            <w:proofErr w:type="spellStart"/>
            <w:r w:rsidRPr="00F47363">
              <w:rPr>
                <w:b/>
              </w:rPr>
              <w:t>Freshers’</w:t>
            </w:r>
            <w:proofErr w:type="spellEnd"/>
            <w:r w:rsidRPr="00F47363">
              <w:rPr>
                <w:b/>
              </w:rPr>
              <w:t xml:space="preserve"> Fair day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Rothschild LT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Pr="007B4384" w:rsidRDefault="008E6DDA" w:rsidP="00183CC5">
            <w:r w:rsidRPr="007B4384">
              <w:t>13.00-15.00</w:t>
            </w:r>
          </w:p>
        </w:tc>
        <w:tc>
          <w:tcPr>
            <w:tcW w:w="2738" w:type="pct"/>
            <w:gridSpan w:val="2"/>
            <w:vMerge/>
          </w:tcPr>
          <w:p w:rsidR="008E6DDA" w:rsidRPr="007B4384" w:rsidRDefault="008E6DDA" w:rsidP="00183CC5">
            <w:pPr>
              <w:rPr>
                <w:color w:val="FF0000"/>
              </w:rPr>
            </w:pPr>
          </w:p>
        </w:tc>
        <w:tc>
          <w:tcPr>
            <w:tcW w:w="975" w:type="pct"/>
          </w:tcPr>
          <w:p w:rsidR="008E6DDA" w:rsidRPr="000B6E29" w:rsidRDefault="008E6DDA" w:rsidP="00183CC5">
            <w:r w:rsidRPr="000B6E29">
              <w:t>Rothschild LT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>Wed 3 Oct</w:t>
            </w:r>
          </w:p>
        </w:tc>
        <w:tc>
          <w:tcPr>
            <w:tcW w:w="537" w:type="pct"/>
          </w:tcPr>
          <w:p w:rsidR="008E6DDA" w:rsidRPr="00E8383D" w:rsidRDefault="008E6DDA" w:rsidP="00183CC5">
            <w:r>
              <w:t>9.3</w:t>
            </w:r>
            <w:r w:rsidRPr="00E8383D">
              <w:t>0- 1</w:t>
            </w:r>
            <w:r>
              <w:t>0.30</w:t>
            </w:r>
          </w:p>
        </w:tc>
        <w:tc>
          <w:tcPr>
            <w:tcW w:w="815" w:type="pct"/>
          </w:tcPr>
          <w:p w:rsidR="008E6DDA" w:rsidRPr="00E8383D" w:rsidRDefault="008E6DDA" w:rsidP="00183CC5">
            <w:r>
              <w:t>Mariam Sbaiti</w:t>
            </w:r>
          </w:p>
        </w:tc>
        <w:tc>
          <w:tcPr>
            <w:tcW w:w="1923" w:type="pct"/>
          </w:tcPr>
          <w:p w:rsidR="008E6DDA" w:rsidRPr="00E8383D" w:rsidRDefault="008E6DDA" w:rsidP="00183CC5">
            <w:r>
              <w:t>Lecture: ABC of Health Policy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Cockburn Lecture Theatre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Pr="00E8383D" w:rsidRDefault="008E6DDA" w:rsidP="00183CC5">
            <w:r w:rsidRPr="00E8383D">
              <w:t>11.00</w:t>
            </w:r>
            <w:r>
              <w:t xml:space="preserve"> – 12.00</w:t>
            </w:r>
          </w:p>
        </w:tc>
        <w:tc>
          <w:tcPr>
            <w:tcW w:w="815" w:type="pct"/>
          </w:tcPr>
          <w:p w:rsidR="008E6DDA" w:rsidRPr="00F47363" w:rsidRDefault="008E6DDA" w:rsidP="00183CC5">
            <w:r>
              <w:t xml:space="preserve">Helen Ward </w:t>
            </w:r>
          </w:p>
        </w:tc>
        <w:tc>
          <w:tcPr>
            <w:tcW w:w="1923" w:type="pct"/>
          </w:tcPr>
          <w:p w:rsidR="008E6DDA" w:rsidRPr="00F47363" w:rsidRDefault="008E6DDA" w:rsidP="00183CC5">
            <w:r>
              <w:t>Crash Course in methods #4: Politics of evidence</w:t>
            </w:r>
          </w:p>
        </w:tc>
        <w:tc>
          <w:tcPr>
            <w:tcW w:w="975" w:type="pct"/>
          </w:tcPr>
          <w:p w:rsidR="008E6DDA" w:rsidRPr="00E555B1" w:rsidRDefault="008E6DDA" w:rsidP="00183CC5">
            <w:r w:rsidRPr="00E053F0">
              <w:t>Cockburn Lecture Theatre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Pr="00E8383D" w:rsidRDefault="008E6DDA" w:rsidP="00183CC5">
            <w:r w:rsidRPr="00E8383D">
              <w:t>13.30-</w:t>
            </w:r>
          </w:p>
          <w:p w:rsidR="008E6DDA" w:rsidRPr="00E8383D" w:rsidRDefault="008E6DDA" w:rsidP="00183CC5">
            <w:r w:rsidRPr="00E8383D">
              <w:t>16.30</w:t>
            </w:r>
          </w:p>
        </w:tc>
        <w:tc>
          <w:tcPr>
            <w:tcW w:w="2738" w:type="pct"/>
            <w:gridSpan w:val="2"/>
          </w:tcPr>
          <w:p w:rsidR="008E6DDA" w:rsidRPr="00E8383D" w:rsidRDefault="008E6DDA" w:rsidP="00183CC5">
            <w:proofErr w:type="spellStart"/>
            <w:r w:rsidRPr="00E8383D">
              <w:t>Freshers’</w:t>
            </w:r>
            <w:proofErr w:type="spellEnd"/>
            <w:r w:rsidRPr="00E8383D">
              <w:t xml:space="preserve"> Fair  </w:t>
            </w:r>
          </w:p>
          <w:p w:rsidR="008E6DDA" w:rsidRPr="00E8383D" w:rsidRDefault="008E6DDA" w:rsidP="00183CC5"/>
          <w:p w:rsidR="008E6DDA" w:rsidRPr="00E8383D" w:rsidRDefault="008E6DDA" w:rsidP="00183CC5"/>
        </w:tc>
        <w:tc>
          <w:tcPr>
            <w:tcW w:w="975" w:type="pct"/>
          </w:tcPr>
          <w:p w:rsidR="008E6DDA" w:rsidRPr="00E053F0" w:rsidRDefault="008E6DDA" w:rsidP="00183CC5"/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 xml:space="preserve">Thurs 4 Oct </w:t>
            </w:r>
          </w:p>
        </w:tc>
        <w:tc>
          <w:tcPr>
            <w:tcW w:w="537" w:type="pct"/>
          </w:tcPr>
          <w:p w:rsidR="008E6DDA" w:rsidRPr="00E8383D" w:rsidRDefault="008E6DDA" w:rsidP="00183CC5">
            <w:r w:rsidRPr="00E8383D">
              <w:t>9.30-12.30</w:t>
            </w:r>
          </w:p>
        </w:tc>
        <w:tc>
          <w:tcPr>
            <w:tcW w:w="815" w:type="pct"/>
          </w:tcPr>
          <w:p w:rsidR="008E6DDA" w:rsidRPr="00E8383D" w:rsidRDefault="008E6DDA" w:rsidP="00183CC5">
            <w:r w:rsidRPr="00E8383D">
              <w:t xml:space="preserve">Students </w:t>
            </w:r>
          </w:p>
        </w:tc>
        <w:tc>
          <w:tcPr>
            <w:tcW w:w="1923" w:type="pct"/>
          </w:tcPr>
          <w:p w:rsidR="008E6DDA" w:rsidRPr="00E8383D" w:rsidRDefault="008E6DDA" w:rsidP="00183CC5">
            <w:r w:rsidRPr="00E8383D">
              <w:t>ICA: Group presentations on the</w:t>
            </w:r>
          </w:p>
          <w:p w:rsidR="008E6DDA" w:rsidRPr="00E8383D" w:rsidRDefault="008E6DDA" w:rsidP="00183CC5">
            <w:pPr>
              <w:rPr>
                <w:i/>
              </w:rPr>
            </w:pPr>
            <w:r w:rsidRPr="00E8383D">
              <w:rPr>
                <w:i/>
              </w:rPr>
              <w:t>MDG</w:t>
            </w:r>
            <w:r>
              <w:rPr>
                <w:i/>
              </w:rPr>
              <w:t>s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Pr="00E8383D" w:rsidRDefault="008E6DDA" w:rsidP="00183CC5">
            <w:r w:rsidRPr="00E8383D">
              <w:t>14.00-17.00</w:t>
            </w:r>
          </w:p>
        </w:tc>
        <w:tc>
          <w:tcPr>
            <w:tcW w:w="2738" w:type="pct"/>
            <w:gridSpan w:val="2"/>
          </w:tcPr>
          <w:p w:rsidR="008E6DDA" w:rsidRPr="00E8383D" w:rsidRDefault="008E6DDA" w:rsidP="00183CC5">
            <w:r w:rsidRPr="00E8383D">
              <w:t>Private Study or Tutorial group meetings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 w:val="restart"/>
          </w:tcPr>
          <w:p w:rsidR="008E6DDA" w:rsidRDefault="008E6DDA" w:rsidP="00183CC5">
            <w:r>
              <w:t>Friday 5 Oct</w:t>
            </w:r>
          </w:p>
        </w:tc>
        <w:tc>
          <w:tcPr>
            <w:tcW w:w="537" w:type="pct"/>
          </w:tcPr>
          <w:p w:rsidR="008E6DDA" w:rsidRPr="00E8383D" w:rsidRDefault="008E6DDA" w:rsidP="00183CC5">
            <w:r w:rsidRPr="00E8383D">
              <w:t>9.30-12.30</w:t>
            </w:r>
          </w:p>
        </w:tc>
        <w:tc>
          <w:tcPr>
            <w:tcW w:w="2738" w:type="pct"/>
            <w:gridSpan w:val="2"/>
          </w:tcPr>
          <w:p w:rsidR="008E6DDA" w:rsidRPr="00E8383D" w:rsidRDefault="008E6DDA" w:rsidP="00183CC5">
            <w:r w:rsidRPr="00E8383D">
              <w:t>Private Study or Tutorial group meetings</w:t>
            </w:r>
          </w:p>
        </w:tc>
        <w:tc>
          <w:tcPr>
            <w:tcW w:w="975" w:type="pct"/>
          </w:tcPr>
          <w:p w:rsidR="008E6DDA" w:rsidRPr="00E053F0" w:rsidRDefault="008E6DDA" w:rsidP="00183CC5">
            <w:r w:rsidRPr="00E053F0">
              <w:t>Roger Bannister</w:t>
            </w:r>
          </w:p>
        </w:tc>
      </w:tr>
      <w:tr w:rsidR="008E6DDA" w:rsidTr="00183CC5">
        <w:trPr>
          <w:trHeight w:val="269"/>
        </w:trPr>
        <w:tc>
          <w:tcPr>
            <w:tcW w:w="750" w:type="pct"/>
            <w:vMerge/>
          </w:tcPr>
          <w:p w:rsidR="008E6DDA" w:rsidRDefault="008E6DDA" w:rsidP="00183CC5"/>
        </w:tc>
        <w:tc>
          <w:tcPr>
            <w:tcW w:w="537" w:type="pct"/>
          </w:tcPr>
          <w:p w:rsidR="008E6DDA" w:rsidRPr="0014463D" w:rsidRDefault="008E6DDA" w:rsidP="00183CC5">
            <w:r w:rsidRPr="0014463D">
              <w:t>From 5pm</w:t>
            </w:r>
          </w:p>
        </w:tc>
        <w:tc>
          <w:tcPr>
            <w:tcW w:w="2738" w:type="pct"/>
            <w:gridSpan w:val="2"/>
          </w:tcPr>
          <w:p w:rsidR="008E6DDA" w:rsidRPr="0014463D" w:rsidRDefault="000E0A3C" w:rsidP="00183CC5">
            <w:r>
              <w:t>Drinks and nibbles</w:t>
            </w:r>
          </w:p>
        </w:tc>
        <w:tc>
          <w:tcPr>
            <w:tcW w:w="975" w:type="pct"/>
          </w:tcPr>
          <w:p w:rsidR="008E6DDA" w:rsidRPr="0014463D" w:rsidRDefault="008E6DDA" w:rsidP="00183CC5">
            <w:r w:rsidRPr="0014463D">
              <w:t>Fountain</w:t>
            </w:r>
            <w:r>
              <w:t>s</w:t>
            </w:r>
            <w:r w:rsidRPr="0014463D">
              <w:t xml:space="preserve"> Abbey</w:t>
            </w:r>
          </w:p>
        </w:tc>
      </w:tr>
    </w:tbl>
    <w:p w:rsidR="008E6DDA" w:rsidRDefault="008E6DDA" w:rsidP="008E6DDA">
      <w:pPr>
        <w:rPr>
          <w:rFonts w:asciiTheme="majorHAnsi" w:eastAsia="Calibri" w:hAnsiTheme="majorHAnsi" w:cs="MyriadPro-Bold"/>
          <w:bCs/>
          <w:sz w:val="22"/>
          <w:szCs w:val="22"/>
          <w:lang w:val="en-GB" w:eastAsia="en-GB"/>
        </w:rPr>
      </w:pPr>
    </w:p>
    <w:p w:rsidR="00ED3A34" w:rsidRDefault="00ED3A34"/>
    <w:sectPr w:rsidR="00ED3A34" w:rsidSect="000365C8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DA"/>
    <w:rsid w:val="00017E4B"/>
    <w:rsid w:val="000365C8"/>
    <w:rsid w:val="000E0A3C"/>
    <w:rsid w:val="00252180"/>
    <w:rsid w:val="008E6DDA"/>
    <w:rsid w:val="00DF4D78"/>
    <w:rsid w:val="00E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D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6D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E6DDA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D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6D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E6DDA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hgking</dc:creator>
  <cp:lastModifiedBy>Shiel, Nuala</cp:lastModifiedBy>
  <cp:revision>2</cp:revision>
  <dcterms:created xsi:type="dcterms:W3CDTF">2012-09-27T14:54:00Z</dcterms:created>
  <dcterms:modified xsi:type="dcterms:W3CDTF">2012-09-27T14:54:00Z</dcterms:modified>
</cp:coreProperties>
</file>