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2F" w:rsidRDefault="0085398C" w:rsidP="006866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6B6">
        <w:rPr>
          <w:rFonts w:ascii="Times New Roman" w:hAnsi="Times New Roman" w:cs="Times New Roman"/>
          <w:sz w:val="24"/>
          <w:szCs w:val="24"/>
        </w:rPr>
        <w:t xml:space="preserve">Practical session:  </w:t>
      </w:r>
      <w:r w:rsidR="006866B6" w:rsidRPr="006866B6">
        <w:rPr>
          <w:rFonts w:ascii="Times New Roman" w:hAnsi="Times New Roman" w:cs="Times New Roman"/>
          <w:sz w:val="24"/>
          <w:szCs w:val="24"/>
        </w:rPr>
        <w:t>Planning and conducting a systematic literature review</w:t>
      </w:r>
      <w:r w:rsidR="00801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6B6" w:rsidRDefault="006866B6" w:rsidP="006866B6">
      <w:pPr>
        <w:rPr>
          <w:rFonts w:ascii="Times New Roman" w:hAnsi="Times New Roman" w:cs="Times New Roman"/>
          <w:sz w:val="24"/>
          <w:szCs w:val="24"/>
        </w:rPr>
      </w:pPr>
      <w:r w:rsidRPr="006866B6">
        <w:rPr>
          <w:rFonts w:ascii="Times New Roman" w:hAnsi="Times New Roman" w:cs="Times New Roman"/>
          <w:sz w:val="24"/>
          <w:szCs w:val="24"/>
        </w:rPr>
        <w:t>Tutors: Teresa Norat, Doris Chan</w:t>
      </w:r>
    </w:p>
    <w:p w:rsidR="0085398C" w:rsidRPr="006866B6" w:rsidRDefault="00054C6A" w:rsidP="006866B6">
      <w:pPr>
        <w:pStyle w:val="ListParagraph"/>
        <w:numPr>
          <w:ilvl w:val="0"/>
          <w:numId w:val="12"/>
        </w:numPr>
        <w:rPr>
          <w:b/>
        </w:rPr>
      </w:pPr>
      <w:r w:rsidRPr="006866B6">
        <w:rPr>
          <w:b/>
        </w:rPr>
        <w:t>Purpose</w:t>
      </w:r>
      <w:r w:rsidR="006866B6" w:rsidRPr="006866B6">
        <w:rPr>
          <w:b/>
        </w:rPr>
        <w:t xml:space="preserve"> of the practice</w:t>
      </w:r>
      <w:r w:rsidRPr="006866B6">
        <w:rPr>
          <w:b/>
        </w:rPr>
        <w:t>:</w:t>
      </w:r>
    </w:p>
    <w:p w:rsidR="00054C6A" w:rsidRPr="006866B6" w:rsidRDefault="00054C6A" w:rsidP="006866B6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6866B6">
        <w:rPr>
          <w:rFonts w:ascii="Times New Roman" w:hAnsi="Times New Roman" w:cs="Times New Roman"/>
          <w:sz w:val="24"/>
          <w:szCs w:val="24"/>
        </w:rPr>
        <w:t xml:space="preserve">To train the students in the </w:t>
      </w:r>
      <w:r w:rsidR="006866B6" w:rsidRPr="006866B6">
        <w:rPr>
          <w:rFonts w:ascii="Times New Roman" w:hAnsi="Times New Roman" w:cs="Times New Roman"/>
          <w:sz w:val="24"/>
          <w:szCs w:val="24"/>
        </w:rPr>
        <w:t>preparation</w:t>
      </w:r>
      <w:r w:rsidRPr="006866B6">
        <w:rPr>
          <w:rFonts w:ascii="Times New Roman" w:hAnsi="Times New Roman" w:cs="Times New Roman"/>
          <w:sz w:val="24"/>
          <w:szCs w:val="24"/>
        </w:rPr>
        <w:t xml:space="preserve"> of a plan of a systematic literature review.</w:t>
      </w:r>
      <w:proofErr w:type="gramEnd"/>
    </w:p>
    <w:p w:rsidR="00054C6A" w:rsidRPr="006866B6" w:rsidRDefault="006866B6" w:rsidP="006866B6">
      <w:pPr>
        <w:pStyle w:val="ListParagraph"/>
        <w:numPr>
          <w:ilvl w:val="0"/>
          <w:numId w:val="12"/>
        </w:numPr>
        <w:rPr>
          <w:b/>
        </w:rPr>
      </w:pPr>
      <w:r w:rsidRPr="006866B6">
        <w:rPr>
          <w:b/>
        </w:rPr>
        <w:t>Practice development</w:t>
      </w:r>
    </w:p>
    <w:p w:rsidR="006866B6" w:rsidRPr="006866B6" w:rsidRDefault="0085398C" w:rsidP="006866B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866B6"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054C6A" w:rsidRPr="006866B6">
        <w:rPr>
          <w:rFonts w:ascii="Times New Roman" w:hAnsi="Times New Roman" w:cs="Times New Roman"/>
          <w:sz w:val="24"/>
          <w:szCs w:val="24"/>
        </w:rPr>
        <w:t>receive a list of topics for review. G</w:t>
      </w:r>
      <w:r w:rsidRPr="006866B6">
        <w:rPr>
          <w:rFonts w:ascii="Times New Roman" w:hAnsi="Times New Roman" w:cs="Times New Roman"/>
          <w:sz w:val="24"/>
          <w:szCs w:val="24"/>
        </w:rPr>
        <w:t xml:space="preserve">roups of 4-5 </w:t>
      </w:r>
      <w:r w:rsidR="00054C6A" w:rsidRPr="006866B6">
        <w:rPr>
          <w:rFonts w:ascii="Times New Roman" w:hAnsi="Times New Roman" w:cs="Times New Roman"/>
          <w:sz w:val="24"/>
          <w:szCs w:val="24"/>
        </w:rPr>
        <w:t>people will be formed</w:t>
      </w:r>
      <w:r w:rsidRPr="006866B6">
        <w:rPr>
          <w:rFonts w:ascii="Times New Roman" w:hAnsi="Times New Roman" w:cs="Times New Roman"/>
          <w:sz w:val="24"/>
          <w:szCs w:val="24"/>
        </w:rPr>
        <w:t xml:space="preserve">. Each group will select one of the </w:t>
      </w:r>
      <w:r w:rsidR="00054C6A" w:rsidRPr="006866B6">
        <w:rPr>
          <w:rFonts w:ascii="Times New Roman" w:hAnsi="Times New Roman" w:cs="Times New Roman"/>
          <w:sz w:val="24"/>
          <w:szCs w:val="24"/>
        </w:rPr>
        <w:t xml:space="preserve">suggested topics </w:t>
      </w:r>
      <w:r w:rsidRPr="006866B6">
        <w:rPr>
          <w:rFonts w:ascii="Times New Roman" w:hAnsi="Times New Roman" w:cs="Times New Roman"/>
          <w:sz w:val="24"/>
          <w:szCs w:val="24"/>
        </w:rPr>
        <w:t xml:space="preserve">and draft a </w:t>
      </w:r>
      <w:r w:rsidR="00054C6A" w:rsidRPr="006866B6">
        <w:rPr>
          <w:rFonts w:ascii="Times New Roman" w:hAnsi="Times New Roman" w:cs="Times New Roman"/>
          <w:sz w:val="24"/>
          <w:szCs w:val="24"/>
        </w:rPr>
        <w:t xml:space="preserve">plan of a </w:t>
      </w:r>
      <w:r w:rsidRPr="006866B6">
        <w:rPr>
          <w:rFonts w:ascii="Times New Roman" w:hAnsi="Times New Roman" w:cs="Times New Roman"/>
          <w:sz w:val="24"/>
          <w:szCs w:val="24"/>
        </w:rPr>
        <w:t xml:space="preserve">systematic literature review. </w:t>
      </w:r>
    </w:p>
    <w:p w:rsidR="00054C6A" w:rsidRPr="006866B6" w:rsidRDefault="006866B6" w:rsidP="0085398C">
      <w:pPr>
        <w:rPr>
          <w:rFonts w:ascii="Times New Roman" w:hAnsi="Times New Roman" w:cs="Times New Roman"/>
          <w:sz w:val="24"/>
          <w:szCs w:val="24"/>
        </w:rPr>
      </w:pPr>
      <w:r w:rsidRPr="006866B6">
        <w:rPr>
          <w:rFonts w:ascii="Times New Roman" w:hAnsi="Times New Roman" w:cs="Times New Roman"/>
          <w:sz w:val="24"/>
          <w:szCs w:val="24"/>
        </w:rPr>
        <w:t>You</w:t>
      </w:r>
      <w:r w:rsidR="0085398C" w:rsidRPr="006866B6">
        <w:rPr>
          <w:rFonts w:ascii="Times New Roman" w:hAnsi="Times New Roman" w:cs="Times New Roman"/>
          <w:sz w:val="24"/>
          <w:szCs w:val="24"/>
        </w:rPr>
        <w:t xml:space="preserve"> will have approximately 1 hour to work on the plan. </w:t>
      </w:r>
      <w:r w:rsidR="00054C6A" w:rsidRPr="006866B6">
        <w:rPr>
          <w:rFonts w:ascii="Times New Roman" w:hAnsi="Times New Roman" w:cs="Times New Roman"/>
          <w:sz w:val="24"/>
          <w:szCs w:val="24"/>
        </w:rPr>
        <w:t xml:space="preserve">During the last 30 minutes of the practical session, the plans will be presented to the entire class and commented. </w:t>
      </w:r>
    </w:p>
    <w:p w:rsidR="0085398C" w:rsidRPr="006866B6" w:rsidRDefault="00054C6A" w:rsidP="0085398C">
      <w:pPr>
        <w:rPr>
          <w:rFonts w:ascii="Times New Roman" w:hAnsi="Times New Roman" w:cs="Times New Roman"/>
          <w:sz w:val="24"/>
          <w:szCs w:val="24"/>
        </w:rPr>
      </w:pPr>
      <w:r w:rsidRPr="006866B6">
        <w:rPr>
          <w:rFonts w:ascii="Times New Roman" w:hAnsi="Times New Roman" w:cs="Times New Roman"/>
          <w:sz w:val="24"/>
          <w:szCs w:val="24"/>
        </w:rPr>
        <w:t>You can use for guidance the notes from the Lecture on Systematic Reviews and the Notes at the end of this document.</w:t>
      </w:r>
      <w:r w:rsidR="006866B6" w:rsidRPr="006866B6">
        <w:rPr>
          <w:rFonts w:ascii="Times New Roman" w:hAnsi="Times New Roman" w:cs="Times New Roman"/>
          <w:sz w:val="24"/>
          <w:szCs w:val="24"/>
        </w:rPr>
        <w:t xml:space="preserve"> The tutors will </w:t>
      </w:r>
      <w:r w:rsidR="006866B6">
        <w:rPr>
          <w:rFonts w:ascii="Times New Roman" w:hAnsi="Times New Roman" w:cs="Times New Roman"/>
          <w:sz w:val="24"/>
          <w:szCs w:val="24"/>
        </w:rPr>
        <w:t>be in the class to assist</w:t>
      </w:r>
      <w:r w:rsidR="006866B6" w:rsidRPr="006866B6">
        <w:rPr>
          <w:rFonts w:ascii="Times New Roman" w:hAnsi="Times New Roman" w:cs="Times New Roman"/>
          <w:sz w:val="24"/>
          <w:szCs w:val="24"/>
        </w:rPr>
        <w:t xml:space="preserve"> you in the preparation of your plans.</w:t>
      </w:r>
    </w:p>
    <w:p w:rsidR="00054C6A" w:rsidRDefault="00054C6A" w:rsidP="006866B6">
      <w:pPr>
        <w:pStyle w:val="ListParagraph"/>
        <w:numPr>
          <w:ilvl w:val="0"/>
          <w:numId w:val="12"/>
        </w:numPr>
        <w:rPr>
          <w:b/>
        </w:rPr>
      </w:pPr>
      <w:r w:rsidRPr="006866B6">
        <w:rPr>
          <w:b/>
        </w:rPr>
        <w:t>Suggested topics of systematic literature reviews:</w:t>
      </w:r>
    </w:p>
    <w:p w:rsidR="00054C6A" w:rsidRPr="006866B6" w:rsidRDefault="00054C6A" w:rsidP="006866B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866B6">
        <w:rPr>
          <w:rFonts w:ascii="Times New Roman" w:hAnsi="Times New Roman" w:cs="Times New Roman"/>
          <w:sz w:val="24"/>
          <w:szCs w:val="24"/>
        </w:rPr>
        <w:t>-Smoking cessation and weight change prevention</w:t>
      </w:r>
    </w:p>
    <w:p w:rsidR="00054C6A" w:rsidRPr="006866B6" w:rsidRDefault="00054C6A" w:rsidP="0085398C">
      <w:pPr>
        <w:rPr>
          <w:rFonts w:ascii="Times New Roman" w:hAnsi="Times New Roman" w:cs="Times New Roman"/>
          <w:sz w:val="24"/>
          <w:szCs w:val="24"/>
        </w:rPr>
      </w:pPr>
      <w:r w:rsidRPr="006866B6">
        <w:rPr>
          <w:rFonts w:ascii="Times New Roman" w:hAnsi="Times New Roman" w:cs="Times New Roman"/>
          <w:sz w:val="24"/>
          <w:szCs w:val="24"/>
        </w:rPr>
        <w:t>-Micronutrient supplementation during pregnancy and infant outcome</w:t>
      </w:r>
    </w:p>
    <w:p w:rsidR="00054C6A" w:rsidRPr="006866B6" w:rsidRDefault="00054C6A" w:rsidP="0085398C">
      <w:pPr>
        <w:rPr>
          <w:rFonts w:ascii="Times New Roman" w:hAnsi="Times New Roman" w:cs="Times New Roman"/>
          <w:sz w:val="24"/>
          <w:szCs w:val="24"/>
        </w:rPr>
      </w:pPr>
      <w:r w:rsidRPr="006866B6">
        <w:rPr>
          <w:rFonts w:ascii="Times New Roman" w:hAnsi="Times New Roman" w:cs="Times New Roman"/>
          <w:sz w:val="24"/>
          <w:szCs w:val="24"/>
        </w:rPr>
        <w:t>-Prevention of alcohol abuse in young adults</w:t>
      </w:r>
    </w:p>
    <w:p w:rsidR="00054C6A" w:rsidRPr="006866B6" w:rsidRDefault="00054C6A" w:rsidP="0085398C">
      <w:pPr>
        <w:rPr>
          <w:rFonts w:ascii="Times New Roman" w:hAnsi="Times New Roman" w:cs="Times New Roman"/>
          <w:sz w:val="24"/>
          <w:szCs w:val="24"/>
        </w:rPr>
      </w:pPr>
      <w:r w:rsidRPr="006866B6">
        <w:rPr>
          <w:rFonts w:ascii="Times New Roman" w:hAnsi="Times New Roman" w:cs="Times New Roman"/>
          <w:sz w:val="24"/>
          <w:szCs w:val="24"/>
        </w:rPr>
        <w:t>-Exercise and quality of life in breast cancer survivors</w:t>
      </w:r>
    </w:p>
    <w:p w:rsidR="006866B6" w:rsidRDefault="006866B6" w:rsidP="0005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866B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6866B6" w:rsidRPr="006866B6" w:rsidRDefault="006866B6" w:rsidP="0005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866B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Notes:</w:t>
      </w:r>
    </w:p>
    <w:p w:rsidR="006866B6" w:rsidRDefault="006866B6" w:rsidP="0005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C6A" w:rsidRPr="0080182F" w:rsidRDefault="00054C6A" w:rsidP="008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82F">
        <w:rPr>
          <w:rFonts w:ascii="Times New Roman" w:hAnsi="Times New Roman" w:cs="Times New Roman"/>
          <w:bCs/>
          <w:color w:val="000000"/>
          <w:sz w:val="24"/>
          <w:szCs w:val="24"/>
        </w:rPr>
        <w:t>The stages for conducting and reporting a literature review parallel the process for conducting primary research</w:t>
      </w:r>
      <w:r w:rsidR="006866B6" w:rsidRPr="0080182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54C6A" w:rsidRPr="0080182F" w:rsidRDefault="00054C6A" w:rsidP="0080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C6A" w:rsidRPr="0080182F" w:rsidRDefault="00054C6A" w:rsidP="0080182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80182F">
        <w:rPr>
          <w:color w:val="000000"/>
        </w:rPr>
        <w:t>Problem formulation</w:t>
      </w:r>
      <w:r w:rsidR="006866B6" w:rsidRPr="0080182F">
        <w:rPr>
          <w:color w:val="000000"/>
        </w:rPr>
        <w:t xml:space="preserve">: </w:t>
      </w:r>
      <w:r w:rsidR="006866B6" w:rsidRPr="0080182F">
        <w:t>What evidence should be included in the review?</w:t>
      </w:r>
    </w:p>
    <w:p w:rsidR="006866B6" w:rsidRPr="0080182F" w:rsidRDefault="006866B6" w:rsidP="008018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</w:rPr>
        <w:t>The question is usually framed around:</w:t>
      </w:r>
    </w:p>
    <w:p w:rsidR="003D496F" w:rsidRPr="0080182F" w:rsidRDefault="00545B56" w:rsidP="0080182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The population</w:t>
      </w:r>
    </w:p>
    <w:p w:rsidR="003D496F" w:rsidRPr="0080182F" w:rsidRDefault="00545B56" w:rsidP="0080182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The exposure/intervention</w:t>
      </w:r>
    </w:p>
    <w:p w:rsidR="003D496F" w:rsidRPr="0080182F" w:rsidRDefault="00545B56" w:rsidP="0080182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The outcomes</w:t>
      </w:r>
    </w:p>
    <w:p w:rsidR="003D496F" w:rsidRDefault="00545B56" w:rsidP="0080182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The study designs</w:t>
      </w:r>
    </w:p>
    <w:p w:rsidR="0080182F" w:rsidRPr="0080182F" w:rsidRDefault="0080182F" w:rsidP="0080182F">
      <w:pPr>
        <w:autoSpaceDE w:val="0"/>
        <w:autoSpaceDN w:val="0"/>
        <w:adjustRightInd w:val="0"/>
        <w:rPr>
          <w:color w:val="000000"/>
        </w:rPr>
      </w:pPr>
    </w:p>
    <w:p w:rsidR="00054C6A" w:rsidRPr="0080182F" w:rsidRDefault="00054C6A" w:rsidP="0080182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80182F">
        <w:rPr>
          <w:color w:val="000000"/>
        </w:rPr>
        <w:t>Data collection</w:t>
      </w:r>
      <w:r w:rsidR="006866B6" w:rsidRPr="0080182F">
        <w:rPr>
          <w:color w:val="000000"/>
        </w:rPr>
        <w:t xml:space="preserve">: </w:t>
      </w:r>
      <w:r w:rsidR="006866B6" w:rsidRPr="0080182F">
        <w:t>What procedures should be used to find relevant evidence?</w:t>
      </w:r>
    </w:p>
    <w:p w:rsidR="003D496F" w:rsidRPr="0080182F" w:rsidRDefault="00545B56" w:rsidP="0080182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</w:rPr>
        <w:t xml:space="preserve">Clearly defined search criteria </w:t>
      </w:r>
    </w:p>
    <w:p w:rsidR="006866B6" w:rsidRPr="0080182F" w:rsidRDefault="006866B6" w:rsidP="0080182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proofErr w:type="spellStart"/>
      <w:r w:rsidRPr="0080182F">
        <w:rPr>
          <w:rFonts w:ascii="Times New Roman" w:hAnsi="Times New Roman" w:cs="Times New Roman"/>
          <w:color w:val="000000"/>
        </w:rPr>
        <w:t>MeSH</w:t>
      </w:r>
      <w:proofErr w:type="spellEnd"/>
      <w:r w:rsidRPr="0080182F">
        <w:rPr>
          <w:rFonts w:ascii="Times New Roman" w:hAnsi="Times New Roman" w:cs="Times New Roman"/>
          <w:color w:val="000000"/>
        </w:rPr>
        <w:t xml:space="preserve"> (Medical Subject headings) and free text words in combination with Boolean operators</w:t>
      </w:r>
    </w:p>
    <w:p w:rsidR="003D496F" w:rsidRPr="0080182F" w:rsidRDefault="00545B56" w:rsidP="0080182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</w:rPr>
        <w:t>Search the published medical literature</w:t>
      </w:r>
    </w:p>
    <w:p w:rsidR="006866B6" w:rsidRPr="0080182F" w:rsidRDefault="006866B6" w:rsidP="0080182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80182F">
        <w:rPr>
          <w:rFonts w:ascii="Times New Roman" w:hAnsi="Times New Roman" w:cs="Times New Roman"/>
          <w:color w:val="000000"/>
        </w:rPr>
        <w:t xml:space="preserve">Electronic databases such as Cochrane Central Register of Trials, Medline, EMBASE </w:t>
      </w:r>
    </w:p>
    <w:p w:rsidR="003D496F" w:rsidRPr="0080182F" w:rsidRDefault="00545B56" w:rsidP="0080182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Search other sources</w:t>
      </w:r>
    </w:p>
    <w:p w:rsidR="003D496F" w:rsidRPr="0080182F" w:rsidRDefault="00545B56" w:rsidP="0080182F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</w:rPr>
        <w:t>Reference lists/citation searches</w:t>
      </w:r>
    </w:p>
    <w:p w:rsidR="003D496F" w:rsidRPr="0080182F" w:rsidRDefault="00545B56" w:rsidP="0080182F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</w:rPr>
        <w:t>Conference proceedings/grey literature</w:t>
      </w:r>
    </w:p>
    <w:p w:rsidR="006866B6" w:rsidRDefault="006866B6" w:rsidP="0080182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Contacting established researchers in the field to identify unpublished studies</w:t>
      </w:r>
    </w:p>
    <w:p w:rsidR="0080182F" w:rsidRPr="0080182F" w:rsidRDefault="0080182F" w:rsidP="0080182F">
      <w:pPr>
        <w:autoSpaceDE w:val="0"/>
        <w:autoSpaceDN w:val="0"/>
        <w:adjustRightInd w:val="0"/>
        <w:rPr>
          <w:color w:val="000000"/>
        </w:rPr>
      </w:pPr>
    </w:p>
    <w:p w:rsidR="0080182F" w:rsidRDefault="00054C6A" w:rsidP="00B372E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</w:pPr>
      <w:r w:rsidRPr="00B372EF">
        <w:rPr>
          <w:color w:val="000000"/>
        </w:rPr>
        <w:t>Data</w:t>
      </w:r>
      <w:r w:rsidR="007063CF" w:rsidRPr="00B372EF">
        <w:rPr>
          <w:color w:val="000000"/>
        </w:rPr>
        <w:t xml:space="preserve"> extraction </w:t>
      </w:r>
      <w:r w:rsidR="00B372EF" w:rsidRPr="00B372EF">
        <w:rPr>
          <w:color w:val="000000"/>
        </w:rPr>
        <w:t>and</w:t>
      </w:r>
      <w:r w:rsidRPr="00B372EF">
        <w:rPr>
          <w:color w:val="000000"/>
        </w:rPr>
        <w:t xml:space="preserve"> evaluation</w:t>
      </w:r>
      <w:r w:rsidR="006866B6" w:rsidRPr="00B372EF">
        <w:rPr>
          <w:color w:val="000000"/>
        </w:rPr>
        <w:t xml:space="preserve">: </w:t>
      </w:r>
      <w:r w:rsidR="006866B6" w:rsidRPr="0080182F">
        <w:t>What retrieved evidence should be included in the review?</w:t>
      </w:r>
      <w:r w:rsidR="007063CF">
        <w:t xml:space="preserve"> </w:t>
      </w:r>
    </w:p>
    <w:p w:rsidR="003D496F" w:rsidRPr="0080182F" w:rsidRDefault="00545B56" w:rsidP="0080182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/>
        <w:ind w:left="850" w:hanging="425"/>
        <w:rPr>
          <w:color w:val="000000"/>
        </w:rPr>
      </w:pPr>
      <w:r w:rsidRPr="0080182F">
        <w:rPr>
          <w:color w:val="000000"/>
        </w:rPr>
        <w:t>Eligibility/Inclusion criteria may be based on</w:t>
      </w:r>
      <w:r w:rsidRPr="0080182F">
        <w:rPr>
          <w:i/>
          <w:iCs/>
          <w:color w:val="000000"/>
        </w:rPr>
        <w:t>:</w:t>
      </w:r>
    </w:p>
    <w:p w:rsidR="003D496F" w:rsidRPr="0080182F" w:rsidRDefault="0080182F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 xml:space="preserve">Study design: </w:t>
      </w:r>
      <w:r w:rsidR="00545B56" w:rsidRPr="0080182F">
        <w:rPr>
          <w:color w:val="000000"/>
        </w:rPr>
        <w:t>controlled trials, cohort studies, case-control studies etc.</w:t>
      </w:r>
    </w:p>
    <w:p w:rsidR="003D496F" w:rsidRPr="0080182F" w:rsidRDefault="00545B56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 xml:space="preserve">Year of </w:t>
      </w:r>
      <w:proofErr w:type="spellStart"/>
      <w:r w:rsidRPr="0080182F">
        <w:rPr>
          <w:color w:val="000000"/>
        </w:rPr>
        <w:t>study</w:t>
      </w:r>
      <w:proofErr w:type="gramStart"/>
      <w:r w:rsidR="0080182F" w:rsidRPr="0080182F">
        <w:rPr>
          <w:color w:val="000000"/>
        </w:rPr>
        <w:t>:</w:t>
      </w:r>
      <w:r w:rsidRPr="0080182F">
        <w:rPr>
          <w:color w:val="000000"/>
        </w:rPr>
        <w:t>only</w:t>
      </w:r>
      <w:proofErr w:type="spellEnd"/>
      <w:proofErr w:type="gramEnd"/>
      <w:r w:rsidRPr="0080182F">
        <w:rPr>
          <w:color w:val="000000"/>
        </w:rPr>
        <w:t xml:space="preserve"> studies carried out after a specific date.</w:t>
      </w:r>
    </w:p>
    <w:p w:rsidR="003D496F" w:rsidRDefault="0080182F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 xml:space="preserve">Publication </w:t>
      </w:r>
      <w:proofErr w:type="spellStart"/>
      <w:r w:rsidRPr="0080182F">
        <w:rPr>
          <w:color w:val="000000"/>
        </w:rPr>
        <w:t>language</w:t>
      </w:r>
      <w:proofErr w:type="gramStart"/>
      <w:r w:rsidRPr="0080182F">
        <w:rPr>
          <w:color w:val="000000"/>
        </w:rPr>
        <w:t>:</w:t>
      </w:r>
      <w:r w:rsidR="00545B56" w:rsidRPr="0080182F">
        <w:rPr>
          <w:color w:val="000000"/>
        </w:rPr>
        <w:t>However</w:t>
      </w:r>
      <w:proofErr w:type="spellEnd"/>
      <w:proofErr w:type="gramEnd"/>
      <w:r w:rsidR="00545B56" w:rsidRPr="0080182F">
        <w:rPr>
          <w:color w:val="000000"/>
        </w:rPr>
        <w:t xml:space="preserve"> language shouldn’t be a barrier!</w:t>
      </w:r>
    </w:p>
    <w:p w:rsidR="007063CF" w:rsidRPr="0080182F" w:rsidRDefault="007063CF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Study population: e.g. women/men only, among smokers etc. </w:t>
      </w:r>
    </w:p>
    <w:p w:rsidR="003D496F" w:rsidRPr="0080182F" w:rsidRDefault="00545B56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Sample-size/precision</w:t>
      </w:r>
      <w:r w:rsidR="0080182F" w:rsidRPr="0080182F">
        <w:rPr>
          <w:color w:val="000000"/>
        </w:rPr>
        <w:t xml:space="preserve">: </w:t>
      </w:r>
      <w:r w:rsidRPr="0080182F">
        <w:rPr>
          <w:color w:val="000000"/>
        </w:rPr>
        <w:t>Only trials with more than X number of patients.</w:t>
      </w:r>
    </w:p>
    <w:p w:rsidR="003D496F" w:rsidRPr="0080182F" w:rsidRDefault="00545B56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Specific exposure/intervention</w:t>
      </w:r>
      <w:r w:rsidR="0080182F" w:rsidRPr="0080182F">
        <w:rPr>
          <w:color w:val="000000"/>
        </w:rPr>
        <w:t>:  e</w:t>
      </w:r>
      <w:r w:rsidRPr="0080182F">
        <w:rPr>
          <w:color w:val="000000"/>
        </w:rPr>
        <w:t>.g. search for a specific diagnosis, but only include studies using a specific diagnostic method.</w:t>
      </w:r>
    </w:p>
    <w:p w:rsidR="003D496F" w:rsidRPr="0080182F" w:rsidRDefault="00545B56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 xml:space="preserve">Specific </w:t>
      </w:r>
      <w:proofErr w:type="spellStart"/>
      <w:r w:rsidRPr="0080182F">
        <w:rPr>
          <w:color w:val="000000"/>
        </w:rPr>
        <w:t>outcome</w:t>
      </w:r>
      <w:proofErr w:type="gramStart"/>
      <w:r w:rsidR="0080182F" w:rsidRPr="0080182F">
        <w:rPr>
          <w:color w:val="000000"/>
        </w:rPr>
        <w:t>:e</w:t>
      </w:r>
      <w:r w:rsidRPr="0080182F">
        <w:rPr>
          <w:color w:val="000000"/>
        </w:rPr>
        <w:t>.g</w:t>
      </w:r>
      <w:proofErr w:type="spellEnd"/>
      <w:proofErr w:type="gramEnd"/>
      <w:r w:rsidRPr="0080182F">
        <w:rPr>
          <w:color w:val="000000"/>
        </w:rPr>
        <w:t>. search for outcome (e.g. lung cancer), but only include a specific subset (e.g. primary tumours).</w:t>
      </w:r>
    </w:p>
    <w:p w:rsidR="003D496F" w:rsidRPr="0080182F" w:rsidRDefault="00545B56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Completeness of information</w:t>
      </w:r>
      <w:r w:rsidR="0080182F" w:rsidRPr="0080182F">
        <w:rPr>
          <w:color w:val="000000"/>
        </w:rPr>
        <w:t xml:space="preserve">. </w:t>
      </w:r>
      <w:r w:rsidRPr="0080182F">
        <w:rPr>
          <w:color w:val="000000"/>
          <w:lang w:val="en-US"/>
        </w:rPr>
        <w:t>Paper must provide details of response rate/take-up rate, loss to follow-up/attrition…</w:t>
      </w:r>
    </w:p>
    <w:p w:rsidR="0080182F" w:rsidRPr="0080182F" w:rsidRDefault="0080182F" w:rsidP="008018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</w:p>
    <w:p w:rsidR="0080182F" w:rsidRPr="0080182F" w:rsidRDefault="0080182F" w:rsidP="0080182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  <w:lang w:val="en-US"/>
        </w:rPr>
        <w:t xml:space="preserve">You need to obtain information to assess study quality </w:t>
      </w:r>
      <w:r w:rsidR="00545B56" w:rsidRPr="0080182F">
        <w:rPr>
          <w:color w:val="000000"/>
          <w:lang w:val="en-US"/>
        </w:rPr>
        <w:t>according to recognized or user-defined criteria</w:t>
      </w:r>
      <w:r>
        <w:rPr>
          <w:color w:val="000000"/>
          <w:lang w:val="en-US"/>
        </w:rPr>
        <w:t>:</w:t>
      </w:r>
    </w:p>
    <w:p w:rsidR="003D496F" w:rsidRPr="0080182F" w:rsidRDefault="00545B56" w:rsidP="00B372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color w:val="000000"/>
          <w:lang w:val="en-US"/>
        </w:rPr>
        <w:t xml:space="preserve"> </w:t>
      </w:r>
      <w:r w:rsidRPr="0080182F">
        <w:rPr>
          <w:rFonts w:ascii="Times New Roman" w:hAnsi="Times New Roman" w:cs="Times New Roman"/>
          <w:color w:val="000000"/>
          <w:sz w:val="24"/>
          <w:szCs w:val="24"/>
          <w:lang w:val="en-US"/>
        </w:rPr>
        <w:t>Quality criteria should assess various biases in study design:</w:t>
      </w:r>
    </w:p>
    <w:p w:rsidR="003D496F" w:rsidRPr="0080182F" w:rsidRDefault="00545B56" w:rsidP="0080182F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Selection bias </w:t>
      </w:r>
    </w:p>
    <w:p w:rsidR="003D496F" w:rsidRPr="0080182F" w:rsidRDefault="00545B56" w:rsidP="0080182F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Measurement bias (in exposure and/or outcome assessment)</w:t>
      </w:r>
    </w:p>
    <w:p w:rsidR="003D496F" w:rsidRPr="0080182F" w:rsidRDefault="00545B56" w:rsidP="0080182F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2F">
        <w:rPr>
          <w:rFonts w:ascii="Times New Roman" w:hAnsi="Times New Roman" w:cs="Times New Roman"/>
          <w:color w:val="000000"/>
          <w:sz w:val="24"/>
          <w:szCs w:val="24"/>
          <w:lang w:val="en-US"/>
        </w:rPr>
        <w:t>Attrition bias/loss to follow-up</w:t>
      </w:r>
    </w:p>
    <w:p w:rsidR="0080182F" w:rsidRPr="0080182F" w:rsidRDefault="0080182F" w:rsidP="0080182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  <w:lang w:val="en-US"/>
        </w:rPr>
        <w:t>Study design quality should preferably be assessed before study results known, and should ideally be assessed independently by more than one assessor</w:t>
      </w:r>
    </w:p>
    <w:p w:rsidR="0080182F" w:rsidRPr="0080182F" w:rsidRDefault="0080182F" w:rsidP="0080182F">
      <w:pPr>
        <w:autoSpaceDE w:val="0"/>
        <w:autoSpaceDN w:val="0"/>
        <w:adjustRightInd w:val="0"/>
        <w:rPr>
          <w:color w:val="000000"/>
        </w:rPr>
      </w:pPr>
    </w:p>
    <w:p w:rsidR="00054C6A" w:rsidRDefault="00054C6A" w:rsidP="0080182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</w:pPr>
      <w:r w:rsidRPr="0080182F">
        <w:rPr>
          <w:color w:val="000000"/>
        </w:rPr>
        <w:t>Analysis and interpretation</w:t>
      </w:r>
      <w:r w:rsidR="006866B6" w:rsidRPr="0080182F">
        <w:rPr>
          <w:color w:val="000000"/>
        </w:rPr>
        <w:t xml:space="preserve">: </w:t>
      </w:r>
      <w:r w:rsidR="006866B6" w:rsidRPr="0080182F">
        <w:t>What procedures should be used to make inferences about the</w:t>
      </w:r>
      <w:r w:rsidR="0080182F">
        <w:t xml:space="preserve"> </w:t>
      </w:r>
      <w:r w:rsidR="006866B6" w:rsidRPr="0080182F">
        <w:t>literature as a whole?</w:t>
      </w:r>
    </w:p>
    <w:p w:rsidR="0080182F" w:rsidRPr="0080182F" w:rsidRDefault="0080182F" w:rsidP="00545B5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Narrative review</w:t>
      </w:r>
    </w:p>
    <w:p w:rsidR="0080182F" w:rsidRDefault="0080182F" w:rsidP="00545B5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80182F">
        <w:rPr>
          <w:color w:val="000000"/>
        </w:rPr>
        <w:t>Meta-analysis</w:t>
      </w:r>
    </w:p>
    <w:p w:rsidR="00545B56" w:rsidRPr="00545B56" w:rsidRDefault="00545B56" w:rsidP="00545B56">
      <w:pPr>
        <w:autoSpaceDE w:val="0"/>
        <w:autoSpaceDN w:val="0"/>
        <w:adjustRightInd w:val="0"/>
        <w:rPr>
          <w:color w:val="000000"/>
        </w:rPr>
      </w:pPr>
    </w:p>
    <w:p w:rsidR="00054C6A" w:rsidRPr="00545B56" w:rsidRDefault="00054C6A" w:rsidP="00545B56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545B56">
        <w:rPr>
          <w:color w:val="000000"/>
        </w:rPr>
        <w:t>Dissemination</w:t>
      </w:r>
      <w:r w:rsidR="006866B6" w:rsidRPr="00545B56">
        <w:rPr>
          <w:color w:val="000000"/>
        </w:rPr>
        <w:t xml:space="preserve">: </w:t>
      </w:r>
      <w:r w:rsidR="006866B6" w:rsidRPr="0080182F">
        <w:t>What information should be included in the review report?</w:t>
      </w:r>
    </w:p>
    <w:p w:rsidR="00545B56" w:rsidRPr="00545B56" w:rsidRDefault="00545B56" w:rsidP="00545B56">
      <w:pPr>
        <w:autoSpaceDE w:val="0"/>
        <w:autoSpaceDN w:val="0"/>
        <w:adjustRightInd w:val="0"/>
        <w:rPr>
          <w:color w:val="000000"/>
        </w:rPr>
      </w:pPr>
    </w:p>
    <w:p w:rsidR="007063CF" w:rsidRPr="00B372EF" w:rsidRDefault="007063CF" w:rsidP="0080182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Flowchart of literature search: what databases have been searched, for what period, and numbers of articles identified, included and excluded </w:t>
      </w:r>
    </w:p>
    <w:p w:rsidR="00545B56" w:rsidRPr="00545B56" w:rsidRDefault="00545B56" w:rsidP="0080182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B56">
        <w:rPr>
          <w:rFonts w:ascii="Times New Roman" w:hAnsi="Times New Roman" w:cs="Times New Roman"/>
          <w:sz w:val="24"/>
          <w:szCs w:val="24"/>
          <w:lang w:val="en-US"/>
        </w:rPr>
        <w:t xml:space="preserve">Study details tabulated in a meaningful way. </w:t>
      </w:r>
    </w:p>
    <w:p w:rsidR="003D496F" w:rsidRPr="00545B56" w:rsidRDefault="00545B56" w:rsidP="0080182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B56">
        <w:rPr>
          <w:rFonts w:ascii="Times New Roman" w:hAnsi="Times New Roman" w:cs="Times New Roman"/>
          <w:sz w:val="24"/>
          <w:szCs w:val="24"/>
          <w:lang w:val="en-US"/>
        </w:rPr>
        <w:t>Should include details of:</w:t>
      </w:r>
    </w:p>
    <w:p w:rsidR="003D496F" w:rsidRPr="0080182F" w:rsidRDefault="00545B56" w:rsidP="0080182F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82F">
        <w:rPr>
          <w:rFonts w:ascii="Times New Roman" w:hAnsi="Times New Roman" w:cs="Times New Roman"/>
          <w:sz w:val="24"/>
          <w:szCs w:val="24"/>
          <w:lang w:val="en-US"/>
        </w:rPr>
        <w:t>the populations</w:t>
      </w:r>
    </w:p>
    <w:p w:rsidR="003D496F" w:rsidRPr="0080182F" w:rsidRDefault="00545B56" w:rsidP="0080182F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82F">
        <w:rPr>
          <w:rFonts w:ascii="Times New Roman" w:hAnsi="Times New Roman" w:cs="Times New Roman"/>
          <w:sz w:val="24"/>
          <w:szCs w:val="24"/>
          <w:lang w:val="en-US"/>
        </w:rPr>
        <w:t>the interventions/exposure</w:t>
      </w:r>
    </w:p>
    <w:p w:rsidR="003D496F" w:rsidRPr="0080182F" w:rsidRDefault="00545B56" w:rsidP="0080182F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82F">
        <w:rPr>
          <w:rFonts w:ascii="Times New Roman" w:hAnsi="Times New Roman" w:cs="Times New Roman"/>
          <w:sz w:val="24"/>
          <w:szCs w:val="24"/>
          <w:lang w:val="en-US"/>
        </w:rPr>
        <w:t>the outcomes</w:t>
      </w:r>
    </w:p>
    <w:p w:rsidR="003D496F" w:rsidRPr="0080182F" w:rsidRDefault="00545B56" w:rsidP="0080182F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82F">
        <w:rPr>
          <w:rFonts w:ascii="Times New Roman" w:hAnsi="Times New Roman" w:cs="Times New Roman"/>
          <w:sz w:val="24"/>
          <w:szCs w:val="24"/>
          <w:lang w:val="en-US"/>
        </w:rPr>
        <w:t>the study design</w:t>
      </w:r>
    </w:p>
    <w:p w:rsidR="00054C6A" w:rsidRPr="00B372EF" w:rsidRDefault="00545B56" w:rsidP="00B372E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EF">
        <w:rPr>
          <w:rFonts w:ascii="Times New Roman" w:hAnsi="Times New Roman" w:cs="Times New Roman"/>
          <w:sz w:val="24"/>
          <w:szCs w:val="24"/>
          <w:lang w:val="en-US"/>
        </w:rPr>
        <w:t>Often includes a summary of findings</w:t>
      </w:r>
      <w:r w:rsidR="00B372EF" w:rsidRPr="00B372EF">
        <w:rPr>
          <w:rFonts w:ascii="Times New Roman" w:hAnsi="Times New Roman" w:cs="Times New Roman"/>
          <w:sz w:val="24"/>
          <w:szCs w:val="24"/>
          <w:lang w:val="en-US"/>
        </w:rPr>
        <w:t>, study bias assessment, differences across study results, publication bias</w:t>
      </w:r>
      <w:r w:rsidRPr="00B372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54C6A" w:rsidRPr="00B372EF" w:rsidSect="00C717D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CA"/>
    <w:multiLevelType w:val="hybridMultilevel"/>
    <w:tmpl w:val="94A63904"/>
    <w:lvl w:ilvl="0" w:tplc="0F0812E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808"/>
    <w:multiLevelType w:val="hybridMultilevel"/>
    <w:tmpl w:val="EF2AE5FA"/>
    <w:lvl w:ilvl="0" w:tplc="5DDAC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C9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8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27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C5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4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AF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C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21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54173"/>
    <w:multiLevelType w:val="hybridMultilevel"/>
    <w:tmpl w:val="3AE26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CD9"/>
    <w:multiLevelType w:val="hybridMultilevel"/>
    <w:tmpl w:val="41FA88C0"/>
    <w:lvl w:ilvl="0" w:tplc="9B14E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E66F8">
      <w:start w:val="5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E7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6C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0C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40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0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09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C26B3F"/>
    <w:multiLevelType w:val="hybridMultilevel"/>
    <w:tmpl w:val="49A6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5470"/>
    <w:multiLevelType w:val="hybridMultilevel"/>
    <w:tmpl w:val="429A92DC"/>
    <w:lvl w:ilvl="0" w:tplc="9D82FC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C9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A55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830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1C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C51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063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A49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255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D050EF"/>
    <w:multiLevelType w:val="hybridMultilevel"/>
    <w:tmpl w:val="4DB820D4"/>
    <w:lvl w:ilvl="0" w:tplc="E7E6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0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C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2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6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8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A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2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0C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CD4A01"/>
    <w:multiLevelType w:val="hybridMultilevel"/>
    <w:tmpl w:val="799A7FC2"/>
    <w:lvl w:ilvl="0" w:tplc="CE6C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2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23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6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A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65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0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6E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4D4D5A"/>
    <w:multiLevelType w:val="hybridMultilevel"/>
    <w:tmpl w:val="8C5047EE"/>
    <w:lvl w:ilvl="0" w:tplc="FC40D3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879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E6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424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6C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46F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03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883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093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1565CA"/>
    <w:multiLevelType w:val="hybridMultilevel"/>
    <w:tmpl w:val="856A9450"/>
    <w:lvl w:ilvl="0" w:tplc="5DDAC9A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6B5199"/>
    <w:multiLevelType w:val="hybridMultilevel"/>
    <w:tmpl w:val="433808D2"/>
    <w:lvl w:ilvl="0" w:tplc="A63E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8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4E25E">
      <w:start w:val="6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8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A7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A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A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0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A562E6"/>
    <w:multiLevelType w:val="hybridMultilevel"/>
    <w:tmpl w:val="C4523844"/>
    <w:lvl w:ilvl="0" w:tplc="0F081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A4399"/>
    <w:multiLevelType w:val="hybridMultilevel"/>
    <w:tmpl w:val="24BE01E2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AB6E86"/>
    <w:multiLevelType w:val="hybridMultilevel"/>
    <w:tmpl w:val="D0B2E044"/>
    <w:lvl w:ilvl="0" w:tplc="157E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4998A">
      <w:start w:val="11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28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6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CF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0D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A3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A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E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A008A6"/>
    <w:multiLevelType w:val="hybridMultilevel"/>
    <w:tmpl w:val="2C1A6F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A37B3"/>
    <w:multiLevelType w:val="hybridMultilevel"/>
    <w:tmpl w:val="35D8FD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C3C3E"/>
    <w:multiLevelType w:val="hybridMultilevel"/>
    <w:tmpl w:val="B2B41F72"/>
    <w:lvl w:ilvl="0" w:tplc="D99AA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05E9E">
      <w:start w:val="1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1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E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4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E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4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E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66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D570E8"/>
    <w:multiLevelType w:val="hybridMultilevel"/>
    <w:tmpl w:val="A83EF718"/>
    <w:lvl w:ilvl="0" w:tplc="E7D09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EC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8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E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6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22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07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A6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82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E0962ED"/>
    <w:multiLevelType w:val="hybridMultilevel"/>
    <w:tmpl w:val="D1F429FE"/>
    <w:lvl w:ilvl="0" w:tplc="80FE0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825A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C1490">
      <w:start w:val="5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A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69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CB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C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6E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57D6808"/>
    <w:multiLevelType w:val="hybridMultilevel"/>
    <w:tmpl w:val="9ED24482"/>
    <w:lvl w:ilvl="0" w:tplc="7F822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C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48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6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A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40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A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6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8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B05F9F"/>
    <w:multiLevelType w:val="hybridMultilevel"/>
    <w:tmpl w:val="61E4F7C4"/>
    <w:lvl w:ilvl="0" w:tplc="BE0C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0F6D0">
      <w:start w:val="11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62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8C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A0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E3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8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C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2C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510A5E"/>
    <w:multiLevelType w:val="hybridMultilevel"/>
    <w:tmpl w:val="36B63974"/>
    <w:lvl w:ilvl="0" w:tplc="0F0812E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3E217B5"/>
    <w:multiLevelType w:val="hybridMultilevel"/>
    <w:tmpl w:val="3AE86002"/>
    <w:lvl w:ilvl="0" w:tplc="0F081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D083C"/>
    <w:multiLevelType w:val="hybridMultilevel"/>
    <w:tmpl w:val="1F9C1F62"/>
    <w:lvl w:ilvl="0" w:tplc="5F3C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88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8B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28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A5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62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0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AA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E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B3061F7"/>
    <w:multiLevelType w:val="hybridMultilevel"/>
    <w:tmpl w:val="C82AA7F8"/>
    <w:lvl w:ilvl="0" w:tplc="C80E4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1F47"/>
    <w:multiLevelType w:val="hybridMultilevel"/>
    <w:tmpl w:val="56F43B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DAC9A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E455C"/>
    <w:multiLevelType w:val="hybridMultilevel"/>
    <w:tmpl w:val="2E9EC8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23B98"/>
    <w:multiLevelType w:val="hybridMultilevel"/>
    <w:tmpl w:val="CF00B12E"/>
    <w:lvl w:ilvl="0" w:tplc="CF880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2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0F804">
      <w:start w:val="48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2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4A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9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E3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AD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C982395"/>
    <w:multiLevelType w:val="hybridMultilevel"/>
    <w:tmpl w:val="7E46E190"/>
    <w:lvl w:ilvl="0" w:tplc="051C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0CE18">
      <w:start w:val="11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2ACDE">
      <w:start w:val="11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E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AB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6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4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4B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2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27"/>
  </w:num>
  <w:num w:numId="5">
    <w:abstractNumId w:val="21"/>
  </w:num>
  <w:num w:numId="6">
    <w:abstractNumId w:val="18"/>
  </w:num>
  <w:num w:numId="7">
    <w:abstractNumId w:val="7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4"/>
  </w:num>
  <w:num w:numId="13">
    <w:abstractNumId w:val="24"/>
  </w:num>
  <w:num w:numId="14">
    <w:abstractNumId w:val="8"/>
  </w:num>
  <w:num w:numId="15">
    <w:abstractNumId w:val="1"/>
  </w:num>
  <w:num w:numId="16">
    <w:abstractNumId w:val="19"/>
  </w:num>
  <w:num w:numId="17">
    <w:abstractNumId w:val="10"/>
  </w:num>
  <w:num w:numId="18">
    <w:abstractNumId w:val="28"/>
  </w:num>
  <w:num w:numId="19">
    <w:abstractNumId w:val="17"/>
  </w:num>
  <w:num w:numId="20">
    <w:abstractNumId w:val="13"/>
  </w:num>
  <w:num w:numId="21">
    <w:abstractNumId w:val="20"/>
  </w:num>
  <w:num w:numId="22">
    <w:abstractNumId w:val="15"/>
  </w:num>
  <w:num w:numId="23">
    <w:abstractNumId w:val="2"/>
  </w:num>
  <w:num w:numId="24">
    <w:abstractNumId w:val="9"/>
  </w:num>
  <w:num w:numId="25">
    <w:abstractNumId w:val="12"/>
  </w:num>
  <w:num w:numId="26">
    <w:abstractNumId w:val="11"/>
  </w:num>
  <w:num w:numId="27">
    <w:abstractNumId w:val="25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8C"/>
    <w:rsid w:val="00054C6A"/>
    <w:rsid w:val="00396040"/>
    <w:rsid w:val="003D496F"/>
    <w:rsid w:val="00545B56"/>
    <w:rsid w:val="006866B6"/>
    <w:rsid w:val="007063CF"/>
    <w:rsid w:val="0080182F"/>
    <w:rsid w:val="0085398C"/>
    <w:rsid w:val="00B372EF"/>
    <w:rsid w:val="00C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9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3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39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9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3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39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1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9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40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5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7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4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7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59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4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91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6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1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9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52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3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7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4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1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6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68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274">
          <w:marLeft w:val="185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714">
          <w:marLeft w:val="185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Norat, Teresa</dc:creator>
  <cp:lastModifiedBy>Shiel, Nuala</cp:lastModifiedBy>
  <cp:revision>2</cp:revision>
  <dcterms:created xsi:type="dcterms:W3CDTF">2012-09-26T10:53:00Z</dcterms:created>
  <dcterms:modified xsi:type="dcterms:W3CDTF">2012-09-26T10:53:00Z</dcterms:modified>
</cp:coreProperties>
</file>