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41" w:rsidRPr="00895F67" w:rsidRDefault="003C2B41" w:rsidP="00C27CB8">
      <w:pPr>
        <w:pStyle w:val="Title"/>
        <w:jc w:val="left"/>
        <w:rPr>
          <w:rFonts w:asciiTheme="minorHAnsi" w:hAnsiTheme="minorHAnsi" w:cstheme="minorHAnsi"/>
        </w:rPr>
      </w:pPr>
      <w:r w:rsidRPr="00895F67">
        <w:rPr>
          <w:rFonts w:asciiTheme="minorHAnsi" w:hAnsiTheme="minorHAnsi" w:cstheme="minorHAnsi"/>
        </w:rPr>
        <w:t>BSC CLINICAL PROJECT OUTLINE, 2011-12</w:t>
      </w:r>
    </w:p>
    <w:p w:rsidR="003C2B41" w:rsidRPr="003C2B41" w:rsidRDefault="003C2B41" w:rsidP="003C2B41">
      <w:pPr>
        <w:pStyle w:val="Title"/>
        <w:ind w:left="-540"/>
        <w:rPr>
          <w:rFonts w:asciiTheme="minorHAnsi" w:hAnsiTheme="minorHAnsi" w:cstheme="minorHAnsi"/>
          <w:sz w:val="22"/>
          <w:szCs w:val="22"/>
        </w:rPr>
      </w:pPr>
    </w:p>
    <w:p w:rsidR="003C2B41" w:rsidRPr="003C2B41" w:rsidRDefault="003C2B41" w:rsidP="003C2B41">
      <w:pPr>
        <w:ind w:left="-540"/>
        <w:rPr>
          <w:rFonts w:asciiTheme="minorHAnsi" w:hAnsiTheme="minorHAnsi" w:cstheme="minorHAnsi"/>
          <w:b/>
          <w:bCs/>
          <w:sz w:val="22"/>
          <w:szCs w:val="22"/>
        </w:rPr>
      </w:pPr>
      <w:r w:rsidRPr="003C2B41">
        <w:rPr>
          <w:rFonts w:asciiTheme="minorHAnsi" w:hAnsiTheme="minorHAnsi" w:cstheme="minorHAnsi"/>
          <w:b/>
          <w:bCs/>
          <w:sz w:val="22"/>
          <w:szCs w:val="22"/>
        </w:rPr>
        <w:t xml:space="preserve">Academic Supervisor: Prof. </w:t>
      </w:r>
      <w:proofErr w:type="spellStart"/>
      <w:r w:rsidRPr="003C2B41">
        <w:rPr>
          <w:rFonts w:asciiTheme="minorHAnsi" w:hAnsiTheme="minorHAnsi" w:cstheme="minorHAnsi"/>
          <w:b/>
          <w:bCs/>
          <w:sz w:val="22"/>
          <w:szCs w:val="22"/>
        </w:rPr>
        <w:t>Azeem</w:t>
      </w:r>
      <w:proofErr w:type="spellEnd"/>
      <w:r w:rsidRPr="003C2B41">
        <w:rPr>
          <w:rFonts w:asciiTheme="minorHAnsi" w:hAnsiTheme="minorHAnsi" w:cstheme="minorHAnsi"/>
          <w:b/>
          <w:bCs/>
          <w:sz w:val="22"/>
          <w:szCs w:val="22"/>
        </w:rPr>
        <w:t xml:space="preserve"> </w:t>
      </w:r>
      <w:proofErr w:type="spellStart"/>
      <w:r w:rsidRPr="003C2B41">
        <w:rPr>
          <w:rFonts w:asciiTheme="minorHAnsi" w:hAnsiTheme="minorHAnsi" w:cstheme="minorHAnsi"/>
          <w:b/>
          <w:bCs/>
          <w:sz w:val="22"/>
          <w:szCs w:val="22"/>
        </w:rPr>
        <w:t>Majeed</w:t>
      </w:r>
      <w:proofErr w:type="spellEnd"/>
      <w:r w:rsidRPr="003C2B41">
        <w:rPr>
          <w:rFonts w:asciiTheme="minorHAnsi" w:hAnsiTheme="minorHAnsi" w:cstheme="minorHAnsi"/>
          <w:b/>
          <w:bCs/>
          <w:sz w:val="22"/>
          <w:szCs w:val="22"/>
        </w:rPr>
        <w:t xml:space="preserve"> / </w:t>
      </w:r>
      <w:proofErr w:type="spellStart"/>
      <w:r w:rsidRPr="003C2B41">
        <w:rPr>
          <w:rFonts w:asciiTheme="minorHAnsi" w:hAnsiTheme="minorHAnsi" w:cstheme="minorHAnsi"/>
          <w:b/>
          <w:bCs/>
          <w:sz w:val="22"/>
          <w:szCs w:val="22"/>
        </w:rPr>
        <w:t>Mr</w:t>
      </w:r>
      <w:proofErr w:type="spellEnd"/>
      <w:r w:rsidRPr="003C2B41">
        <w:rPr>
          <w:rFonts w:asciiTheme="minorHAnsi" w:hAnsiTheme="minorHAnsi" w:cstheme="minorHAnsi"/>
          <w:b/>
          <w:bCs/>
          <w:sz w:val="22"/>
          <w:szCs w:val="22"/>
        </w:rPr>
        <w:t xml:space="preserve"> Andrew Dalton</w:t>
      </w:r>
    </w:p>
    <w:p w:rsidR="003C2B41" w:rsidRPr="003C2B41" w:rsidRDefault="003C2B41" w:rsidP="003C2B41">
      <w:pPr>
        <w:ind w:left="-540"/>
        <w:rPr>
          <w:rFonts w:asciiTheme="minorHAnsi" w:hAnsiTheme="minorHAnsi" w:cstheme="minorHAnsi"/>
          <w:b/>
          <w:bCs/>
          <w:sz w:val="22"/>
          <w:szCs w:val="22"/>
        </w:rPr>
      </w:pPr>
      <w:r w:rsidRPr="003C2B41">
        <w:rPr>
          <w:rFonts w:asciiTheme="minorHAnsi" w:hAnsiTheme="minorHAnsi" w:cstheme="minorHAnsi"/>
          <w:b/>
          <w:bCs/>
          <w:sz w:val="22"/>
          <w:szCs w:val="22"/>
        </w:rPr>
        <w:t xml:space="preserve">Project Title: </w:t>
      </w:r>
      <w:r w:rsidRPr="003C2B41">
        <w:rPr>
          <w:rFonts w:asciiTheme="minorHAnsi" w:hAnsiTheme="minorHAnsi" w:cstheme="minorHAnsi"/>
          <w:bCs/>
          <w:sz w:val="22"/>
          <w:szCs w:val="22"/>
        </w:rPr>
        <w:t xml:space="preserve">The NHS Health Check </w:t>
      </w:r>
      <w:proofErr w:type="spellStart"/>
      <w:r w:rsidRPr="003C2B41">
        <w:rPr>
          <w:rFonts w:asciiTheme="minorHAnsi" w:hAnsiTheme="minorHAnsi" w:cstheme="minorHAnsi"/>
          <w:bCs/>
          <w:sz w:val="22"/>
          <w:szCs w:val="22"/>
        </w:rPr>
        <w:t>Programme</w:t>
      </w:r>
      <w:proofErr w:type="spellEnd"/>
      <w:r w:rsidRPr="003C2B41">
        <w:rPr>
          <w:rFonts w:asciiTheme="minorHAnsi" w:hAnsiTheme="minorHAnsi" w:cstheme="minorHAnsi"/>
          <w:bCs/>
          <w:sz w:val="22"/>
          <w:szCs w:val="22"/>
        </w:rPr>
        <w:t xml:space="preserve"> in London: Is it addressing the needs of ethnic minority groups?</w:t>
      </w:r>
    </w:p>
    <w:p w:rsidR="003C2B41" w:rsidRPr="003C2B41" w:rsidRDefault="003C2B41" w:rsidP="003C2B41">
      <w:pPr>
        <w:ind w:left="-540"/>
        <w:rPr>
          <w:rFonts w:asciiTheme="minorHAnsi" w:hAnsiTheme="minorHAnsi" w:cstheme="minorHAnsi"/>
          <w:b/>
          <w:bCs/>
          <w:sz w:val="22"/>
          <w:szCs w:val="22"/>
        </w:rPr>
      </w:pPr>
      <w:r w:rsidRPr="003C2B41">
        <w:rPr>
          <w:rFonts w:asciiTheme="minorHAnsi" w:hAnsiTheme="minorHAnsi" w:cstheme="minorHAnsi"/>
          <w:b/>
          <w:bCs/>
          <w:sz w:val="22"/>
          <w:szCs w:val="22"/>
        </w:rPr>
        <w:t xml:space="preserve">Your grant code to which you would like the project funds (£550) to be transferred if your project is selected: </w:t>
      </w:r>
      <w:r w:rsidRPr="003C2B41">
        <w:rPr>
          <w:rFonts w:asciiTheme="minorHAnsi" w:hAnsiTheme="minorHAnsi" w:cstheme="minorHAnsi"/>
          <w:bCs/>
          <w:sz w:val="22"/>
          <w:szCs w:val="22"/>
        </w:rPr>
        <w:t>To be supplied</w:t>
      </w:r>
    </w:p>
    <w:p w:rsidR="003C2B41" w:rsidRPr="003C2B41" w:rsidRDefault="003C2B41" w:rsidP="003C2B41">
      <w:pPr>
        <w:ind w:left="-540"/>
        <w:rPr>
          <w:rFonts w:asciiTheme="minorHAnsi" w:hAnsiTheme="minorHAnsi" w:cstheme="minorHAnsi"/>
          <w:b/>
          <w:bCs/>
          <w:sz w:val="22"/>
          <w:szCs w:val="22"/>
        </w:rPr>
      </w:pPr>
      <w:r w:rsidRPr="003C2B41">
        <w:rPr>
          <w:rFonts w:asciiTheme="minorHAnsi" w:hAnsiTheme="minorHAnsi" w:cstheme="minorHAnsi"/>
          <w:b/>
          <w:bCs/>
          <w:sz w:val="22"/>
          <w:szCs w:val="22"/>
        </w:rPr>
        <w:t xml:space="preserve">Background to Project: </w:t>
      </w:r>
    </w:p>
    <w:p w:rsidR="003C2B41" w:rsidRPr="003C2B41" w:rsidRDefault="003C2B41" w:rsidP="003C2B41">
      <w:pPr>
        <w:ind w:left="-540"/>
        <w:rPr>
          <w:rFonts w:asciiTheme="minorHAnsi" w:hAnsiTheme="minorHAnsi" w:cstheme="minorHAnsi"/>
          <w:bCs/>
          <w:sz w:val="22"/>
          <w:szCs w:val="22"/>
        </w:rPr>
      </w:pPr>
      <w:r w:rsidRPr="003C2B41">
        <w:rPr>
          <w:rFonts w:asciiTheme="minorHAnsi" w:hAnsiTheme="minorHAnsi" w:cstheme="minorHAnsi"/>
          <w:bCs/>
          <w:sz w:val="22"/>
          <w:szCs w:val="22"/>
        </w:rPr>
        <w:t xml:space="preserve">NHS Health Checks was implemented by the Department of Health in April 2009. This new national scheme aims to prevent the onset of cardiovascular disease, diabetes and chronic kidney disease. Everyone between the ages of 40 and 74 years who has not been diagnosed with the conditions mentioned will be invited for a check at their GP practice once every five years. The check involves recording height, weight, age, sex and ethnicity and measuring blood pressure and cholesterol. Based on this information, GPs and practice nurses will provide </w:t>
      </w:r>
      <w:proofErr w:type="spellStart"/>
      <w:r w:rsidRPr="003C2B41">
        <w:rPr>
          <w:rFonts w:asciiTheme="minorHAnsi" w:hAnsiTheme="minorHAnsi" w:cstheme="minorHAnsi"/>
          <w:bCs/>
          <w:sz w:val="22"/>
          <w:szCs w:val="22"/>
        </w:rPr>
        <w:t>personalised</w:t>
      </w:r>
      <w:proofErr w:type="spellEnd"/>
      <w:r w:rsidRPr="003C2B41">
        <w:rPr>
          <w:rFonts w:asciiTheme="minorHAnsi" w:hAnsiTheme="minorHAnsi" w:cstheme="minorHAnsi"/>
          <w:bCs/>
          <w:sz w:val="22"/>
          <w:szCs w:val="22"/>
        </w:rPr>
        <w:t xml:space="preserve"> advice on how patients can lower their risk of cardiovascular disease, diabetes and kidney disease and maintain a healthy lifestyle.</w:t>
      </w:r>
    </w:p>
    <w:p w:rsidR="003C2B41" w:rsidRPr="003C2B41" w:rsidRDefault="003C2B41" w:rsidP="003C2B41">
      <w:pPr>
        <w:ind w:left="-540"/>
        <w:rPr>
          <w:rFonts w:asciiTheme="minorHAnsi" w:hAnsiTheme="minorHAnsi" w:cstheme="minorHAnsi"/>
          <w:b/>
          <w:bCs/>
          <w:sz w:val="22"/>
          <w:szCs w:val="22"/>
        </w:rPr>
      </w:pPr>
      <w:r w:rsidRPr="003C2B41">
        <w:rPr>
          <w:rFonts w:asciiTheme="minorHAnsi" w:hAnsiTheme="minorHAnsi" w:cstheme="minorHAnsi"/>
          <w:b/>
          <w:bCs/>
          <w:sz w:val="22"/>
          <w:szCs w:val="22"/>
        </w:rPr>
        <w:t>Research question or hypothesis student will investigate:</w:t>
      </w:r>
    </w:p>
    <w:p w:rsidR="003C2B41" w:rsidRPr="003C2B41" w:rsidRDefault="003C2B41" w:rsidP="003C2B41">
      <w:pPr>
        <w:ind w:left="-540"/>
        <w:rPr>
          <w:rFonts w:asciiTheme="minorHAnsi" w:hAnsiTheme="minorHAnsi" w:cstheme="minorHAnsi"/>
          <w:sz w:val="22"/>
          <w:szCs w:val="22"/>
        </w:rPr>
      </w:pPr>
      <w:r w:rsidRPr="003C2B41">
        <w:rPr>
          <w:rFonts w:asciiTheme="minorHAnsi" w:hAnsiTheme="minorHAnsi" w:cstheme="minorHAnsi"/>
          <w:sz w:val="22"/>
          <w:szCs w:val="22"/>
        </w:rPr>
        <w:t xml:space="preserve">Examine how PCTs in London are ensuring that ethnic minority groups have full access to the </w:t>
      </w:r>
      <w:proofErr w:type="spellStart"/>
      <w:r w:rsidRPr="003C2B41">
        <w:rPr>
          <w:rFonts w:asciiTheme="minorHAnsi" w:hAnsiTheme="minorHAnsi" w:cstheme="minorHAnsi"/>
          <w:sz w:val="22"/>
          <w:szCs w:val="22"/>
        </w:rPr>
        <w:t>programme</w:t>
      </w:r>
      <w:proofErr w:type="spellEnd"/>
      <w:r w:rsidRPr="003C2B41">
        <w:rPr>
          <w:rFonts w:asciiTheme="minorHAnsi" w:hAnsiTheme="minorHAnsi" w:cstheme="minorHAnsi"/>
          <w:sz w:val="22"/>
          <w:szCs w:val="22"/>
        </w:rPr>
        <w:t xml:space="preserve"> and subsequent clinical care pathways.</w:t>
      </w:r>
    </w:p>
    <w:p w:rsidR="003C2B41" w:rsidRPr="003C2B41" w:rsidRDefault="003C2B41" w:rsidP="003C2B41">
      <w:pPr>
        <w:pStyle w:val="Heading2"/>
        <w:tabs>
          <w:tab w:val="clear" w:pos="4513"/>
        </w:tabs>
        <w:ind w:left="-540"/>
        <w:jc w:val="left"/>
        <w:rPr>
          <w:rFonts w:asciiTheme="minorHAnsi" w:hAnsiTheme="minorHAnsi" w:cstheme="minorHAnsi"/>
          <w:sz w:val="22"/>
          <w:szCs w:val="22"/>
        </w:rPr>
      </w:pPr>
      <w:r w:rsidRPr="003C2B41">
        <w:rPr>
          <w:rFonts w:asciiTheme="minorHAnsi" w:hAnsiTheme="minorHAnsi" w:cstheme="minorHAnsi"/>
          <w:sz w:val="22"/>
          <w:szCs w:val="22"/>
        </w:rPr>
        <w:t>Rationale for research plan:</w:t>
      </w:r>
    </w:p>
    <w:p w:rsidR="003C2B41" w:rsidRPr="003C2B41" w:rsidRDefault="003C2B41" w:rsidP="003C2B41">
      <w:pPr>
        <w:pStyle w:val="helvetica"/>
        <w:ind w:left="-540"/>
        <w:rPr>
          <w:rFonts w:asciiTheme="minorHAnsi" w:hAnsiTheme="minorHAnsi" w:cstheme="minorHAnsi"/>
          <w:sz w:val="22"/>
          <w:szCs w:val="22"/>
        </w:rPr>
      </w:pPr>
      <w:proofErr w:type="gramStart"/>
      <w:r w:rsidRPr="003C2B41">
        <w:rPr>
          <w:rFonts w:asciiTheme="minorHAnsi" w:hAnsiTheme="minorHAnsi" w:cstheme="minorHAnsi"/>
          <w:sz w:val="22"/>
          <w:szCs w:val="22"/>
        </w:rPr>
        <w:t>Analysis of data and documents held by PCTs.</w:t>
      </w:r>
      <w:proofErr w:type="gramEnd"/>
    </w:p>
    <w:p w:rsidR="003C2B41" w:rsidRPr="003C2B41" w:rsidRDefault="003C2B41" w:rsidP="003C2B41">
      <w:pPr>
        <w:ind w:left="-540"/>
        <w:rPr>
          <w:rFonts w:asciiTheme="minorHAnsi" w:hAnsiTheme="minorHAnsi" w:cstheme="minorHAnsi"/>
          <w:sz w:val="22"/>
          <w:szCs w:val="22"/>
        </w:rPr>
      </w:pPr>
    </w:p>
    <w:p w:rsidR="003C2B41" w:rsidRPr="003C2B41" w:rsidRDefault="003C2B41" w:rsidP="003C2B41">
      <w:pPr>
        <w:ind w:left="-540" w:right="540"/>
        <w:rPr>
          <w:rFonts w:asciiTheme="minorHAnsi" w:hAnsiTheme="minorHAnsi" w:cstheme="minorHAnsi"/>
          <w:b/>
          <w:bCs/>
          <w:sz w:val="22"/>
          <w:szCs w:val="22"/>
        </w:rPr>
      </w:pPr>
      <w:r w:rsidRPr="003C2B41">
        <w:rPr>
          <w:rFonts w:asciiTheme="minorHAnsi" w:hAnsiTheme="minorHAnsi" w:cstheme="minorHAnsi"/>
          <w:b/>
          <w:bCs/>
          <w:sz w:val="22"/>
          <w:szCs w:val="22"/>
        </w:rPr>
        <w:t>Sample and methods (techniques) student will use:</w:t>
      </w:r>
    </w:p>
    <w:p w:rsidR="003C2B41" w:rsidRPr="003C2B41" w:rsidRDefault="003C2B41" w:rsidP="003C2B41">
      <w:pPr>
        <w:ind w:left="-540" w:right="540"/>
        <w:rPr>
          <w:rFonts w:asciiTheme="minorHAnsi" w:hAnsiTheme="minorHAnsi" w:cstheme="minorHAnsi"/>
          <w:sz w:val="22"/>
          <w:szCs w:val="22"/>
        </w:rPr>
      </w:pPr>
      <w:r w:rsidRPr="003C2B41">
        <w:rPr>
          <w:rFonts w:asciiTheme="minorHAnsi" w:hAnsiTheme="minorHAnsi" w:cstheme="minorHAnsi"/>
          <w:sz w:val="22"/>
          <w:szCs w:val="22"/>
        </w:rPr>
        <w:t xml:space="preserve">Carry out a PCT-level survey of the NHS Health Check </w:t>
      </w:r>
      <w:proofErr w:type="spellStart"/>
      <w:r w:rsidRPr="003C2B41">
        <w:rPr>
          <w:rFonts w:asciiTheme="minorHAnsi" w:hAnsiTheme="minorHAnsi" w:cstheme="minorHAnsi"/>
          <w:sz w:val="22"/>
          <w:szCs w:val="22"/>
        </w:rPr>
        <w:t>programme</w:t>
      </w:r>
      <w:proofErr w:type="spellEnd"/>
      <w:r w:rsidRPr="003C2B41">
        <w:rPr>
          <w:rFonts w:asciiTheme="minorHAnsi" w:hAnsiTheme="minorHAnsi" w:cstheme="minorHAnsi"/>
          <w:sz w:val="22"/>
          <w:szCs w:val="22"/>
        </w:rPr>
        <w:t xml:space="preserve"> to examine how PCTs in London are implementing the scheme.</w:t>
      </w:r>
    </w:p>
    <w:p w:rsidR="003C2B41" w:rsidRPr="003C2B41" w:rsidRDefault="003C2B41" w:rsidP="003C2B41">
      <w:pPr>
        <w:pStyle w:val="Heading2"/>
        <w:tabs>
          <w:tab w:val="clear" w:pos="4513"/>
        </w:tabs>
        <w:ind w:left="-540" w:right="540"/>
        <w:jc w:val="left"/>
        <w:rPr>
          <w:rFonts w:asciiTheme="minorHAnsi" w:hAnsiTheme="minorHAnsi" w:cstheme="minorHAnsi"/>
          <w:sz w:val="22"/>
          <w:szCs w:val="22"/>
        </w:rPr>
      </w:pPr>
    </w:p>
    <w:p w:rsidR="003C2B41" w:rsidRPr="003C2B41" w:rsidRDefault="003C2B41" w:rsidP="003C2B41">
      <w:pPr>
        <w:pStyle w:val="Heading2"/>
        <w:tabs>
          <w:tab w:val="clear" w:pos="4513"/>
        </w:tabs>
        <w:ind w:left="-540" w:right="540"/>
        <w:jc w:val="left"/>
        <w:rPr>
          <w:rFonts w:asciiTheme="minorHAnsi" w:hAnsiTheme="minorHAnsi" w:cstheme="minorHAnsi"/>
          <w:sz w:val="22"/>
          <w:szCs w:val="22"/>
        </w:rPr>
      </w:pPr>
      <w:r w:rsidRPr="003C2B41">
        <w:rPr>
          <w:rFonts w:asciiTheme="minorHAnsi" w:hAnsiTheme="minorHAnsi" w:cstheme="minorHAnsi"/>
          <w:sz w:val="22"/>
          <w:szCs w:val="22"/>
        </w:rPr>
        <w:t>Proposed scheme of analysis:</w:t>
      </w:r>
    </w:p>
    <w:p w:rsidR="003C2B41" w:rsidRPr="003C2B41" w:rsidRDefault="003C2B41" w:rsidP="003C2B41">
      <w:pPr>
        <w:ind w:left="-540" w:right="540"/>
        <w:rPr>
          <w:rFonts w:asciiTheme="minorHAnsi" w:hAnsiTheme="minorHAnsi" w:cstheme="minorHAnsi"/>
          <w:sz w:val="22"/>
          <w:szCs w:val="22"/>
        </w:rPr>
      </w:pPr>
      <w:r w:rsidRPr="003C2B41">
        <w:rPr>
          <w:rFonts w:asciiTheme="minorHAnsi" w:hAnsiTheme="minorHAnsi" w:cstheme="minorHAnsi"/>
          <w:sz w:val="22"/>
          <w:szCs w:val="22"/>
        </w:rPr>
        <w:t>Students will gain knowledge and experience in:</w:t>
      </w:r>
    </w:p>
    <w:p w:rsidR="003C2B41" w:rsidRPr="003C2B41" w:rsidRDefault="003C2B41" w:rsidP="003C2B41">
      <w:pPr>
        <w:ind w:left="-540" w:right="540"/>
        <w:rPr>
          <w:rFonts w:asciiTheme="minorHAnsi" w:hAnsiTheme="minorHAnsi" w:cstheme="minorHAnsi"/>
          <w:sz w:val="22"/>
          <w:szCs w:val="22"/>
        </w:rPr>
      </w:pPr>
      <w:r w:rsidRPr="003C2B41">
        <w:rPr>
          <w:rFonts w:asciiTheme="minorHAnsi" w:hAnsiTheme="minorHAnsi" w:cstheme="minorHAnsi"/>
          <w:sz w:val="22"/>
          <w:szCs w:val="22"/>
        </w:rPr>
        <w:t>1)</w:t>
      </w:r>
      <w:r w:rsidRPr="003C2B41">
        <w:rPr>
          <w:rFonts w:asciiTheme="minorHAnsi" w:hAnsiTheme="minorHAnsi" w:cstheme="minorHAnsi"/>
          <w:sz w:val="22"/>
          <w:szCs w:val="22"/>
        </w:rPr>
        <w:tab/>
        <w:t xml:space="preserve">Implementation of preventive health </w:t>
      </w:r>
      <w:proofErr w:type="spellStart"/>
      <w:r w:rsidRPr="003C2B41">
        <w:rPr>
          <w:rFonts w:asciiTheme="minorHAnsi" w:hAnsiTheme="minorHAnsi" w:cstheme="minorHAnsi"/>
          <w:sz w:val="22"/>
          <w:szCs w:val="22"/>
        </w:rPr>
        <w:t>programmes</w:t>
      </w:r>
      <w:proofErr w:type="spellEnd"/>
    </w:p>
    <w:p w:rsidR="003C2B41" w:rsidRPr="003C2B41" w:rsidRDefault="003C2B41" w:rsidP="003C2B41">
      <w:pPr>
        <w:ind w:left="-540" w:right="540"/>
        <w:rPr>
          <w:rFonts w:asciiTheme="minorHAnsi" w:hAnsiTheme="minorHAnsi" w:cstheme="minorHAnsi"/>
          <w:sz w:val="22"/>
          <w:szCs w:val="22"/>
        </w:rPr>
      </w:pPr>
      <w:r w:rsidRPr="003C2B41">
        <w:rPr>
          <w:rFonts w:asciiTheme="minorHAnsi" w:hAnsiTheme="minorHAnsi" w:cstheme="minorHAnsi"/>
          <w:sz w:val="22"/>
          <w:szCs w:val="22"/>
        </w:rPr>
        <w:t>2)</w:t>
      </w:r>
      <w:r w:rsidRPr="003C2B41">
        <w:rPr>
          <w:rFonts w:asciiTheme="minorHAnsi" w:hAnsiTheme="minorHAnsi" w:cstheme="minorHAnsi"/>
          <w:sz w:val="22"/>
          <w:szCs w:val="22"/>
        </w:rPr>
        <w:tab/>
        <w:t>Survey methods and analysis</w:t>
      </w:r>
    </w:p>
    <w:p w:rsidR="003C2B41" w:rsidRPr="003C2B41" w:rsidRDefault="003C2B41" w:rsidP="003C2B41">
      <w:pPr>
        <w:ind w:left="-540" w:right="540"/>
        <w:rPr>
          <w:rFonts w:asciiTheme="minorHAnsi" w:hAnsiTheme="minorHAnsi" w:cstheme="minorHAnsi"/>
          <w:sz w:val="22"/>
          <w:szCs w:val="22"/>
        </w:rPr>
      </w:pPr>
      <w:r w:rsidRPr="003C2B41">
        <w:rPr>
          <w:rFonts w:asciiTheme="minorHAnsi" w:hAnsiTheme="minorHAnsi" w:cstheme="minorHAnsi"/>
          <w:sz w:val="22"/>
          <w:szCs w:val="22"/>
        </w:rPr>
        <w:t>3)</w:t>
      </w:r>
      <w:r w:rsidRPr="003C2B41">
        <w:rPr>
          <w:rFonts w:asciiTheme="minorHAnsi" w:hAnsiTheme="minorHAnsi" w:cstheme="minorHAnsi"/>
          <w:sz w:val="22"/>
          <w:szCs w:val="22"/>
        </w:rPr>
        <w:tab/>
        <w:t>Health care evaluation</w:t>
      </w:r>
    </w:p>
    <w:p w:rsidR="003C2B41" w:rsidRPr="003C2B41" w:rsidRDefault="003C2B41" w:rsidP="003C2B41">
      <w:pPr>
        <w:pStyle w:val="Heading2"/>
        <w:numPr>
          <w:ilvl w:val="0"/>
          <w:numId w:val="7"/>
        </w:numPr>
        <w:tabs>
          <w:tab w:val="clear" w:pos="4513"/>
          <w:tab w:val="center" w:pos="-142"/>
          <w:tab w:val="left" w:pos="6840"/>
          <w:tab w:val="left" w:pos="8640"/>
        </w:tabs>
        <w:ind w:right="26"/>
        <w:jc w:val="left"/>
        <w:rPr>
          <w:rFonts w:asciiTheme="minorHAnsi" w:hAnsiTheme="minorHAnsi" w:cstheme="minorHAnsi"/>
          <w:sz w:val="22"/>
          <w:szCs w:val="22"/>
        </w:rPr>
      </w:pPr>
      <w:r w:rsidRPr="003C2B41">
        <w:rPr>
          <w:rFonts w:asciiTheme="minorHAnsi" w:hAnsiTheme="minorHAnsi" w:cstheme="minorHAnsi"/>
          <w:sz w:val="22"/>
          <w:szCs w:val="22"/>
        </w:rPr>
        <w:t>Will the research involve?</w:t>
      </w:r>
      <w:r w:rsidRPr="003C2B41">
        <w:rPr>
          <w:rFonts w:asciiTheme="minorHAnsi" w:hAnsiTheme="minorHAnsi" w:cstheme="minorHAnsi"/>
          <w:color w:val="C00000"/>
          <w:sz w:val="22"/>
          <w:szCs w:val="22"/>
        </w:rPr>
        <w:t xml:space="preserve">* </w:t>
      </w:r>
    </w:p>
    <w:p w:rsidR="003C2B41" w:rsidRPr="003C2B41" w:rsidRDefault="003C2B41" w:rsidP="003C2B41">
      <w:pPr>
        <w:pStyle w:val="Heading2"/>
        <w:tabs>
          <w:tab w:val="left" w:pos="6840"/>
          <w:tab w:val="left" w:pos="8640"/>
        </w:tabs>
        <w:ind w:left="-540" w:right="26"/>
        <w:jc w:val="left"/>
        <w:rPr>
          <w:rFonts w:asciiTheme="minorHAnsi" w:hAnsiTheme="minorHAnsi" w:cstheme="minorHAnsi"/>
          <w:sz w:val="22"/>
          <w:szCs w:val="22"/>
        </w:rPr>
      </w:pPr>
      <w:r w:rsidRPr="003C2B41">
        <w:rPr>
          <w:rFonts w:asciiTheme="minorHAnsi" w:hAnsiTheme="minorHAnsi" w:cstheme="minorHAnsi"/>
          <w:b w:val="0"/>
          <w:sz w:val="22"/>
          <w:szCs w:val="22"/>
        </w:rPr>
        <w:t xml:space="preserve">        (Please select the relevant answer)</w:t>
      </w:r>
    </w:p>
    <w:p w:rsidR="003C2B41" w:rsidRPr="003C2B41" w:rsidRDefault="003C2B41" w:rsidP="003C2B41">
      <w:pPr>
        <w:pStyle w:val="Heading2"/>
        <w:numPr>
          <w:ilvl w:val="0"/>
          <w:numId w:val="5"/>
        </w:numPr>
        <w:tabs>
          <w:tab w:val="clear" w:pos="4513"/>
          <w:tab w:val="center" w:pos="-142"/>
          <w:tab w:val="left" w:pos="6840"/>
          <w:tab w:val="left" w:pos="7655"/>
        </w:tabs>
        <w:ind w:left="0" w:right="26" w:hanging="567"/>
        <w:jc w:val="left"/>
        <w:rPr>
          <w:rFonts w:asciiTheme="minorHAnsi" w:hAnsiTheme="minorHAnsi" w:cstheme="minorHAnsi"/>
          <w:color w:val="C00000"/>
          <w:sz w:val="22"/>
          <w:szCs w:val="22"/>
        </w:rPr>
      </w:pPr>
      <w:r w:rsidRPr="003C2B41">
        <w:rPr>
          <w:rFonts w:asciiTheme="minorHAnsi" w:hAnsiTheme="minorHAnsi" w:cstheme="minorHAnsi"/>
          <w:sz w:val="22"/>
          <w:szCs w:val="22"/>
        </w:rPr>
        <w:t>Work with Patients</w:t>
      </w:r>
      <w:r w:rsidRPr="003C2B41">
        <w:rPr>
          <w:rFonts w:asciiTheme="minorHAnsi" w:hAnsiTheme="minorHAnsi" w:cstheme="minorHAnsi"/>
          <w:sz w:val="22"/>
          <w:szCs w:val="22"/>
        </w:rPr>
        <w:tab/>
      </w:r>
      <w:r w:rsidRPr="003C2B41">
        <w:rPr>
          <w:rFonts w:asciiTheme="minorHAnsi" w:hAnsiTheme="minorHAnsi" w:cstheme="minorHAnsi"/>
          <w:color w:val="C00000"/>
          <w:sz w:val="22"/>
          <w:szCs w:val="22"/>
        </w:rPr>
        <w:t>No</w:t>
      </w:r>
    </w:p>
    <w:p w:rsidR="003C2B41" w:rsidRPr="003C2B41" w:rsidRDefault="003C2B41" w:rsidP="003C2B41">
      <w:pPr>
        <w:rPr>
          <w:rFonts w:asciiTheme="minorHAnsi" w:hAnsiTheme="minorHAnsi" w:cstheme="minorHAnsi"/>
          <w:sz w:val="22"/>
          <w:szCs w:val="22"/>
        </w:rPr>
      </w:pPr>
    </w:p>
    <w:p w:rsidR="003C2B41" w:rsidRPr="003C2B41" w:rsidRDefault="003C2B41" w:rsidP="003C2B41">
      <w:pPr>
        <w:pStyle w:val="Heading2"/>
        <w:numPr>
          <w:ilvl w:val="0"/>
          <w:numId w:val="5"/>
        </w:numPr>
        <w:tabs>
          <w:tab w:val="clear" w:pos="4513"/>
          <w:tab w:val="center" w:pos="-142"/>
          <w:tab w:val="left" w:pos="6840"/>
          <w:tab w:val="left" w:pos="8640"/>
        </w:tabs>
        <w:ind w:left="0" w:right="26" w:hanging="567"/>
        <w:jc w:val="left"/>
        <w:rPr>
          <w:rFonts w:asciiTheme="minorHAnsi" w:hAnsiTheme="minorHAnsi" w:cstheme="minorHAnsi"/>
          <w:color w:val="C00000"/>
          <w:sz w:val="22"/>
          <w:szCs w:val="22"/>
        </w:rPr>
      </w:pPr>
      <w:r w:rsidRPr="003C2B41">
        <w:rPr>
          <w:rFonts w:asciiTheme="minorHAnsi" w:hAnsiTheme="minorHAnsi" w:cstheme="minorHAnsi"/>
          <w:sz w:val="22"/>
          <w:szCs w:val="22"/>
        </w:rPr>
        <w:t xml:space="preserve">Access to confidential patient information </w:t>
      </w:r>
      <w:r w:rsidRPr="003C2B41">
        <w:rPr>
          <w:rFonts w:asciiTheme="minorHAnsi" w:hAnsiTheme="minorHAnsi" w:cstheme="minorHAnsi"/>
          <w:sz w:val="22"/>
          <w:szCs w:val="22"/>
        </w:rPr>
        <w:tab/>
      </w:r>
      <w:r w:rsidRPr="003C2B41">
        <w:rPr>
          <w:rFonts w:asciiTheme="minorHAnsi" w:hAnsiTheme="minorHAnsi" w:cstheme="minorHAnsi"/>
          <w:color w:val="C00000"/>
          <w:sz w:val="22"/>
          <w:szCs w:val="22"/>
        </w:rPr>
        <w:t>No</w:t>
      </w:r>
    </w:p>
    <w:p w:rsidR="003C2B41" w:rsidRPr="003C2B41" w:rsidRDefault="003C2B41" w:rsidP="003C2B41">
      <w:pPr>
        <w:rPr>
          <w:rFonts w:asciiTheme="minorHAnsi" w:hAnsiTheme="minorHAnsi" w:cstheme="minorHAnsi"/>
          <w:sz w:val="22"/>
          <w:szCs w:val="22"/>
        </w:rPr>
      </w:pPr>
    </w:p>
    <w:p w:rsidR="003C2B41" w:rsidRPr="003C2B41" w:rsidRDefault="003C2B41" w:rsidP="003C2B41">
      <w:pPr>
        <w:pStyle w:val="Heading2"/>
        <w:numPr>
          <w:ilvl w:val="0"/>
          <w:numId w:val="5"/>
        </w:numPr>
        <w:tabs>
          <w:tab w:val="clear" w:pos="4513"/>
          <w:tab w:val="center" w:pos="-142"/>
          <w:tab w:val="left" w:pos="6840"/>
          <w:tab w:val="left" w:pos="8222"/>
        </w:tabs>
        <w:ind w:left="0" w:right="26" w:hanging="567"/>
        <w:jc w:val="left"/>
        <w:rPr>
          <w:rFonts w:asciiTheme="minorHAnsi" w:hAnsiTheme="minorHAnsi" w:cstheme="minorHAnsi"/>
          <w:color w:val="C00000"/>
          <w:sz w:val="22"/>
          <w:szCs w:val="22"/>
        </w:rPr>
      </w:pPr>
      <w:r w:rsidRPr="003C2B41">
        <w:rPr>
          <w:rFonts w:asciiTheme="minorHAnsi" w:hAnsiTheme="minorHAnsi" w:cstheme="minorHAnsi"/>
          <w:sz w:val="22"/>
          <w:szCs w:val="22"/>
        </w:rPr>
        <w:t xml:space="preserve">Handling of Human blood, serum or unfixed tissue </w:t>
      </w:r>
      <w:r w:rsidRPr="003C2B41">
        <w:rPr>
          <w:rFonts w:asciiTheme="minorHAnsi" w:hAnsiTheme="minorHAnsi" w:cstheme="minorHAnsi"/>
          <w:sz w:val="22"/>
          <w:szCs w:val="22"/>
        </w:rPr>
        <w:tab/>
      </w:r>
      <w:r w:rsidRPr="003C2B41">
        <w:rPr>
          <w:rFonts w:asciiTheme="minorHAnsi" w:hAnsiTheme="minorHAnsi" w:cstheme="minorHAnsi"/>
          <w:color w:val="C00000"/>
          <w:sz w:val="22"/>
          <w:szCs w:val="22"/>
        </w:rPr>
        <w:t>No</w:t>
      </w:r>
    </w:p>
    <w:p w:rsidR="003C2B41" w:rsidRPr="003C2B41" w:rsidRDefault="003C2B41" w:rsidP="003C2B41">
      <w:pPr>
        <w:rPr>
          <w:rFonts w:asciiTheme="minorHAnsi" w:hAnsiTheme="minorHAnsi" w:cstheme="minorHAnsi"/>
          <w:sz w:val="22"/>
          <w:szCs w:val="22"/>
        </w:rPr>
      </w:pPr>
    </w:p>
    <w:p w:rsidR="003C2B41" w:rsidRPr="003C2B41" w:rsidRDefault="003C2B41" w:rsidP="003C2B41">
      <w:pPr>
        <w:pStyle w:val="Heading2"/>
        <w:numPr>
          <w:ilvl w:val="0"/>
          <w:numId w:val="5"/>
        </w:numPr>
        <w:tabs>
          <w:tab w:val="clear" w:pos="4513"/>
          <w:tab w:val="center" w:pos="-142"/>
          <w:tab w:val="left" w:pos="6840"/>
          <w:tab w:val="left" w:pos="8640"/>
        </w:tabs>
        <w:ind w:left="0" w:right="26" w:hanging="567"/>
        <w:jc w:val="left"/>
        <w:rPr>
          <w:rFonts w:asciiTheme="minorHAnsi" w:hAnsiTheme="minorHAnsi" w:cstheme="minorHAnsi"/>
          <w:sz w:val="22"/>
          <w:szCs w:val="22"/>
        </w:rPr>
      </w:pPr>
      <w:r w:rsidRPr="003C2B41">
        <w:rPr>
          <w:rFonts w:asciiTheme="minorHAnsi" w:hAnsiTheme="minorHAnsi" w:cstheme="minorHAnsi"/>
          <w:sz w:val="22"/>
          <w:szCs w:val="22"/>
        </w:rPr>
        <w:lastRenderedPageBreak/>
        <w:t xml:space="preserve">Deliberate work with a Group 2 or 3 Human Pathogen </w:t>
      </w:r>
      <w:r w:rsidRPr="003C2B41">
        <w:rPr>
          <w:rFonts w:asciiTheme="minorHAnsi" w:hAnsiTheme="minorHAnsi" w:cstheme="minorHAnsi"/>
          <w:sz w:val="22"/>
          <w:szCs w:val="22"/>
        </w:rPr>
        <w:tab/>
      </w:r>
      <w:r w:rsidRPr="003C2B41">
        <w:rPr>
          <w:rFonts w:asciiTheme="minorHAnsi" w:hAnsiTheme="minorHAnsi" w:cstheme="minorHAnsi"/>
          <w:color w:val="C00000"/>
          <w:sz w:val="22"/>
          <w:szCs w:val="22"/>
        </w:rPr>
        <w:t>No</w:t>
      </w:r>
    </w:p>
    <w:p w:rsidR="003C2B41" w:rsidRPr="003C2B41" w:rsidRDefault="003C2B41" w:rsidP="003C2B41">
      <w:pPr>
        <w:pStyle w:val="Heading2"/>
        <w:tabs>
          <w:tab w:val="clear" w:pos="4513"/>
          <w:tab w:val="center" w:pos="-142"/>
          <w:tab w:val="left" w:pos="6840"/>
          <w:tab w:val="left" w:pos="8640"/>
        </w:tabs>
        <w:ind w:right="26" w:hanging="567"/>
        <w:jc w:val="left"/>
        <w:rPr>
          <w:rFonts w:asciiTheme="minorHAnsi" w:hAnsiTheme="minorHAnsi" w:cstheme="minorHAnsi"/>
          <w:b w:val="0"/>
          <w:sz w:val="22"/>
          <w:szCs w:val="22"/>
        </w:rPr>
      </w:pPr>
      <w:r w:rsidRPr="003C2B41">
        <w:rPr>
          <w:rFonts w:asciiTheme="minorHAnsi" w:hAnsiTheme="minorHAnsi" w:cstheme="minorHAnsi"/>
          <w:sz w:val="22"/>
          <w:szCs w:val="22"/>
        </w:rPr>
        <w:tab/>
        <w:t xml:space="preserve">       </w:t>
      </w:r>
      <w:r w:rsidRPr="003C2B41">
        <w:rPr>
          <w:rFonts w:asciiTheme="minorHAnsi" w:hAnsiTheme="minorHAnsi" w:cstheme="minorHAnsi"/>
          <w:b w:val="0"/>
          <w:sz w:val="22"/>
          <w:szCs w:val="22"/>
        </w:rPr>
        <w:t>(</w:t>
      </w:r>
      <w:hyperlink r:id="rId5" w:history="1">
        <w:r w:rsidRPr="003C2B41">
          <w:rPr>
            <w:rStyle w:val="Hyperlink"/>
            <w:rFonts w:asciiTheme="minorHAnsi" w:hAnsiTheme="minorHAnsi" w:cstheme="minorHAnsi"/>
            <w:b w:val="0"/>
            <w:sz w:val="22"/>
            <w:szCs w:val="22"/>
          </w:rPr>
          <w:t>http://www.hse.gov.uk/pubns/misc208.pdf</w:t>
        </w:r>
      </w:hyperlink>
      <w:r w:rsidRPr="003C2B41">
        <w:rPr>
          <w:rFonts w:asciiTheme="minorHAnsi" w:hAnsiTheme="minorHAnsi" w:cstheme="minorHAnsi"/>
          <w:b w:val="0"/>
          <w:sz w:val="22"/>
          <w:szCs w:val="22"/>
        </w:rPr>
        <w:t>)</w:t>
      </w:r>
    </w:p>
    <w:p w:rsidR="003C2B41" w:rsidRPr="003C2B41" w:rsidRDefault="003C2B41" w:rsidP="003C2B41">
      <w:pPr>
        <w:rPr>
          <w:rFonts w:asciiTheme="minorHAnsi" w:hAnsiTheme="minorHAnsi" w:cstheme="minorHAnsi"/>
          <w:sz w:val="22"/>
          <w:szCs w:val="22"/>
        </w:rPr>
      </w:pPr>
    </w:p>
    <w:p w:rsidR="003C2B41" w:rsidRPr="003C2B41" w:rsidRDefault="003C2B41" w:rsidP="003C2B41">
      <w:pPr>
        <w:numPr>
          <w:ilvl w:val="0"/>
          <w:numId w:val="6"/>
        </w:numPr>
        <w:tabs>
          <w:tab w:val="center" w:pos="-142"/>
        </w:tabs>
        <w:spacing w:after="0" w:line="240" w:lineRule="auto"/>
        <w:ind w:left="0" w:hanging="567"/>
        <w:rPr>
          <w:rFonts w:asciiTheme="minorHAnsi" w:hAnsiTheme="minorHAnsi" w:cstheme="minorHAnsi"/>
          <w:b/>
          <w:sz w:val="22"/>
          <w:szCs w:val="22"/>
        </w:rPr>
      </w:pPr>
      <w:r w:rsidRPr="003C2B41">
        <w:rPr>
          <w:rFonts w:asciiTheme="minorHAnsi" w:hAnsiTheme="minorHAnsi" w:cstheme="minorHAnsi"/>
          <w:b/>
          <w:sz w:val="22"/>
          <w:szCs w:val="22"/>
        </w:rPr>
        <w:t>Deliberate work with a Class 2 or higher Genetically Modified Organism</w:t>
      </w:r>
      <w:r w:rsidRPr="003C2B41">
        <w:rPr>
          <w:rFonts w:asciiTheme="minorHAnsi" w:hAnsiTheme="minorHAnsi" w:cstheme="minorHAnsi"/>
          <w:sz w:val="22"/>
          <w:szCs w:val="22"/>
        </w:rPr>
        <w:t xml:space="preserve">      </w:t>
      </w:r>
      <w:r w:rsidRPr="003C2B41">
        <w:rPr>
          <w:rFonts w:asciiTheme="minorHAnsi" w:hAnsiTheme="minorHAnsi" w:cstheme="minorHAnsi"/>
          <w:sz w:val="22"/>
          <w:szCs w:val="22"/>
        </w:rPr>
        <w:tab/>
        <w:t xml:space="preserve">       </w:t>
      </w:r>
    </w:p>
    <w:p w:rsidR="003C2B41" w:rsidRPr="003C2B41" w:rsidRDefault="003C2B41" w:rsidP="003C2B41">
      <w:pPr>
        <w:pStyle w:val="Heading2"/>
        <w:tabs>
          <w:tab w:val="center" w:pos="-142"/>
          <w:tab w:val="left" w:pos="6840"/>
          <w:tab w:val="left" w:pos="8640"/>
        </w:tabs>
        <w:ind w:right="540" w:hanging="567"/>
        <w:jc w:val="left"/>
        <w:rPr>
          <w:rFonts w:asciiTheme="minorHAnsi" w:hAnsiTheme="minorHAnsi" w:cstheme="minorHAnsi"/>
          <w:sz w:val="22"/>
          <w:szCs w:val="22"/>
        </w:rPr>
      </w:pPr>
      <w:r w:rsidRPr="003C2B41">
        <w:rPr>
          <w:rFonts w:asciiTheme="minorHAnsi" w:hAnsiTheme="minorHAnsi" w:cstheme="minorHAnsi"/>
          <w:b w:val="0"/>
          <w:sz w:val="22"/>
          <w:szCs w:val="22"/>
        </w:rPr>
        <w:tab/>
        <w:t xml:space="preserve">        (</w:t>
      </w:r>
      <w:hyperlink r:id="rId6" w:history="1">
        <w:r w:rsidRPr="003C2B41">
          <w:rPr>
            <w:rStyle w:val="Hyperlink"/>
            <w:rFonts w:asciiTheme="minorHAnsi" w:hAnsiTheme="minorHAnsi" w:cstheme="minorHAnsi"/>
            <w:b w:val="0"/>
            <w:sz w:val="22"/>
            <w:szCs w:val="22"/>
          </w:rPr>
          <w:t>http://www3.imperial.ac.uk/safety/guidanceandadvice/biosafety/gmprocedures</w:t>
        </w:r>
      </w:hyperlink>
      <w:r w:rsidRPr="003C2B41">
        <w:rPr>
          <w:rFonts w:asciiTheme="minorHAnsi" w:hAnsiTheme="minorHAnsi" w:cstheme="minorHAnsi"/>
          <w:b w:val="0"/>
          <w:sz w:val="22"/>
          <w:szCs w:val="22"/>
        </w:rPr>
        <w:t>)</w:t>
      </w:r>
      <w:r w:rsidRPr="003C2B41">
        <w:rPr>
          <w:rFonts w:asciiTheme="minorHAnsi" w:hAnsiTheme="minorHAnsi" w:cstheme="minorHAnsi"/>
          <w:sz w:val="22"/>
          <w:szCs w:val="22"/>
        </w:rPr>
        <w:tab/>
      </w:r>
    </w:p>
    <w:p w:rsidR="003C2B41" w:rsidRPr="003C2B41" w:rsidRDefault="003C2B41" w:rsidP="003C2B41">
      <w:pPr>
        <w:ind w:right="540"/>
        <w:rPr>
          <w:rFonts w:asciiTheme="minorHAnsi" w:hAnsiTheme="minorHAnsi" w:cstheme="minorHAnsi"/>
          <w:sz w:val="22"/>
          <w:szCs w:val="22"/>
        </w:rPr>
      </w:pPr>
      <w:r w:rsidRPr="003C2B41">
        <w:rPr>
          <w:rFonts w:asciiTheme="minorHAnsi" w:hAnsiTheme="minorHAnsi" w:cstheme="minorHAnsi"/>
          <w:b/>
          <w:color w:val="C00000"/>
          <w:sz w:val="22"/>
          <w:szCs w:val="22"/>
        </w:rPr>
        <w:t xml:space="preserve">                                                                                                                 No</w:t>
      </w:r>
    </w:p>
    <w:p w:rsidR="003C2B41" w:rsidRPr="003C2B41" w:rsidRDefault="003C2B41" w:rsidP="003C2B41">
      <w:pPr>
        <w:pStyle w:val="Heading2"/>
        <w:spacing w:line="360" w:lineRule="auto"/>
        <w:ind w:left="-540" w:right="540"/>
        <w:jc w:val="left"/>
        <w:rPr>
          <w:rFonts w:asciiTheme="minorHAnsi" w:hAnsiTheme="minorHAnsi" w:cstheme="minorHAnsi"/>
          <w:sz w:val="22"/>
          <w:szCs w:val="22"/>
        </w:rPr>
      </w:pPr>
      <w:r w:rsidRPr="003C2B41">
        <w:rPr>
          <w:rFonts w:asciiTheme="minorHAnsi" w:hAnsiTheme="minorHAnsi" w:cstheme="minorHAnsi"/>
          <w:sz w:val="22"/>
          <w:szCs w:val="22"/>
        </w:rPr>
        <w:t xml:space="preserve">If </w:t>
      </w:r>
      <w:r w:rsidRPr="003C2B41">
        <w:rPr>
          <w:rFonts w:asciiTheme="minorHAnsi" w:hAnsiTheme="minorHAnsi" w:cstheme="minorHAnsi"/>
          <w:color w:val="C00000"/>
          <w:sz w:val="22"/>
          <w:szCs w:val="22"/>
        </w:rPr>
        <w:t xml:space="preserve">YES </w:t>
      </w:r>
      <w:r w:rsidRPr="003C2B41">
        <w:rPr>
          <w:rFonts w:asciiTheme="minorHAnsi" w:hAnsiTheme="minorHAnsi" w:cstheme="minorHAnsi"/>
          <w:sz w:val="22"/>
          <w:szCs w:val="22"/>
        </w:rPr>
        <w:t>to any of the above:</w:t>
      </w:r>
    </w:p>
    <w:p w:rsidR="003C2B41" w:rsidRPr="003C2B41" w:rsidRDefault="003C2B41" w:rsidP="003C2B41">
      <w:pPr>
        <w:numPr>
          <w:ilvl w:val="0"/>
          <w:numId w:val="6"/>
        </w:numPr>
        <w:tabs>
          <w:tab w:val="left" w:pos="-142"/>
        </w:tabs>
        <w:spacing w:after="0" w:line="240" w:lineRule="auto"/>
        <w:ind w:left="851" w:hanging="1418"/>
        <w:rPr>
          <w:rFonts w:asciiTheme="minorHAnsi" w:hAnsiTheme="minorHAnsi" w:cstheme="minorHAnsi"/>
          <w:b/>
          <w:sz w:val="22"/>
          <w:szCs w:val="22"/>
        </w:rPr>
      </w:pPr>
      <w:r w:rsidRPr="003C2B41">
        <w:rPr>
          <w:rFonts w:asciiTheme="minorHAnsi" w:hAnsiTheme="minorHAnsi" w:cstheme="minorHAnsi"/>
          <w:b/>
          <w:sz w:val="22"/>
          <w:szCs w:val="22"/>
        </w:rPr>
        <w:t>Has ethical approval been obtained?</w:t>
      </w:r>
      <w:r w:rsidRPr="003C2B41">
        <w:rPr>
          <w:rFonts w:asciiTheme="minorHAnsi" w:hAnsiTheme="minorHAnsi" w:cstheme="minorHAnsi"/>
          <w:sz w:val="22"/>
          <w:szCs w:val="22"/>
        </w:rPr>
        <w:t xml:space="preserve"> </w:t>
      </w:r>
      <w:r w:rsidRPr="003C2B41">
        <w:rPr>
          <w:rFonts w:asciiTheme="minorHAnsi" w:hAnsiTheme="minorHAnsi" w:cstheme="minorHAnsi"/>
          <w:sz w:val="22"/>
          <w:szCs w:val="22"/>
        </w:rPr>
        <w:tab/>
      </w:r>
      <w:r w:rsidRPr="003C2B41">
        <w:rPr>
          <w:rFonts w:asciiTheme="minorHAnsi" w:hAnsiTheme="minorHAnsi" w:cstheme="minorHAnsi"/>
          <w:sz w:val="22"/>
          <w:szCs w:val="22"/>
        </w:rPr>
        <w:tab/>
      </w:r>
      <w:r w:rsidRPr="003C2B41">
        <w:rPr>
          <w:rFonts w:asciiTheme="minorHAnsi" w:hAnsiTheme="minorHAnsi" w:cstheme="minorHAnsi"/>
          <w:sz w:val="22"/>
          <w:szCs w:val="22"/>
        </w:rPr>
        <w:tab/>
      </w:r>
      <w:r w:rsidRPr="003C2B41">
        <w:rPr>
          <w:rFonts w:asciiTheme="minorHAnsi" w:hAnsiTheme="minorHAnsi" w:cstheme="minorHAnsi"/>
          <w:sz w:val="22"/>
          <w:szCs w:val="22"/>
        </w:rPr>
        <w:tab/>
        <w:t xml:space="preserve">       </w:t>
      </w:r>
      <w:r w:rsidRPr="003C2B41">
        <w:rPr>
          <w:rFonts w:asciiTheme="minorHAnsi" w:hAnsiTheme="minorHAnsi" w:cstheme="minorHAnsi"/>
          <w:b/>
          <w:color w:val="C00000"/>
          <w:sz w:val="22"/>
          <w:szCs w:val="22"/>
        </w:rPr>
        <w:t>Yes/No</w:t>
      </w:r>
    </w:p>
    <w:p w:rsidR="003C2B41" w:rsidRPr="003C2B41" w:rsidRDefault="003C2B41" w:rsidP="003C2B41">
      <w:pPr>
        <w:tabs>
          <w:tab w:val="left" w:pos="-142"/>
        </w:tabs>
        <w:ind w:left="-567"/>
        <w:rPr>
          <w:rFonts w:asciiTheme="minorHAnsi" w:hAnsiTheme="minorHAnsi" w:cstheme="minorHAnsi"/>
          <w:b/>
          <w:color w:val="C00000"/>
          <w:sz w:val="22"/>
          <w:szCs w:val="22"/>
        </w:rPr>
      </w:pPr>
    </w:p>
    <w:p w:rsidR="003C2B41" w:rsidRPr="003C2B41" w:rsidRDefault="003C2B41" w:rsidP="003C2B41">
      <w:pPr>
        <w:tabs>
          <w:tab w:val="left" w:pos="-142"/>
        </w:tabs>
        <w:ind w:left="-567"/>
        <w:rPr>
          <w:rFonts w:asciiTheme="minorHAnsi" w:hAnsiTheme="minorHAnsi" w:cstheme="minorHAnsi"/>
          <w:b/>
          <w:sz w:val="22"/>
          <w:szCs w:val="22"/>
        </w:rPr>
      </w:pPr>
      <w:r w:rsidRPr="003C2B41">
        <w:rPr>
          <w:rFonts w:asciiTheme="minorHAnsi" w:hAnsiTheme="minorHAnsi" w:cstheme="minorHAnsi"/>
          <w:b/>
          <w:sz w:val="22"/>
          <w:szCs w:val="22"/>
        </w:rPr>
        <w:t>Please give date and reference number:</w:t>
      </w:r>
    </w:p>
    <w:p w:rsidR="003C2B41" w:rsidRPr="003C2B41" w:rsidRDefault="003C2B41" w:rsidP="003C2B41">
      <w:pPr>
        <w:tabs>
          <w:tab w:val="left" w:pos="8306"/>
        </w:tabs>
        <w:ind w:left="-540" w:right="-58"/>
        <w:jc w:val="both"/>
        <w:rPr>
          <w:rFonts w:asciiTheme="minorHAnsi" w:hAnsiTheme="minorHAnsi" w:cstheme="minorHAnsi"/>
          <w:i/>
          <w:iCs/>
          <w:sz w:val="22"/>
          <w:szCs w:val="22"/>
        </w:rPr>
      </w:pPr>
      <w:proofErr w:type="gramStart"/>
      <w:r w:rsidRPr="003C2B41">
        <w:rPr>
          <w:rFonts w:asciiTheme="minorHAnsi" w:hAnsiTheme="minorHAnsi" w:cstheme="minorHAnsi"/>
          <w:i/>
          <w:iCs/>
          <w:sz w:val="22"/>
          <w:szCs w:val="22"/>
        </w:rPr>
        <w:t>N.B.</w:t>
      </w:r>
      <w:proofErr w:type="gramEnd"/>
      <w:r w:rsidRPr="003C2B41">
        <w:rPr>
          <w:rFonts w:asciiTheme="minorHAnsi" w:hAnsiTheme="minorHAnsi" w:cstheme="minorHAnsi"/>
          <w:i/>
          <w:iCs/>
          <w:sz w:val="22"/>
          <w:szCs w:val="22"/>
        </w:rPr>
        <w:t xml:space="preserve"> For all projects involving human subjects, use of post-operative material or access to confidential patient information ethical approval </w:t>
      </w:r>
      <w:r w:rsidRPr="003C2B41">
        <w:rPr>
          <w:rFonts w:asciiTheme="minorHAnsi" w:hAnsiTheme="minorHAnsi" w:cstheme="minorHAnsi"/>
          <w:b/>
          <w:bCs/>
          <w:i/>
          <w:iCs/>
          <w:sz w:val="22"/>
          <w:szCs w:val="22"/>
        </w:rPr>
        <w:t>MUST</w:t>
      </w:r>
      <w:r w:rsidRPr="003C2B41">
        <w:rPr>
          <w:rFonts w:asciiTheme="minorHAnsi" w:hAnsiTheme="minorHAnsi" w:cstheme="minorHAnsi"/>
          <w:i/>
          <w:iCs/>
          <w:sz w:val="22"/>
          <w:szCs w:val="22"/>
        </w:rPr>
        <w:t xml:space="preserve"> be in place before the student begins work.</w:t>
      </w:r>
    </w:p>
    <w:p w:rsidR="003C2B41" w:rsidRPr="003C2B41" w:rsidRDefault="003C2B41" w:rsidP="003C2B41">
      <w:pPr>
        <w:tabs>
          <w:tab w:val="left" w:pos="8306"/>
        </w:tabs>
        <w:ind w:left="-540" w:right="-58"/>
        <w:jc w:val="both"/>
        <w:rPr>
          <w:rFonts w:asciiTheme="minorHAnsi" w:hAnsiTheme="minorHAnsi" w:cstheme="minorHAnsi"/>
          <w:i/>
          <w:iCs/>
          <w:sz w:val="22"/>
          <w:szCs w:val="22"/>
        </w:rPr>
      </w:pPr>
      <w:r w:rsidRPr="003C2B41">
        <w:rPr>
          <w:rFonts w:asciiTheme="minorHAnsi" w:hAnsiTheme="minorHAnsi" w:cstheme="minorHAnsi"/>
          <w:i/>
          <w:iCs/>
          <w:sz w:val="22"/>
          <w:szCs w:val="22"/>
        </w:rPr>
        <w:t xml:space="preserve">Ethical approval </w:t>
      </w:r>
      <w:r w:rsidRPr="003C2B41">
        <w:rPr>
          <w:rFonts w:asciiTheme="minorHAnsi" w:hAnsiTheme="minorHAnsi" w:cstheme="minorHAnsi"/>
          <w:b/>
          <w:bCs/>
          <w:i/>
          <w:iCs/>
          <w:sz w:val="22"/>
          <w:szCs w:val="22"/>
        </w:rPr>
        <w:t>MUST</w:t>
      </w:r>
      <w:r w:rsidRPr="003C2B41">
        <w:rPr>
          <w:rFonts w:asciiTheme="minorHAnsi" w:hAnsiTheme="minorHAnsi" w:cstheme="minorHAnsi"/>
          <w:i/>
          <w:iCs/>
          <w:sz w:val="22"/>
          <w:szCs w:val="22"/>
        </w:rPr>
        <w:t xml:space="preserve"> be in place before the student begins work.</w:t>
      </w:r>
    </w:p>
    <w:p w:rsidR="003C2B41" w:rsidRPr="003C2B41" w:rsidRDefault="003C2B41" w:rsidP="003C2B41">
      <w:pPr>
        <w:ind w:left="-540" w:right="540"/>
        <w:jc w:val="both"/>
        <w:rPr>
          <w:rFonts w:asciiTheme="minorHAnsi" w:hAnsiTheme="minorHAnsi" w:cstheme="minorHAnsi"/>
          <w:b/>
          <w:i/>
          <w:iCs/>
          <w:color w:val="C00000"/>
          <w:sz w:val="22"/>
          <w:szCs w:val="22"/>
        </w:rPr>
      </w:pPr>
      <w:r w:rsidRPr="003C2B41">
        <w:rPr>
          <w:rFonts w:asciiTheme="minorHAnsi" w:hAnsiTheme="minorHAnsi" w:cstheme="minorHAnsi"/>
          <w:i/>
          <w:iCs/>
          <w:color w:val="C00000"/>
          <w:sz w:val="22"/>
          <w:szCs w:val="22"/>
        </w:rPr>
        <w:t>*</w:t>
      </w:r>
      <w:r w:rsidRPr="003C2B41">
        <w:rPr>
          <w:rFonts w:asciiTheme="minorHAnsi" w:hAnsiTheme="minorHAnsi" w:cstheme="minorHAnsi"/>
          <w:b/>
          <w:i/>
          <w:iCs/>
          <w:color w:val="C00000"/>
          <w:sz w:val="22"/>
          <w:szCs w:val="22"/>
        </w:rPr>
        <w:t xml:space="preserve">This information will be used to identify the Year 3 Biomedical Science students who require health clearance and possibly </w:t>
      </w:r>
      <w:proofErr w:type="spellStart"/>
      <w:r w:rsidRPr="003C2B41">
        <w:rPr>
          <w:rFonts w:asciiTheme="minorHAnsi" w:hAnsiTheme="minorHAnsi" w:cstheme="minorHAnsi"/>
          <w:b/>
          <w:i/>
          <w:iCs/>
          <w:color w:val="C00000"/>
          <w:sz w:val="22"/>
          <w:szCs w:val="22"/>
        </w:rPr>
        <w:t>immunisation</w:t>
      </w:r>
      <w:proofErr w:type="spellEnd"/>
      <w:r w:rsidRPr="003C2B41">
        <w:rPr>
          <w:rFonts w:asciiTheme="minorHAnsi" w:hAnsiTheme="minorHAnsi" w:cstheme="minorHAnsi"/>
          <w:b/>
          <w:i/>
          <w:iCs/>
          <w:color w:val="C00000"/>
          <w:sz w:val="22"/>
          <w:szCs w:val="22"/>
        </w:rPr>
        <w:t xml:space="preserve">(s) before they can commence their </w:t>
      </w:r>
      <w:proofErr w:type="spellStart"/>
      <w:r w:rsidRPr="003C2B41">
        <w:rPr>
          <w:rFonts w:asciiTheme="minorHAnsi" w:hAnsiTheme="minorHAnsi" w:cstheme="minorHAnsi"/>
          <w:b/>
          <w:i/>
          <w:iCs/>
          <w:color w:val="C00000"/>
          <w:sz w:val="22"/>
          <w:szCs w:val="22"/>
        </w:rPr>
        <w:t>BSc</w:t>
      </w:r>
      <w:proofErr w:type="spellEnd"/>
      <w:r w:rsidRPr="003C2B41">
        <w:rPr>
          <w:rFonts w:asciiTheme="minorHAnsi" w:hAnsiTheme="minorHAnsi" w:cstheme="minorHAnsi"/>
          <w:b/>
          <w:i/>
          <w:iCs/>
          <w:color w:val="C00000"/>
          <w:sz w:val="22"/>
          <w:szCs w:val="22"/>
        </w:rPr>
        <w:t xml:space="preserve"> Project.</w:t>
      </w:r>
    </w:p>
    <w:p w:rsidR="003C2B41" w:rsidRPr="003C2B41" w:rsidRDefault="003C2B41" w:rsidP="003C2B41">
      <w:pPr>
        <w:ind w:right="540"/>
        <w:jc w:val="both"/>
        <w:rPr>
          <w:rFonts w:asciiTheme="minorHAnsi" w:hAnsiTheme="minorHAnsi" w:cstheme="minorHAnsi"/>
          <w:i/>
          <w:iCs/>
          <w:sz w:val="22"/>
          <w:szCs w:val="22"/>
        </w:rPr>
      </w:pPr>
    </w:p>
    <w:p w:rsidR="003C2B41" w:rsidRPr="003C2B41" w:rsidRDefault="003C2B41" w:rsidP="003C2B41">
      <w:pPr>
        <w:ind w:left="-540" w:right="540"/>
        <w:jc w:val="both"/>
        <w:rPr>
          <w:rFonts w:asciiTheme="minorHAnsi" w:hAnsiTheme="minorHAnsi" w:cstheme="minorHAnsi"/>
          <w:i/>
          <w:iCs/>
          <w:sz w:val="22"/>
          <w:szCs w:val="22"/>
        </w:rPr>
      </w:pPr>
      <w:r w:rsidRPr="003C2B41">
        <w:rPr>
          <w:rFonts w:asciiTheme="minorHAnsi" w:hAnsiTheme="minorHAnsi" w:cstheme="minorHAnsi"/>
          <w:i/>
          <w:iCs/>
          <w:sz w:val="22"/>
          <w:szCs w:val="22"/>
        </w:rPr>
        <w:t xml:space="preserve">Signed: Prof. Azeem Majeed…………………….     </w:t>
      </w:r>
    </w:p>
    <w:p w:rsidR="003C2B41" w:rsidRDefault="003C2B41" w:rsidP="003C2B41">
      <w:pPr>
        <w:ind w:left="-540" w:right="540"/>
        <w:jc w:val="both"/>
        <w:rPr>
          <w:rFonts w:asciiTheme="minorHAnsi" w:hAnsiTheme="minorHAnsi" w:cstheme="minorHAnsi"/>
          <w:i/>
          <w:iCs/>
          <w:sz w:val="22"/>
          <w:szCs w:val="22"/>
        </w:rPr>
      </w:pPr>
      <w:r w:rsidRPr="003C2B41">
        <w:rPr>
          <w:rFonts w:asciiTheme="minorHAnsi" w:hAnsiTheme="minorHAnsi" w:cstheme="minorHAnsi"/>
          <w:i/>
          <w:iCs/>
          <w:sz w:val="22"/>
          <w:szCs w:val="22"/>
        </w:rPr>
        <w:t>Supervisor</w:t>
      </w:r>
    </w:p>
    <w:p w:rsidR="003C2B41" w:rsidRDefault="00FB3081" w:rsidP="003C2B41">
      <w:pPr>
        <w:ind w:left="-540" w:right="540"/>
        <w:jc w:val="both"/>
        <w:rPr>
          <w:rFonts w:asciiTheme="minorHAnsi" w:hAnsiTheme="minorHAnsi" w:cstheme="minorHAnsi"/>
          <w:sz w:val="22"/>
          <w:szCs w:val="22"/>
        </w:rPr>
      </w:pPr>
      <w:r w:rsidRPr="00D551E0">
        <w:rPr>
          <w:rFonts w:asciiTheme="minorHAnsi" w:hAnsiTheme="minorHAnsi" w:cstheme="minorHAnsi"/>
          <w:sz w:val="22"/>
          <w:szCs w:val="22"/>
        </w:rPr>
        <w:t>Contact: Professor Azeem Majee</w:t>
      </w:r>
      <w:r w:rsidR="003C2B41">
        <w:rPr>
          <w:rFonts w:asciiTheme="minorHAnsi" w:hAnsiTheme="minorHAnsi" w:cstheme="minorHAnsi"/>
          <w:sz w:val="22"/>
          <w:szCs w:val="22"/>
        </w:rPr>
        <w:t>d</w:t>
      </w:r>
    </w:p>
    <w:p w:rsidR="003C2B41" w:rsidRDefault="00FB3081" w:rsidP="003C2B41">
      <w:pPr>
        <w:ind w:left="-540" w:right="540"/>
        <w:jc w:val="both"/>
        <w:rPr>
          <w:rFonts w:asciiTheme="minorHAnsi" w:hAnsiTheme="minorHAnsi" w:cstheme="minorHAnsi"/>
          <w:i/>
          <w:iCs/>
          <w:sz w:val="22"/>
          <w:szCs w:val="22"/>
        </w:rPr>
      </w:pPr>
      <w:proofErr w:type="gramStart"/>
      <w:r w:rsidRPr="00D551E0">
        <w:rPr>
          <w:rFonts w:asciiTheme="minorHAnsi" w:hAnsiTheme="minorHAnsi" w:cstheme="minorHAnsi"/>
          <w:sz w:val="22"/>
          <w:szCs w:val="22"/>
        </w:rPr>
        <w:t>email</w:t>
      </w:r>
      <w:proofErr w:type="gramEnd"/>
      <w:r w:rsidRPr="00D551E0">
        <w:rPr>
          <w:rFonts w:asciiTheme="minorHAnsi" w:hAnsiTheme="minorHAnsi" w:cstheme="minorHAnsi"/>
          <w:sz w:val="22"/>
          <w:szCs w:val="22"/>
        </w:rPr>
        <w:t xml:space="preserve"> address: </w:t>
      </w:r>
      <w:hyperlink r:id="rId7" w:history="1">
        <w:r w:rsidR="003C2B41" w:rsidRPr="00B223B8">
          <w:rPr>
            <w:rStyle w:val="Hyperlink"/>
            <w:rFonts w:asciiTheme="minorHAnsi" w:hAnsiTheme="minorHAnsi" w:cstheme="minorHAnsi"/>
            <w:sz w:val="22"/>
            <w:szCs w:val="22"/>
          </w:rPr>
          <w:t>a.majeed@imperial.ac.uk</w:t>
        </w:r>
      </w:hyperlink>
    </w:p>
    <w:p w:rsidR="00FB3081" w:rsidRPr="003C2B41" w:rsidRDefault="00FB3081" w:rsidP="003C2B41">
      <w:pPr>
        <w:ind w:left="-540" w:right="540"/>
        <w:jc w:val="both"/>
        <w:rPr>
          <w:rFonts w:asciiTheme="minorHAnsi" w:hAnsiTheme="minorHAnsi" w:cstheme="minorHAnsi"/>
          <w:i/>
          <w:iCs/>
          <w:sz w:val="22"/>
          <w:szCs w:val="22"/>
        </w:rPr>
      </w:pPr>
      <w:proofErr w:type="gramStart"/>
      <w:r w:rsidRPr="00D551E0">
        <w:rPr>
          <w:rFonts w:asciiTheme="minorHAnsi" w:hAnsiTheme="minorHAnsi" w:cstheme="minorHAnsi"/>
          <w:sz w:val="22"/>
          <w:szCs w:val="22"/>
        </w:rPr>
        <w:t>phone</w:t>
      </w:r>
      <w:proofErr w:type="gramEnd"/>
      <w:r w:rsidRPr="00D551E0">
        <w:rPr>
          <w:rFonts w:asciiTheme="minorHAnsi" w:hAnsiTheme="minorHAnsi" w:cstheme="minorHAnsi"/>
          <w:sz w:val="22"/>
          <w:szCs w:val="22"/>
        </w:rPr>
        <w:t>: 020 7594 3368</w:t>
      </w:r>
    </w:p>
    <w:p w:rsidR="00FB3081" w:rsidRDefault="00FB3081" w:rsidP="00FB3081">
      <w:pPr>
        <w:rPr>
          <w:rFonts w:asciiTheme="minorHAnsi" w:hAnsiTheme="minorHAnsi" w:cstheme="minorHAnsi"/>
          <w:sz w:val="22"/>
          <w:szCs w:val="22"/>
        </w:rPr>
      </w:pPr>
    </w:p>
    <w:p w:rsidR="00171CC9" w:rsidRDefault="00171CC9">
      <w:pPr>
        <w:rPr>
          <w:rFonts w:asciiTheme="minorHAnsi" w:hAnsiTheme="minorHAnsi" w:cstheme="minorHAnsi"/>
          <w:sz w:val="22"/>
          <w:szCs w:val="22"/>
        </w:rPr>
      </w:pPr>
      <w:r>
        <w:rPr>
          <w:rFonts w:asciiTheme="minorHAnsi" w:hAnsiTheme="minorHAnsi" w:cstheme="minorHAnsi"/>
          <w:sz w:val="22"/>
          <w:szCs w:val="22"/>
        </w:rPr>
        <w:br w:type="page"/>
      </w:r>
    </w:p>
    <w:p w:rsidR="000E6421" w:rsidRDefault="000E6421" w:rsidP="00FB3081">
      <w:pPr>
        <w:rPr>
          <w:rFonts w:asciiTheme="minorHAnsi" w:hAnsiTheme="minorHAnsi" w:cstheme="minorHAnsi"/>
          <w:sz w:val="22"/>
          <w:szCs w:val="22"/>
        </w:rPr>
      </w:pPr>
    </w:p>
    <w:p w:rsidR="000E6421" w:rsidRDefault="000E6421" w:rsidP="00FB3081">
      <w:pPr>
        <w:rPr>
          <w:rFonts w:asciiTheme="minorHAnsi" w:hAnsiTheme="minorHAnsi" w:cstheme="minorHAnsi"/>
          <w:sz w:val="22"/>
          <w:szCs w:val="22"/>
        </w:rPr>
      </w:pPr>
    </w:p>
    <w:p w:rsidR="000E6421" w:rsidRPr="000E6421" w:rsidRDefault="000E6421" w:rsidP="000E6421">
      <w:pPr>
        <w:pStyle w:val="Title"/>
        <w:ind w:left="-540"/>
        <w:rPr>
          <w:rFonts w:asciiTheme="minorHAnsi" w:hAnsiTheme="minorHAnsi" w:cstheme="minorHAnsi"/>
          <w:sz w:val="22"/>
          <w:szCs w:val="22"/>
        </w:rPr>
      </w:pPr>
      <w:r w:rsidRPr="000E6421">
        <w:rPr>
          <w:rFonts w:asciiTheme="minorHAnsi" w:hAnsiTheme="minorHAnsi" w:cstheme="minorHAnsi"/>
          <w:sz w:val="22"/>
          <w:szCs w:val="22"/>
        </w:rPr>
        <w:t>BSC CLINICAL PROJECT OUTLINE, 2011-12</w:t>
      </w:r>
    </w:p>
    <w:p w:rsidR="000E6421" w:rsidRPr="000E6421" w:rsidRDefault="000E6421" w:rsidP="000E6421">
      <w:pPr>
        <w:pStyle w:val="Title"/>
        <w:ind w:left="-540"/>
        <w:rPr>
          <w:rFonts w:asciiTheme="minorHAnsi" w:hAnsiTheme="minorHAnsi" w:cstheme="minorHAnsi"/>
          <w:sz w:val="22"/>
          <w:szCs w:val="22"/>
        </w:rPr>
      </w:pPr>
    </w:p>
    <w:p w:rsidR="000E6421" w:rsidRPr="000E6421" w:rsidRDefault="000E6421" w:rsidP="000E6421">
      <w:pPr>
        <w:ind w:left="-540"/>
        <w:rPr>
          <w:rFonts w:asciiTheme="minorHAnsi" w:hAnsiTheme="minorHAnsi" w:cstheme="minorHAnsi"/>
          <w:b/>
          <w:bCs/>
          <w:sz w:val="22"/>
          <w:szCs w:val="22"/>
        </w:rPr>
      </w:pPr>
      <w:r w:rsidRPr="000E6421">
        <w:rPr>
          <w:rFonts w:asciiTheme="minorHAnsi" w:hAnsiTheme="minorHAnsi" w:cstheme="minorHAnsi"/>
          <w:b/>
          <w:bCs/>
          <w:sz w:val="22"/>
          <w:szCs w:val="22"/>
        </w:rPr>
        <w:t xml:space="preserve">Academic Supervisor: </w:t>
      </w:r>
      <w:r w:rsidRPr="000E6421">
        <w:rPr>
          <w:rFonts w:asciiTheme="minorHAnsi" w:hAnsiTheme="minorHAnsi" w:cstheme="minorHAnsi"/>
          <w:bCs/>
          <w:sz w:val="22"/>
          <w:szCs w:val="22"/>
          <w:u w:val="single"/>
        </w:rPr>
        <w:t>Professor A Lalvani</w:t>
      </w:r>
      <w:r w:rsidRPr="000E6421">
        <w:rPr>
          <w:rFonts w:asciiTheme="minorHAnsi" w:hAnsiTheme="minorHAnsi" w:cstheme="minorHAnsi"/>
          <w:bCs/>
          <w:sz w:val="22"/>
          <w:szCs w:val="22"/>
        </w:rPr>
        <w:t>, Dr K Pollock, Dr M Pareek</w:t>
      </w:r>
    </w:p>
    <w:p w:rsidR="000E6421" w:rsidRPr="000E6421" w:rsidRDefault="000E6421" w:rsidP="000E6421">
      <w:pPr>
        <w:ind w:left="-540"/>
        <w:rPr>
          <w:rFonts w:asciiTheme="minorHAnsi" w:hAnsiTheme="minorHAnsi" w:cstheme="minorHAnsi"/>
          <w:bCs/>
          <w:sz w:val="22"/>
          <w:szCs w:val="22"/>
        </w:rPr>
      </w:pPr>
      <w:r w:rsidRPr="000E6421">
        <w:rPr>
          <w:rFonts w:asciiTheme="minorHAnsi" w:hAnsiTheme="minorHAnsi" w:cstheme="minorHAnsi"/>
          <w:b/>
          <w:bCs/>
          <w:sz w:val="22"/>
          <w:szCs w:val="22"/>
        </w:rPr>
        <w:t>Project Title:</w:t>
      </w:r>
      <w:r w:rsidRPr="000E6421">
        <w:rPr>
          <w:rFonts w:asciiTheme="minorHAnsi" w:eastAsia="MS Mincho" w:hAnsiTheme="minorHAnsi" w:cstheme="minorHAnsi"/>
          <w:b/>
          <w:sz w:val="22"/>
          <w:szCs w:val="22"/>
        </w:rPr>
        <w:t xml:space="preserve"> </w:t>
      </w:r>
      <w:r w:rsidRPr="000E6421">
        <w:rPr>
          <w:rFonts w:asciiTheme="minorHAnsi" w:hAnsiTheme="minorHAnsi" w:cstheme="minorHAnsi"/>
          <w:bCs/>
          <w:sz w:val="22"/>
          <w:szCs w:val="22"/>
        </w:rPr>
        <w:t>Preventing tuberculosis in patients with HIV: from epidemiology to policy</w:t>
      </w:r>
    </w:p>
    <w:p w:rsidR="000E6421" w:rsidRPr="000E6421" w:rsidRDefault="000E6421" w:rsidP="000E6421">
      <w:pPr>
        <w:ind w:left="-540"/>
        <w:jc w:val="both"/>
        <w:rPr>
          <w:rFonts w:asciiTheme="minorHAnsi" w:hAnsiTheme="minorHAnsi" w:cstheme="minorHAnsi"/>
          <w:bCs/>
          <w:sz w:val="22"/>
          <w:szCs w:val="22"/>
        </w:rPr>
      </w:pPr>
      <w:r w:rsidRPr="000E6421">
        <w:rPr>
          <w:rFonts w:asciiTheme="minorHAnsi" w:hAnsiTheme="minorHAnsi" w:cstheme="minorHAnsi"/>
          <w:b/>
          <w:bCs/>
          <w:sz w:val="22"/>
          <w:szCs w:val="22"/>
        </w:rPr>
        <w:t xml:space="preserve">Your grant code to which you would like the project funds (£550) to be transferred if your project is selected: </w:t>
      </w:r>
      <w:r w:rsidRPr="000E6421">
        <w:rPr>
          <w:rFonts w:asciiTheme="minorHAnsi" w:hAnsiTheme="minorHAnsi" w:cstheme="minorHAnsi"/>
          <w:bCs/>
          <w:sz w:val="22"/>
          <w:szCs w:val="22"/>
        </w:rPr>
        <w:t>F26001</w:t>
      </w:r>
    </w:p>
    <w:p w:rsidR="000E6421" w:rsidRPr="000E6421" w:rsidRDefault="000E6421" w:rsidP="000E6421">
      <w:pPr>
        <w:ind w:left="-540"/>
        <w:jc w:val="both"/>
        <w:rPr>
          <w:rFonts w:asciiTheme="minorHAnsi" w:hAnsiTheme="minorHAnsi" w:cstheme="minorHAnsi"/>
          <w:bCs/>
          <w:sz w:val="22"/>
          <w:szCs w:val="22"/>
        </w:rPr>
      </w:pPr>
      <w:r w:rsidRPr="000E6421">
        <w:rPr>
          <w:rFonts w:asciiTheme="minorHAnsi" w:hAnsiTheme="minorHAnsi" w:cstheme="minorHAnsi"/>
          <w:b/>
          <w:bCs/>
          <w:sz w:val="22"/>
          <w:szCs w:val="22"/>
        </w:rPr>
        <w:t xml:space="preserve">Background to Project: </w:t>
      </w:r>
      <w:r w:rsidRPr="000E6421">
        <w:rPr>
          <w:rFonts w:asciiTheme="minorHAnsi" w:hAnsiTheme="minorHAnsi" w:cstheme="minorHAnsi"/>
          <w:bCs/>
          <w:sz w:val="22"/>
          <w:szCs w:val="22"/>
        </w:rPr>
        <w:t xml:space="preserve">Co-infection with </w:t>
      </w:r>
      <w:r w:rsidRPr="000E6421">
        <w:rPr>
          <w:rFonts w:asciiTheme="minorHAnsi" w:hAnsiTheme="minorHAnsi" w:cstheme="minorHAnsi"/>
          <w:bCs/>
          <w:i/>
          <w:sz w:val="22"/>
          <w:szCs w:val="22"/>
        </w:rPr>
        <w:t>Mycobacterium tuberculosis</w:t>
      </w:r>
      <w:r w:rsidRPr="000E6421">
        <w:rPr>
          <w:rFonts w:asciiTheme="minorHAnsi" w:hAnsiTheme="minorHAnsi" w:cstheme="minorHAnsi"/>
          <w:bCs/>
          <w:sz w:val="22"/>
          <w:szCs w:val="22"/>
        </w:rPr>
        <w:t xml:space="preserve"> (MTB) is one of the leading causes of morbidity and mortality in HIV-infected patients globally. Despite this, little is known about the epidemiology and natural history of MTB and HIV co-infection in the UK resulting in a deficit in e</w:t>
      </w:r>
      <w:r>
        <w:rPr>
          <w:rFonts w:asciiTheme="minorHAnsi" w:hAnsiTheme="minorHAnsi" w:cstheme="minorHAnsi"/>
          <w:bCs/>
          <w:sz w:val="22"/>
          <w:szCs w:val="22"/>
        </w:rPr>
        <w:t>ffective public health strategy.</w:t>
      </w:r>
    </w:p>
    <w:p w:rsidR="000E6421" w:rsidRPr="000E6421" w:rsidRDefault="000E6421" w:rsidP="000E6421">
      <w:pPr>
        <w:ind w:left="-540"/>
        <w:jc w:val="both"/>
        <w:rPr>
          <w:rFonts w:asciiTheme="minorHAnsi" w:hAnsiTheme="minorHAnsi" w:cstheme="minorHAnsi"/>
          <w:b/>
          <w:bCs/>
          <w:sz w:val="22"/>
          <w:szCs w:val="22"/>
        </w:rPr>
      </w:pPr>
      <w:r w:rsidRPr="000E6421">
        <w:rPr>
          <w:rFonts w:asciiTheme="minorHAnsi" w:hAnsiTheme="minorHAnsi" w:cstheme="minorHAnsi"/>
          <w:b/>
          <w:bCs/>
          <w:sz w:val="22"/>
          <w:szCs w:val="22"/>
        </w:rPr>
        <w:t>Research question or hypothesis student will investigate:</w:t>
      </w:r>
    </w:p>
    <w:p w:rsidR="000E6421" w:rsidRPr="000E6421" w:rsidRDefault="000E6421" w:rsidP="000E6421">
      <w:pPr>
        <w:ind w:left="-540"/>
        <w:jc w:val="both"/>
        <w:rPr>
          <w:rFonts w:asciiTheme="minorHAnsi" w:hAnsiTheme="minorHAnsi" w:cstheme="minorHAnsi"/>
          <w:bCs/>
          <w:sz w:val="22"/>
          <w:szCs w:val="22"/>
        </w:rPr>
      </w:pPr>
      <w:r w:rsidRPr="000E6421">
        <w:rPr>
          <w:rFonts w:asciiTheme="minorHAnsi" w:hAnsiTheme="minorHAnsi" w:cstheme="minorHAnsi"/>
          <w:bCs/>
          <w:sz w:val="22"/>
          <w:szCs w:val="22"/>
        </w:rPr>
        <w:t xml:space="preserve">Active tuberculosis (TB) in HIV-infected patients in resource-rich settings </w:t>
      </w:r>
      <w:r w:rsidRPr="000E6421">
        <w:rPr>
          <w:rFonts w:asciiTheme="minorHAnsi" w:hAnsiTheme="minorHAnsi" w:cstheme="minorHAnsi"/>
          <w:bCs/>
          <w:i/>
          <w:sz w:val="22"/>
          <w:szCs w:val="22"/>
        </w:rPr>
        <w:t>e.g.</w:t>
      </w:r>
      <w:r w:rsidRPr="000E6421">
        <w:rPr>
          <w:rFonts w:asciiTheme="minorHAnsi" w:hAnsiTheme="minorHAnsi" w:cstheme="minorHAnsi"/>
          <w:bCs/>
          <w:sz w:val="22"/>
          <w:szCs w:val="22"/>
        </w:rPr>
        <w:t xml:space="preserve"> the UK could be prevented by co-</w:t>
      </w:r>
      <w:proofErr w:type="spellStart"/>
      <w:r w:rsidRPr="000E6421">
        <w:rPr>
          <w:rFonts w:asciiTheme="minorHAnsi" w:hAnsiTheme="minorHAnsi" w:cstheme="minorHAnsi"/>
          <w:bCs/>
          <w:sz w:val="22"/>
          <w:szCs w:val="22"/>
        </w:rPr>
        <w:t>ordinated</w:t>
      </w:r>
      <w:proofErr w:type="spellEnd"/>
      <w:r w:rsidRPr="000E6421">
        <w:rPr>
          <w:rFonts w:asciiTheme="minorHAnsi" w:hAnsiTheme="minorHAnsi" w:cstheme="minorHAnsi"/>
          <w:bCs/>
          <w:sz w:val="22"/>
          <w:szCs w:val="22"/>
        </w:rPr>
        <w:t xml:space="preserve"> public health policy aimed at either identification of latent TB infection (LTBI) in HIV patients, early diagnosis of HIV in those at risk of MTB co-infection or both.</w:t>
      </w:r>
    </w:p>
    <w:p w:rsidR="000E6421" w:rsidRPr="000E6421" w:rsidRDefault="000E6421" w:rsidP="000E6421">
      <w:pPr>
        <w:pStyle w:val="Heading2"/>
        <w:tabs>
          <w:tab w:val="clear" w:pos="4513"/>
        </w:tabs>
        <w:ind w:left="-540"/>
        <w:jc w:val="both"/>
        <w:rPr>
          <w:rFonts w:asciiTheme="minorHAnsi" w:hAnsiTheme="minorHAnsi" w:cstheme="minorHAnsi"/>
          <w:sz w:val="22"/>
          <w:szCs w:val="22"/>
        </w:rPr>
      </w:pPr>
      <w:r w:rsidRPr="000E6421">
        <w:rPr>
          <w:rFonts w:asciiTheme="minorHAnsi" w:hAnsiTheme="minorHAnsi" w:cstheme="minorHAnsi"/>
          <w:sz w:val="22"/>
          <w:szCs w:val="22"/>
        </w:rPr>
        <w:t>Rationale for research plan:</w:t>
      </w:r>
    </w:p>
    <w:p w:rsidR="000E6421" w:rsidRPr="000E6421" w:rsidRDefault="000E6421" w:rsidP="000E6421">
      <w:pPr>
        <w:pStyle w:val="Heading2"/>
        <w:tabs>
          <w:tab w:val="clear" w:pos="4513"/>
        </w:tabs>
        <w:ind w:left="-540"/>
        <w:jc w:val="both"/>
        <w:rPr>
          <w:rFonts w:asciiTheme="minorHAnsi" w:hAnsiTheme="minorHAnsi" w:cstheme="minorHAnsi"/>
          <w:b w:val="0"/>
          <w:sz w:val="22"/>
          <w:szCs w:val="22"/>
        </w:rPr>
      </w:pPr>
      <w:r w:rsidRPr="000E6421">
        <w:rPr>
          <w:rFonts w:asciiTheme="minorHAnsi" w:hAnsiTheme="minorHAnsi" w:cstheme="minorHAnsi"/>
          <w:b w:val="0"/>
          <w:bCs/>
          <w:sz w:val="22"/>
          <w:szCs w:val="22"/>
          <w:lang w:val="en-US"/>
        </w:rPr>
        <w:t>The student will investigate the hypothesis by completing three defined aims of research.</w:t>
      </w:r>
    </w:p>
    <w:p w:rsidR="000E6421" w:rsidRPr="000E6421" w:rsidRDefault="000E6421" w:rsidP="000E6421">
      <w:pPr>
        <w:pStyle w:val="helvetica"/>
        <w:ind w:left="-540"/>
        <w:jc w:val="both"/>
        <w:rPr>
          <w:rFonts w:asciiTheme="minorHAnsi" w:hAnsiTheme="minorHAnsi" w:cstheme="minorHAnsi"/>
          <w:sz w:val="22"/>
          <w:szCs w:val="22"/>
        </w:rPr>
      </w:pPr>
    </w:p>
    <w:p w:rsidR="000E6421" w:rsidRPr="000E6421" w:rsidRDefault="000E6421" w:rsidP="000E6421">
      <w:pPr>
        <w:numPr>
          <w:ilvl w:val="0"/>
          <w:numId w:val="9"/>
        </w:numPr>
        <w:spacing w:after="0" w:line="240" w:lineRule="auto"/>
        <w:jc w:val="both"/>
        <w:rPr>
          <w:rFonts w:asciiTheme="minorHAnsi" w:hAnsiTheme="minorHAnsi" w:cstheme="minorHAnsi"/>
          <w:bCs/>
          <w:sz w:val="22"/>
          <w:szCs w:val="22"/>
        </w:rPr>
      </w:pPr>
      <w:r w:rsidRPr="000E6421">
        <w:rPr>
          <w:rFonts w:asciiTheme="minorHAnsi" w:hAnsiTheme="minorHAnsi" w:cstheme="minorHAnsi"/>
          <w:bCs/>
          <w:sz w:val="22"/>
          <w:szCs w:val="22"/>
        </w:rPr>
        <w:t>To define the epidemiology of HIV and active TB in the UK, using a questionnaire-based approach to collect data from all major UK clinical HIV centers.</w:t>
      </w:r>
    </w:p>
    <w:p w:rsidR="000E6421" w:rsidRPr="000E6421" w:rsidRDefault="000E6421" w:rsidP="000E6421">
      <w:pPr>
        <w:ind w:left="360"/>
        <w:jc w:val="both"/>
        <w:rPr>
          <w:rFonts w:asciiTheme="minorHAnsi" w:hAnsiTheme="minorHAnsi" w:cstheme="minorHAnsi"/>
          <w:bCs/>
          <w:sz w:val="22"/>
          <w:szCs w:val="22"/>
        </w:rPr>
      </w:pPr>
    </w:p>
    <w:p w:rsidR="000E6421" w:rsidRPr="000E6421" w:rsidRDefault="000E6421" w:rsidP="000E6421">
      <w:pPr>
        <w:numPr>
          <w:ilvl w:val="0"/>
          <w:numId w:val="9"/>
        </w:numPr>
        <w:spacing w:after="0" w:line="240" w:lineRule="auto"/>
        <w:jc w:val="both"/>
        <w:rPr>
          <w:rFonts w:asciiTheme="minorHAnsi" w:hAnsiTheme="minorHAnsi" w:cstheme="minorHAnsi"/>
          <w:bCs/>
          <w:sz w:val="22"/>
          <w:szCs w:val="22"/>
        </w:rPr>
      </w:pPr>
      <w:r w:rsidRPr="000E6421">
        <w:rPr>
          <w:rFonts w:asciiTheme="minorHAnsi" w:hAnsiTheme="minorHAnsi" w:cstheme="minorHAnsi"/>
          <w:bCs/>
          <w:sz w:val="22"/>
          <w:szCs w:val="22"/>
        </w:rPr>
        <w:t>To identify and describe national and international policies on screening for LTBI in HIV patients with reference to the current evidence base.</w:t>
      </w:r>
    </w:p>
    <w:p w:rsidR="000E6421" w:rsidRPr="000E6421" w:rsidRDefault="000E6421" w:rsidP="000E6421">
      <w:pPr>
        <w:jc w:val="both"/>
        <w:rPr>
          <w:rFonts w:asciiTheme="minorHAnsi" w:hAnsiTheme="minorHAnsi" w:cstheme="minorHAnsi"/>
          <w:bCs/>
          <w:sz w:val="22"/>
          <w:szCs w:val="22"/>
        </w:rPr>
      </w:pPr>
    </w:p>
    <w:p w:rsidR="000E6421" w:rsidRPr="000E6421" w:rsidRDefault="000E6421" w:rsidP="000E6421">
      <w:pPr>
        <w:numPr>
          <w:ilvl w:val="0"/>
          <w:numId w:val="9"/>
        </w:numPr>
        <w:spacing w:after="0" w:line="240" w:lineRule="auto"/>
        <w:jc w:val="both"/>
        <w:rPr>
          <w:rFonts w:asciiTheme="minorHAnsi" w:hAnsiTheme="minorHAnsi" w:cstheme="minorHAnsi"/>
          <w:bCs/>
          <w:sz w:val="22"/>
          <w:szCs w:val="22"/>
        </w:rPr>
      </w:pPr>
      <w:r w:rsidRPr="000E6421">
        <w:rPr>
          <w:rFonts w:asciiTheme="minorHAnsi" w:hAnsiTheme="minorHAnsi" w:cstheme="minorHAnsi"/>
          <w:bCs/>
          <w:sz w:val="22"/>
          <w:szCs w:val="22"/>
        </w:rPr>
        <w:t>The results of 1 and 2 above will inform policy development on</w:t>
      </w:r>
    </w:p>
    <w:p w:rsidR="000E6421" w:rsidRPr="000E6421" w:rsidRDefault="000E6421" w:rsidP="000E6421">
      <w:pPr>
        <w:numPr>
          <w:ilvl w:val="1"/>
          <w:numId w:val="9"/>
        </w:numPr>
        <w:spacing w:after="0" w:line="240" w:lineRule="auto"/>
        <w:jc w:val="both"/>
        <w:rPr>
          <w:rFonts w:asciiTheme="minorHAnsi" w:hAnsiTheme="minorHAnsi" w:cstheme="minorHAnsi"/>
          <w:bCs/>
          <w:sz w:val="22"/>
          <w:szCs w:val="22"/>
        </w:rPr>
      </w:pPr>
      <w:r w:rsidRPr="000E6421">
        <w:rPr>
          <w:rFonts w:asciiTheme="minorHAnsi" w:hAnsiTheme="minorHAnsi" w:cstheme="minorHAnsi"/>
          <w:bCs/>
          <w:sz w:val="22"/>
          <w:szCs w:val="22"/>
        </w:rPr>
        <w:t>Screening for LTBI in known HIV-infected patients</w:t>
      </w:r>
    </w:p>
    <w:p w:rsidR="000E6421" w:rsidRPr="000E6421" w:rsidRDefault="000E6421" w:rsidP="000E6421">
      <w:pPr>
        <w:numPr>
          <w:ilvl w:val="1"/>
          <w:numId w:val="9"/>
        </w:numPr>
        <w:spacing w:after="0" w:line="240" w:lineRule="auto"/>
        <w:jc w:val="both"/>
        <w:rPr>
          <w:rFonts w:asciiTheme="minorHAnsi" w:hAnsiTheme="minorHAnsi" w:cstheme="minorHAnsi"/>
          <w:bCs/>
          <w:sz w:val="22"/>
          <w:szCs w:val="22"/>
        </w:rPr>
      </w:pPr>
      <w:r w:rsidRPr="000E6421">
        <w:rPr>
          <w:rFonts w:asciiTheme="minorHAnsi" w:hAnsiTheme="minorHAnsi" w:cstheme="minorHAnsi"/>
          <w:bCs/>
          <w:sz w:val="22"/>
          <w:szCs w:val="22"/>
        </w:rPr>
        <w:t>Screening for HIV in new entrants from areas with high TB incidence rates</w:t>
      </w:r>
    </w:p>
    <w:p w:rsidR="000E6421" w:rsidRPr="000E6421" w:rsidRDefault="000E6421" w:rsidP="000E6421">
      <w:pPr>
        <w:numPr>
          <w:ilvl w:val="1"/>
          <w:numId w:val="9"/>
        </w:numPr>
        <w:spacing w:after="0" w:line="240" w:lineRule="auto"/>
        <w:jc w:val="both"/>
        <w:rPr>
          <w:rFonts w:asciiTheme="minorHAnsi" w:hAnsiTheme="minorHAnsi" w:cstheme="minorHAnsi"/>
          <w:bCs/>
          <w:sz w:val="22"/>
          <w:szCs w:val="22"/>
        </w:rPr>
      </w:pPr>
      <w:r w:rsidRPr="000E6421">
        <w:rPr>
          <w:rFonts w:asciiTheme="minorHAnsi" w:hAnsiTheme="minorHAnsi" w:cstheme="minorHAnsi"/>
          <w:bCs/>
          <w:sz w:val="22"/>
          <w:szCs w:val="22"/>
        </w:rPr>
        <w:t>Screening for HIV in those who are newly diagnosed with LTBI.</w:t>
      </w:r>
    </w:p>
    <w:p w:rsidR="000E6421" w:rsidRPr="000E6421" w:rsidRDefault="000E6421" w:rsidP="000E6421">
      <w:pPr>
        <w:jc w:val="both"/>
        <w:rPr>
          <w:rFonts w:asciiTheme="minorHAnsi" w:hAnsiTheme="minorHAnsi" w:cstheme="minorHAnsi"/>
          <w:sz w:val="22"/>
          <w:szCs w:val="22"/>
        </w:rPr>
      </w:pPr>
    </w:p>
    <w:p w:rsidR="000E6421" w:rsidRPr="000E6421" w:rsidRDefault="000E6421" w:rsidP="000E6421">
      <w:pPr>
        <w:ind w:left="-540" w:right="540"/>
        <w:jc w:val="both"/>
        <w:rPr>
          <w:rFonts w:asciiTheme="minorHAnsi" w:hAnsiTheme="minorHAnsi" w:cstheme="minorHAnsi"/>
          <w:b/>
          <w:bCs/>
          <w:sz w:val="22"/>
          <w:szCs w:val="22"/>
        </w:rPr>
      </w:pPr>
      <w:r w:rsidRPr="000E6421">
        <w:rPr>
          <w:rFonts w:asciiTheme="minorHAnsi" w:hAnsiTheme="minorHAnsi" w:cstheme="minorHAnsi"/>
          <w:b/>
          <w:bCs/>
          <w:sz w:val="22"/>
          <w:szCs w:val="22"/>
        </w:rPr>
        <w:t>Sample and methods (techniques) student will use:</w:t>
      </w:r>
    </w:p>
    <w:p w:rsidR="000E6421" w:rsidRPr="000E6421" w:rsidRDefault="000E6421" w:rsidP="000E6421">
      <w:pPr>
        <w:numPr>
          <w:ilvl w:val="0"/>
          <w:numId w:val="8"/>
        </w:numPr>
        <w:spacing w:after="0" w:line="240" w:lineRule="auto"/>
        <w:ind w:right="43"/>
        <w:jc w:val="both"/>
        <w:rPr>
          <w:rFonts w:asciiTheme="minorHAnsi" w:hAnsiTheme="minorHAnsi" w:cstheme="minorHAnsi"/>
          <w:sz w:val="22"/>
          <w:szCs w:val="22"/>
        </w:rPr>
      </w:pPr>
      <w:r w:rsidRPr="000E6421">
        <w:rPr>
          <w:rFonts w:asciiTheme="minorHAnsi" w:hAnsiTheme="minorHAnsi" w:cstheme="minorHAnsi"/>
          <w:sz w:val="22"/>
          <w:szCs w:val="22"/>
        </w:rPr>
        <w:t xml:space="preserve">Aim 1 will require a questionnaire to be designed, dispatched and collected by the student. Support will be provided by the </w:t>
      </w:r>
      <w:r w:rsidRPr="000E6421">
        <w:rPr>
          <w:rFonts w:asciiTheme="minorHAnsi" w:hAnsiTheme="minorHAnsi" w:cstheme="minorHAnsi"/>
          <w:i/>
          <w:sz w:val="22"/>
          <w:szCs w:val="22"/>
        </w:rPr>
        <w:t>Tuberculosis Research Unit</w:t>
      </w:r>
      <w:r w:rsidRPr="000E6421">
        <w:rPr>
          <w:rFonts w:asciiTheme="minorHAnsi" w:hAnsiTheme="minorHAnsi" w:cstheme="minorHAnsi"/>
          <w:sz w:val="22"/>
          <w:szCs w:val="22"/>
        </w:rPr>
        <w:t>, which has recently published the findings of similar questionnaire-based research (</w:t>
      </w:r>
      <w:proofErr w:type="spellStart"/>
      <w:r w:rsidRPr="000E6421">
        <w:rPr>
          <w:rFonts w:asciiTheme="minorHAnsi" w:hAnsiTheme="minorHAnsi" w:cstheme="minorHAnsi"/>
          <w:sz w:val="22"/>
          <w:szCs w:val="22"/>
        </w:rPr>
        <w:t>Pareek</w:t>
      </w:r>
      <w:proofErr w:type="spellEnd"/>
      <w:r w:rsidRPr="000E6421">
        <w:rPr>
          <w:rFonts w:asciiTheme="minorHAnsi" w:hAnsiTheme="minorHAnsi" w:cstheme="minorHAnsi"/>
          <w:sz w:val="22"/>
          <w:szCs w:val="22"/>
        </w:rPr>
        <w:t xml:space="preserve"> </w:t>
      </w:r>
      <w:r w:rsidRPr="000E6421">
        <w:rPr>
          <w:rFonts w:asciiTheme="minorHAnsi" w:hAnsiTheme="minorHAnsi" w:cstheme="minorHAnsi"/>
          <w:i/>
          <w:sz w:val="22"/>
          <w:szCs w:val="22"/>
        </w:rPr>
        <w:t>et al</w:t>
      </w:r>
      <w:r w:rsidRPr="000E6421">
        <w:rPr>
          <w:rFonts w:asciiTheme="minorHAnsi" w:hAnsiTheme="minorHAnsi" w:cstheme="minorHAnsi"/>
          <w:sz w:val="22"/>
          <w:szCs w:val="22"/>
        </w:rPr>
        <w:t xml:space="preserve"> </w:t>
      </w:r>
      <w:proofErr w:type="spellStart"/>
      <w:r w:rsidRPr="000E6421">
        <w:rPr>
          <w:rFonts w:asciiTheme="minorHAnsi" w:hAnsiTheme="minorHAnsi" w:cstheme="minorHAnsi"/>
          <w:i/>
          <w:sz w:val="22"/>
          <w:szCs w:val="22"/>
        </w:rPr>
        <w:t>Eur</w:t>
      </w:r>
      <w:proofErr w:type="spellEnd"/>
      <w:r w:rsidRPr="000E6421">
        <w:rPr>
          <w:rFonts w:asciiTheme="minorHAnsi" w:hAnsiTheme="minorHAnsi" w:cstheme="minorHAnsi"/>
          <w:i/>
          <w:sz w:val="22"/>
          <w:szCs w:val="22"/>
        </w:rPr>
        <w:t xml:space="preserve"> </w:t>
      </w:r>
      <w:proofErr w:type="spellStart"/>
      <w:r w:rsidRPr="000E6421">
        <w:rPr>
          <w:rFonts w:asciiTheme="minorHAnsi" w:hAnsiTheme="minorHAnsi" w:cstheme="minorHAnsi"/>
          <w:i/>
          <w:sz w:val="22"/>
          <w:szCs w:val="22"/>
        </w:rPr>
        <w:t>Respir</w:t>
      </w:r>
      <w:proofErr w:type="spellEnd"/>
      <w:r w:rsidRPr="000E6421">
        <w:rPr>
          <w:rFonts w:asciiTheme="minorHAnsi" w:hAnsiTheme="minorHAnsi" w:cstheme="minorHAnsi"/>
          <w:i/>
          <w:sz w:val="22"/>
          <w:szCs w:val="22"/>
        </w:rPr>
        <w:t xml:space="preserve"> J.</w:t>
      </w:r>
      <w:r w:rsidRPr="000E6421">
        <w:rPr>
          <w:rFonts w:asciiTheme="minorHAnsi" w:hAnsiTheme="minorHAnsi" w:cstheme="minorHAnsi"/>
          <w:sz w:val="22"/>
          <w:szCs w:val="22"/>
        </w:rPr>
        <w:t xml:space="preserve"> 2011 May</w:t>
      </w:r>
      <w:proofErr w:type="gramStart"/>
      <w:r w:rsidRPr="000E6421">
        <w:rPr>
          <w:rFonts w:asciiTheme="minorHAnsi" w:hAnsiTheme="minorHAnsi" w:cstheme="minorHAnsi"/>
          <w:sz w:val="22"/>
          <w:szCs w:val="22"/>
        </w:rPr>
        <w:t>;37</w:t>
      </w:r>
      <w:proofErr w:type="gramEnd"/>
      <w:r w:rsidRPr="000E6421">
        <w:rPr>
          <w:rFonts w:asciiTheme="minorHAnsi" w:hAnsiTheme="minorHAnsi" w:cstheme="minorHAnsi"/>
          <w:sz w:val="22"/>
          <w:szCs w:val="22"/>
        </w:rPr>
        <w:t xml:space="preserve">(5):1175-82). The questionnaire will capture data on demographics of the HIV population served by each clinic, incidence of MTB and HIV co-infection and demographics of this subset, dates of diagnoses, methods of diagnosis, CD4 count and HIV viral load, treatment regimens and outcomes. </w:t>
      </w:r>
    </w:p>
    <w:p w:rsidR="000E6421" w:rsidRPr="000E6421" w:rsidRDefault="000E6421" w:rsidP="000E6421">
      <w:pPr>
        <w:ind w:left="360" w:right="540"/>
        <w:jc w:val="both"/>
        <w:rPr>
          <w:rFonts w:asciiTheme="minorHAnsi" w:hAnsiTheme="minorHAnsi" w:cstheme="minorHAnsi"/>
          <w:sz w:val="22"/>
          <w:szCs w:val="22"/>
        </w:rPr>
      </w:pPr>
    </w:p>
    <w:p w:rsidR="000E6421" w:rsidRPr="000E6421" w:rsidRDefault="000E6421" w:rsidP="000E6421">
      <w:pPr>
        <w:numPr>
          <w:ilvl w:val="0"/>
          <w:numId w:val="8"/>
        </w:numPr>
        <w:spacing w:after="0" w:line="240" w:lineRule="auto"/>
        <w:ind w:right="43"/>
        <w:jc w:val="both"/>
        <w:rPr>
          <w:rFonts w:asciiTheme="minorHAnsi" w:hAnsiTheme="minorHAnsi" w:cstheme="minorHAnsi"/>
          <w:sz w:val="22"/>
          <w:szCs w:val="22"/>
        </w:rPr>
      </w:pPr>
      <w:r w:rsidRPr="000E6421">
        <w:rPr>
          <w:rFonts w:asciiTheme="minorHAnsi" w:hAnsiTheme="minorHAnsi" w:cstheme="minorHAnsi"/>
          <w:sz w:val="22"/>
          <w:szCs w:val="22"/>
        </w:rPr>
        <w:t xml:space="preserve">Aim 2 will involve firstly a review of the literature pertaining to the epidemiology and natural history of MTB and HIV co-infection in resource-rich settings and secondly to collate and </w:t>
      </w:r>
      <w:r w:rsidRPr="000E6421">
        <w:rPr>
          <w:rFonts w:asciiTheme="minorHAnsi" w:hAnsiTheme="minorHAnsi" w:cstheme="minorHAnsi"/>
          <w:sz w:val="22"/>
          <w:szCs w:val="22"/>
        </w:rPr>
        <w:lastRenderedPageBreak/>
        <w:t>compare the current national and international guidance on LTBI screening in HIV-infected patients.</w:t>
      </w:r>
    </w:p>
    <w:p w:rsidR="000E6421" w:rsidRPr="000E6421" w:rsidRDefault="000E6421" w:rsidP="000E6421">
      <w:pPr>
        <w:ind w:right="43"/>
        <w:jc w:val="both"/>
        <w:rPr>
          <w:rFonts w:asciiTheme="minorHAnsi" w:hAnsiTheme="minorHAnsi" w:cstheme="minorHAnsi"/>
          <w:sz w:val="22"/>
          <w:szCs w:val="22"/>
        </w:rPr>
      </w:pPr>
    </w:p>
    <w:p w:rsidR="000E6421" w:rsidRDefault="000E6421" w:rsidP="000E6421">
      <w:pPr>
        <w:numPr>
          <w:ilvl w:val="0"/>
          <w:numId w:val="8"/>
        </w:numPr>
        <w:spacing w:after="0" w:line="240" w:lineRule="auto"/>
        <w:ind w:right="43"/>
        <w:jc w:val="both"/>
        <w:rPr>
          <w:rFonts w:asciiTheme="minorHAnsi" w:hAnsiTheme="minorHAnsi" w:cstheme="minorHAnsi"/>
          <w:sz w:val="22"/>
          <w:szCs w:val="22"/>
        </w:rPr>
      </w:pPr>
      <w:r w:rsidRPr="000E6421">
        <w:rPr>
          <w:rFonts w:asciiTheme="minorHAnsi" w:hAnsiTheme="minorHAnsi" w:cstheme="minorHAnsi"/>
          <w:sz w:val="22"/>
          <w:szCs w:val="22"/>
        </w:rPr>
        <w:t>Aim 3 will draw together results from Aims 1 and 2 to write a policy proposal aimed at preventing cases of active TB in HIV-infected patients in resource-rich settings. This will provide the basis for publication in a peer-reviewed journal.</w:t>
      </w:r>
    </w:p>
    <w:p w:rsidR="000E6421" w:rsidRPr="000E6421" w:rsidRDefault="000E6421" w:rsidP="000E6421">
      <w:pPr>
        <w:spacing w:after="0" w:line="240" w:lineRule="auto"/>
        <w:ind w:right="43"/>
        <w:jc w:val="both"/>
        <w:rPr>
          <w:rFonts w:asciiTheme="minorHAnsi" w:hAnsiTheme="minorHAnsi" w:cstheme="minorHAnsi"/>
          <w:sz w:val="22"/>
          <w:szCs w:val="22"/>
        </w:rPr>
      </w:pPr>
    </w:p>
    <w:p w:rsidR="000E6421" w:rsidRPr="000E6421" w:rsidRDefault="000E6421" w:rsidP="000E6421">
      <w:pPr>
        <w:jc w:val="both"/>
        <w:rPr>
          <w:rFonts w:asciiTheme="minorHAnsi" w:hAnsiTheme="minorHAnsi" w:cstheme="minorHAnsi"/>
          <w:spacing w:val="-3"/>
          <w:sz w:val="22"/>
          <w:szCs w:val="22"/>
        </w:rPr>
      </w:pPr>
      <w:r w:rsidRPr="000E6421">
        <w:rPr>
          <w:rFonts w:asciiTheme="minorHAnsi" w:hAnsiTheme="minorHAnsi" w:cstheme="minorHAnsi"/>
          <w:b/>
          <w:spacing w:val="-3"/>
          <w:sz w:val="22"/>
          <w:szCs w:val="22"/>
        </w:rPr>
        <w:t>NB:</w:t>
      </w:r>
      <w:r w:rsidRPr="000E6421">
        <w:rPr>
          <w:rFonts w:asciiTheme="minorHAnsi" w:hAnsiTheme="minorHAnsi" w:cstheme="minorHAnsi"/>
          <w:spacing w:val="-3"/>
          <w:sz w:val="22"/>
          <w:szCs w:val="22"/>
        </w:rPr>
        <w:t xml:space="preserve"> This project will require the student to have completed the design of the research questionnaire before the start date of 27/02/2012 to ensure that responses from UK HIV clinical centers arrive in time for analysis du</w:t>
      </w:r>
      <w:r>
        <w:rPr>
          <w:rFonts w:asciiTheme="minorHAnsi" w:hAnsiTheme="minorHAnsi" w:cstheme="minorHAnsi"/>
          <w:spacing w:val="-3"/>
          <w:sz w:val="22"/>
          <w:szCs w:val="22"/>
        </w:rPr>
        <w:t>ring the 11-week project period</w:t>
      </w:r>
    </w:p>
    <w:p w:rsidR="000E6421" w:rsidRPr="000E6421" w:rsidRDefault="000E6421" w:rsidP="000E6421">
      <w:pPr>
        <w:pStyle w:val="Heading2"/>
        <w:tabs>
          <w:tab w:val="clear" w:pos="4513"/>
        </w:tabs>
        <w:ind w:left="-540" w:right="540"/>
        <w:jc w:val="both"/>
        <w:rPr>
          <w:rFonts w:asciiTheme="minorHAnsi" w:hAnsiTheme="minorHAnsi" w:cstheme="minorHAnsi"/>
          <w:sz w:val="22"/>
          <w:szCs w:val="22"/>
        </w:rPr>
      </w:pPr>
    </w:p>
    <w:p w:rsidR="000E6421" w:rsidRPr="000E6421" w:rsidRDefault="000E6421" w:rsidP="000E6421">
      <w:pPr>
        <w:pStyle w:val="Heading2"/>
        <w:tabs>
          <w:tab w:val="clear" w:pos="4513"/>
        </w:tabs>
        <w:ind w:left="-540" w:right="540"/>
        <w:jc w:val="both"/>
        <w:rPr>
          <w:rFonts w:asciiTheme="minorHAnsi" w:hAnsiTheme="minorHAnsi" w:cstheme="minorHAnsi"/>
          <w:sz w:val="22"/>
          <w:szCs w:val="22"/>
        </w:rPr>
      </w:pPr>
      <w:r w:rsidRPr="000E6421">
        <w:rPr>
          <w:rFonts w:asciiTheme="minorHAnsi" w:hAnsiTheme="minorHAnsi" w:cstheme="minorHAnsi"/>
          <w:sz w:val="22"/>
          <w:szCs w:val="22"/>
        </w:rPr>
        <w:t>Proposed scheme of analysis:</w:t>
      </w:r>
    </w:p>
    <w:p w:rsidR="000E6421" w:rsidRPr="000E6421" w:rsidRDefault="000E6421" w:rsidP="000E6421">
      <w:pPr>
        <w:jc w:val="both"/>
        <w:rPr>
          <w:rFonts w:asciiTheme="minorHAnsi" w:hAnsiTheme="minorHAnsi" w:cstheme="minorHAnsi"/>
          <w:sz w:val="22"/>
          <w:szCs w:val="22"/>
        </w:rPr>
      </w:pPr>
      <w:r w:rsidRPr="000E6421">
        <w:rPr>
          <w:rFonts w:asciiTheme="minorHAnsi" w:hAnsiTheme="minorHAnsi" w:cstheme="minorHAnsi"/>
          <w:sz w:val="22"/>
          <w:szCs w:val="22"/>
        </w:rPr>
        <w:t xml:space="preserve">1. </w:t>
      </w:r>
      <w:proofErr w:type="gramStart"/>
      <w:r w:rsidRPr="000E6421">
        <w:rPr>
          <w:rFonts w:asciiTheme="minorHAnsi" w:hAnsiTheme="minorHAnsi" w:cstheme="minorHAnsi"/>
          <w:sz w:val="22"/>
          <w:szCs w:val="22"/>
        </w:rPr>
        <w:t>a</w:t>
      </w:r>
      <w:proofErr w:type="gramEnd"/>
      <w:r w:rsidRPr="000E6421">
        <w:rPr>
          <w:rFonts w:asciiTheme="minorHAnsi" w:hAnsiTheme="minorHAnsi" w:cstheme="minorHAnsi"/>
          <w:sz w:val="22"/>
          <w:szCs w:val="22"/>
        </w:rPr>
        <w:t xml:space="preserve">) The data captured from the questionnaire will be recorded in an unlinked, </w:t>
      </w:r>
      <w:proofErr w:type="spellStart"/>
      <w:r w:rsidRPr="000E6421">
        <w:rPr>
          <w:rFonts w:asciiTheme="minorHAnsi" w:hAnsiTheme="minorHAnsi" w:cstheme="minorHAnsi"/>
          <w:sz w:val="22"/>
          <w:szCs w:val="22"/>
        </w:rPr>
        <w:t>anonymised</w:t>
      </w:r>
      <w:proofErr w:type="spellEnd"/>
      <w:r w:rsidRPr="000E6421">
        <w:rPr>
          <w:rFonts w:asciiTheme="minorHAnsi" w:hAnsiTheme="minorHAnsi" w:cstheme="minorHAnsi"/>
          <w:sz w:val="22"/>
          <w:szCs w:val="22"/>
        </w:rPr>
        <w:t xml:space="preserve"> excel database which the student will design with support from the supervisors.</w:t>
      </w:r>
    </w:p>
    <w:p w:rsidR="000E6421" w:rsidRPr="000E6421" w:rsidRDefault="000E6421" w:rsidP="000E6421">
      <w:pPr>
        <w:tabs>
          <w:tab w:val="left" w:pos="8789"/>
        </w:tabs>
        <w:ind w:right="43"/>
        <w:jc w:val="both"/>
        <w:rPr>
          <w:rFonts w:asciiTheme="minorHAnsi" w:hAnsiTheme="minorHAnsi" w:cstheme="minorHAnsi"/>
          <w:sz w:val="22"/>
          <w:szCs w:val="22"/>
        </w:rPr>
      </w:pPr>
      <w:r w:rsidRPr="000E6421">
        <w:rPr>
          <w:rFonts w:asciiTheme="minorHAnsi" w:hAnsiTheme="minorHAnsi" w:cstheme="minorHAnsi"/>
          <w:sz w:val="22"/>
          <w:szCs w:val="22"/>
        </w:rPr>
        <w:t xml:space="preserve">      b) Statistical analysis will be performed with support from the supervisors using SPSS version 19.0 (IBM) and </w:t>
      </w:r>
      <w:proofErr w:type="spellStart"/>
      <w:r w:rsidRPr="000E6421">
        <w:rPr>
          <w:rFonts w:asciiTheme="minorHAnsi" w:hAnsiTheme="minorHAnsi" w:cstheme="minorHAnsi"/>
          <w:sz w:val="22"/>
          <w:szCs w:val="22"/>
        </w:rPr>
        <w:t>Stata</w:t>
      </w:r>
      <w:proofErr w:type="spellEnd"/>
      <w:r w:rsidRPr="000E6421">
        <w:rPr>
          <w:rFonts w:asciiTheme="minorHAnsi" w:hAnsiTheme="minorHAnsi" w:cstheme="minorHAnsi"/>
          <w:sz w:val="22"/>
          <w:szCs w:val="22"/>
        </w:rPr>
        <w:t xml:space="preserve"> version 12SE (Collared Station Texas). A Fischer’s exact test will be used to compare proportions. Multivariate analysis will be performed using logistic regression.</w:t>
      </w:r>
    </w:p>
    <w:p w:rsidR="000E6421" w:rsidRPr="000E6421" w:rsidRDefault="000E6421" w:rsidP="000E6421">
      <w:pPr>
        <w:tabs>
          <w:tab w:val="left" w:pos="8789"/>
        </w:tabs>
        <w:ind w:right="43"/>
        <w:jc w:val="both"/>
        <w:rPr>
          <w:rFonts w:asciiTheme="minorHAnsi" w:hAnsiTheme="minorHAnsi" w:cstheme="minorHAnsi"/>
          <w:sz w:val="22"/>
          <w:szCs w:val="22"/>
        </w:rPr>
      </w:pPr>
      <w:r w:rsidRPr="000E6421">
        <w:rPr>
          <w:rFonts w:asciiTheme="minorHAnsi" w:hAnsiTheme="minorHAnsi" w:cstheme="minorHAnsi"/>
          <w:sz w:val="22"/>
          <w:szCs w:val="22"/>
        </w:rPr>
        <w:t xml:space="preserve">     c) The student will apply the principles of cost-effectiveness analysis to evaluation of the data although a full cost-effectiveness analysis is outside the scope of this project.</w:t>
      </w:r>
    </w:p>
    <w:p w:rsidR="000E6421" w:rsidRPr="000E6421" w:rsidRDefault="000E6421" w:rsidP="000E6421">
      <w:pPr>
        <w:ind w:right="43"/>
        <w:jc w:val="both"/>
        <w:rPr>
          <w:rFonts w:asciiTheme="minorHAnsi" w:hAnsiTheme="minorHAnsi" w:cstheme="minorHAnsi"/>
          <w:sz w:val="22"/>
          <w:szCs w:val="22"/>
        </w:rPr>
      </w:pPr>
      <w:r w:rsidRPr="000E6421">
        <w:rPr>
          <w:rFonts w:asciiTheme="minorHAnsi" w:hAnsiTheme="minorHAnsi" w:cstheme="minorHAnsi"/>
          <w:sz w:val="22"/>
          <w:szCs w:val="22"/>
        </w:rPr>
        <w:t>2. The student will be supervised in using on-line databases to read and collect relevant data and policy publications.</w:t>
      </w:r>
    </w:p>
    <w:p w:rsidR="000E6421" w:rsidRPr="000E6421" w:rsidRDefault="000E6421" w:rsidP="000E6421">
      <w:pPr>
        <w:ind w:right="43"/>
        <w:jc w:val="both"/>
        <w:rPr>
          <w:rFonts w:asciiTheme="minorHAnsi" w:hAnsiTheme="minorHAnsi" w:cstheme="minorHAnsi"/>
          <w:sz w:val="22"/>
          <w:szCs w:val="22"/>
        </w:rPr>
      </w:pPr>
      <w:r w:rsidRPr="000E6421">
        <w:rPr>
          <w:rFonts w:asciiTheme="minorHAnsi" w:hAnsiTheme="minorHAnsi" w:cstheme="minorHAnsi"/>
          <w:sz w:val="22"/>
          <w:szCs w:val="22"/>
        </w:rPr>
        <w:t>3. The student will be supported in scientific writing technique and data presentation to prepare a report and policy proposal suitable for publication.</w:t>
      </w:r>
    </w:p>
    <w:p w:rsidR="000E6421" w:rsidRPr="000E6421" w:rsidRDefault="000E6421" w:rsidP="000E6421">
      <w:pPr>
        <w:pStyle w:val="Heading2"/>
        <w:numPr>
          <w:ilvl w:val="0"/>
          <w:numId w:val="7"/>
        </w:numPr>
        <w:tabs>
          <w:tab w:val="clear" w:pos="4513"/>
          <w:tab w:val="center" w:pos="-142"/>
          <w:tab w:val="left" w:pos="6840"/>
          <w:tab w:val="left" w:pos="8640"/>
        </w:tabs>
        <w:ind w:right="26"/>
        <w:jc w:val="both"/>
        <w:rPr>
          <w:rFonts w:asciiTheme="minorHAnsi" w:hAnsiTheme="minorHAnsi" w:cstheme="minorHAnsi"/>
          <w:sz w:val="22"/>
          <w:szCs w:val="22"/>
        </w:rPr>
      </w:pPr>
      <w:r w:rsidRPr="000E6421">
        <w:rPr>
          <w:rFonts w:asciiTheme="minorHAnsi" w:hAnsiTheme="minorHAnsi" w:cstheme="minorHAnsi"/>
          <w:sz w:val="22"/>
          <w:szCs w:val="22"/>
        </w:rPr>
        <w:t>Will the research involve?</w:t>
      </w:r>
      <w:r w:rsidRPr="000E6421">
        <w:rPr>
          <w:rFonts w:asciiTheme="minorHAnsi" w:hAnsiTheme="minorHAnsi" w:cstheme="minorHAnsi"/>
          <w:color w:val="C00000"/>
          <w:sz w:val="22"/>
          <w:szCs w:val="22"/>
        </w:rPr>
        <w:t xml:space="preserve">* </w:t>
      </w:r>
    </w:p>
    <w:p w:rsidR="000E6421" w:rsidRPr="000E6421" w:rsidRDefault="000E6421" w:rsidP="000E6421">
      <w:pPr>
        <w:pStyle w:val="Heading2"/>
        <w:tabs>
          <w:tab w:val="left" w:pos="6840"/>
          <w:tab w:val="left" w:pos="8640"/>
        </w:tabs>
        <w:ind w:left="-540" w:right="26"/>
        <w:jc w:val="both"/>
        <w:rPr>
          <w:rFonts w:asciiTheme="minorHAnsi" w:hAnsiTheme="minorHAnsi" w:cstheme="minorHAnsi"/>
          <w:sz w:val="22"/>
          <w:szCs w:val="22"/>
        </w:rPr>
      </w:pPr>
      <w:r w:rsidRPr="000E6421">
        <w:rPr>
          <w:rFonts w:asciiTheme="minorHAnsi" w:hAnsiTheme="minorHAnsi" w:cstheme="minorHAnsi"/>
          <w:b w:val="0"/>
          <w:sz w:val="22"/>
          <w:szCs w:val="22"/>
        </w:rPr>
        <w:t xml:space="preserve">        (Please select the relevant answer)</w:t>
      </w:r>
    </w:p>
    <w:p w:rsidR="000E6421" w:rsidRPr="000E6421" w:rsidRDefault="000E6421" w:rsidP="000E6421">
      <w:pPr>
        <w:pStyle w:val="Heading2"/>
        <w:numPr>
          <w:ilvl w:val="0"/>
          <w:numId w:val="5"/>
        </w:numPr>
        <w:tabs>
          <w:tab w:val="clear" w:pos="4513"/>
          <w:tab w:val="center" w:pos="-142"/>
          <w:tab w:val="left" w:pos="6840"/>
          <w:tab w:val="left" w:pos="7655"/>
        </w:tabs>
        <w:ind w:left="0" w:right="26" w:hanging="567"/>
        <w:jc w:val="both"/>
        <w:rPr>
          <w:rFonts w:asciiTheme="minorHAnsi" w:hAnsiTheme="minorHAnsi" w:cstheme="minorHAnsi"/>
          <w:color w:val="C00000"/>
          <w:sz w:val="22"/>
          <w:szCs w:val="22"/>
        </w:rPr>
      </w:pPr>
      <w:r w:rsidRPr="000E6421">
        <w:rPr>
          <w:rFonts w:asciiTheme="minorHAnsi" w:hAnsiTheme="minorHAnsi" w:cstheme="minorHAnsi"/>
          <w:sz w:val="22"/>
          <w:szCs w:val="22"/>
        </w:rPr>
        <w:t>Work with Patients</w:t>
      </w:r>
      <w:r w:rsidRPr="000E6421">
        <w:rPr>
          <w:rFonts w:asciiTheme="minorHAnsi" w:hAnsiTheme="minorHAnsi" w:cstheme="minorHAnsi"/>
          <w:sz w:val="22"/>
          <w:szCs w:val="22"/>
        </w:rPr>
        <w:tab/>
      </w:r>
      <w:r w:rsidRPr="000E6421">
        <w:rPr>
          <w:rFonts w:asciiTheme="minorHAnsi" w:hAnsiTheme="minorHAnsi" w:cstheme="minorHAnsi"/>
          <w:color w:val="C00000"/>
          <w:sz w:val="22"/>
          <w:szCs w:val="22"/>
        </w:rPr>
        <w:t>No</w:t>
      </w:r>
    </w:p>
    <w:p w:rsidR="000E6421" w:rsidRPr="000E6421" w:rsidRDefault="000E6421" w:rsidP="000E6421">
      <w:pPr>
        <w:jc w:val="both"/>
        <w:rPr>
          <w:rFonts w:asciiTheme="minorHAnsi" w:hAnsiTheme="minorHAnsi" w:cstheme="minorHAnsi"/>
          <w:sz w:val="22"/>
          <w:szCs w:val="22"/>
        </w:rPr>
      </w:pPr>
    </w:p>
    <w:p w:rsidR="000E6421" w:rsidRPr="000E6421" w:rsidRDefault="000E6421" w:rsidP="000E6421">
      <w:pPr>
        <w:pStyle w:val="Heading2"/>
        <w:numPr>
          <w:ilvl w:val="0"/>
          <w:numId w:val="5"/>
        </w:numPr>
        <w:tabs>
          <w:tab w:val="clear" w:pos="4513"/>
          <w:tab w:val="center" w:pos="-142"/>
          <w:tab w:val="left" w:pos="6840"/>
          <w:tab w:val="left" w:pos="8640"/>
        </w:tabs>
        <w:ind w:left="0" w:right="26" w:hanging="567"/>
        <w:jc w:val="both"/>
        <w:rPr>
          <w:rFonts w:asciiTheme="minorHAnsi" w:hAnsiTheme="minorHAnsi" w:cstheme="minorHAnsi"/>
          <w:b w:val="0"/>
          <w:sz w:val="22"/>
          <w:szCs w:val="22"/>
        </w:rPr>
      </w:pPr>
      <w:r w:rsidRPr="000E6421">
        <w:rPr>
          <w:rFonts w:asciiTheme="minorHAnsi" w:hAnsiTheme="minorHAnsi" w:cstheme="minorHAnsi"/>
          <w:sz w:val="22"/>
          <w:szCs w:val="22"/>
        </w:rPr>
        <w:t xml:space="preserve">Access to confidential patient information </w:t>
      </w:r>
      <w:r w:rsidRPr="000E6421">
        <w:rPr>
          <w:rFonts w:asciiTheme="minorHAnsi" w:hAnsiTheme="minorHAnsi" w:cstheme="minorHAnsi"/>
          <w:sz w:val="22"/>
          <w:szCs w:val="22"/>
        </w:rPr>
        <w:tab/>
      </w:r>
      <w:r w:rsidRPr="000E6421">
        <w:rPr>
          <w:rFonts w:asciiTheme="minorHAnsi" w:hAnsiTheme="minorHAnsi" w:cstheme="minorHAnsi"/>
          <w:color w:val="C00000"/>
          <w:sz w:val="22"/>
          <w:szCs w:val="22"/>
        </w:rPr>
        <w:t>Yes</w:t>
      </w:r>
      <w:r w:rsidRPr="000E6421">
        <w:rPr>
          <w:rFonts w:asciiTheme="minorHAnsi" w:hAnsiTheme="minorHAnsi" w:cstheme="minorHAnsi"/>
          <w:sz w:val="22"/>
          <w:szCs w:val="22"/>
        </w:rPr>
        <w:t xml:space="preserve">        </w:t>
      </w:r>
      <w:r w:rsidRPr="000E6421">
        <w:rPr>
          <w:rFonts w:asciiTheme="minorHAnsi" w:hAnsiTheme="minorHAnsi" w:cstheme="minorHAnsi"/>
          <w:b w:val="0"/>
          <w:sz w:val="22"/>
          <w:szCs w:val="22"/>
        </w:rPr>
        <w:t>(anonymous unlinked data)</w:t>
      </w:r>
    </w:p>
    <w:p w:rsidR="000E6421" w:rsidRPr="000E6421" w:rsidRDefault="000E6421" w:rsidP="000E6421">
      <w:pPr>
        <w:pStyle w:val="Heading2"/>
        <w:numPr>
          <w:ilvl w:val="0"/>
          <w:numId w:val="5"/>
        </w:numPr>
        <w:tabs>
          <w:tab w:val="clear" w:pos="4513"/>
          <w:tab w:val="center" w:pos="-142"/>
          <w:tab w:val="left" w:pos="6840"/>
          <w:tab w:val="left" w:pos="8222"/>
        </w:tabs>
        <w:ind w:left="0" w:right="26" w:hanging="567"/>
        <w:jc w:val="both"/>
        <w:rPr>
          <w:rFonts w:asciiTheme="minorHAnsi" w:hAnsiTheme="minorHAnsi" w:cstheme="minorHAnsi"/>
          <w:color w:val="C00000"/>
          <w:sz w:val="22"/>
          <w:szCs w:val="22"/>
        </w:rPr>
      </w:pPr>
      <w:r w:rsidRPr="000E6421">
        <w:rPr>
          <w:rFonts w:asciiTheme="minorHAnsi" w:hAnsiTheme="minorHAnsi" w:cstheme="minorHAnsi"/>
          <w:sz w:val="22"/>
          <w:szCs w:val="22"/>
        </w:rPr>
        <w:t xml:space="preserve">Handling of Human blood, serum or unfixed tissue </w:t>
      </w:r>
      <w:r w:rsidRPr="000E6421">
        <w:rPr>
          <w:rFonts w:asciiTheme="minorHAnsi" w:hAnsiTheme="minorHAnsi" w:cstheme="minorHAnsi"/>
          <w:sz w:val="22"/>
          <w:szCs w:val="22"/>
        </w:rPr>
        <w:tab/>
      </w:r>
      <w:r w:rsidRPr="000E6421">
        <w:rPr>
          <w:rFonts w:asciiTheme="minorHAnsi" w:hAnsiTheme="minorHAnsi" w:cstheme="minorHAnsi"/>
          <w:color w:val="C00000"/>
          <w:sz w:val="22"/>
          <w:szCs w:val="22"/>
        </w:rPr>
        <w:t>No</w:t>
      </w:r>
    </w:p>
    <w:p w:rsidR="000E6421" w:rsidRPr="000E6421" w:rsidRDefault="000E6421" w:rsidP="000E6421">
      <w:pPr>
        <w:jc w:val="both"/>
        <w:rPr>
          <w:rFonts w:asciiTheme="minorHAnsi" w:hAnsiTheme="minorHAnsi" w:cstheme="minorHAnsi"/>
          <w:sz w:val="22"/>
          <w:szCs w:val="22"/>
        </w:rPr>
      </w:pPr>
    </w:p>
    <w:p w:rsidR="000E6421" w:rsidRPr="000E6421" w:rsidRDefault="000E6421" w:rsidP="000E6421">
      <w:pPr>
        <w:pStyle w:val="Heading2"/>
        <w:numPr>
          <w:ilvl w:val="0"/>
          <w:numId w:val="5"/>
        </w:numPr>
        <w:tabs>
          <w:tab w:val="clear" w:pos="4513"/>
          <w:tab w:val="center" w:pos="-142"/>
          <w:tab w:val="left" w:pos="6840"/>
          <w:tab w:val="left" w:pos="8640"/>
        </w:tabs>
        <w:ind w:left="0" w:right="26" w:hanging="567"/>
        <w:jc w:val="both"/>
        <w:rPr>
          <w:rFonts w:asciiTheme="minorHAnsi" w:hAnsiTheme="minorHAnsi" w:cstheme="minorHAnsi"/>
          <w:sz w:val="22"/>
          <w:szCs w:val="22"/>
        </w:rPr>
      </w:pPr>
      <w:r w:rsidRPr="000E6421">
        <w:rPr>
          <w:rFonts w:asciiTheme="minorHAnsi" w:hAnsiTheme="minorHAnsi" w:cstheme="minorHAnsi"/>
          <w:sz w:val="22"/>
          <w:szCs w:val="22"/>
        </w:rPr>
        <w:t xml:space="preserve">Deliberate work with a Group 2 or 3 Human Pathogen </w:t>
      </w:r>
      <w:r w:rsidRPr="000E6421">
        <w:rPr>
          <w:rFonts w:asciiTheme="minorHAnsi" w:hAnsiTheme="minorHAnsi" w:cstheme="minorHAnsi"/>
          <w:sz w:val="22"/>
          <w:szCs w:val="22"/>
        </w:rPr>
        <w:tab/>
      </w:r>
      <w:r w:rsidRPr="000E6421">
        <w:rPr>
          <w:rFonts w:asciiTheme="minorHAnsi" w:hAnsiTheme="minorHAnsi" w:cstheme="minorHAnsi"/>
          <w:color w:val="C00000"/>
          <w:sz w:val="22"/>
          <w:szCs w:val="22"/>
        </w:rPr>
        <w:t>No</w:t>
      </w:r>
    </w:p>
    <w:p w:rsidR="000E6421" w:rsidRPr="000E6421" w:rsidRDefault="000E6421" w:rsidP="000E6421">
      <w:pPr>
        <w:pStyle w:val="Heading2"/>
        <w:tabs>
          <w:tab w:val="clear" w:pos="4513"/>
          <w:tab w:val="center" w:pos="-142"/>
          <w:tab w:val="left" w:pos="6840"/>
          <w:tab w:val="left" w:pos="8640"/>
        </w:tabs>
        <w:ind w:right="26" w:hanging="567"/>
        <w:jc w:val="both"/>
        <w:rPr>
          <w:rFonts w:asciiTheme="minorHAnsi" w:hAnsiTheme="minorHAnsi" w:cstheme="minorHAnsi"/>
          <w:b w:val="0"/>
          <w:sz w:val="22"/>
          <w:szCs w:val="22"/>
        </w:rPr>
      </w:pPr>
      <w:r w:rsidRPr="000E6421">
        <w:rPr>
          <w:rFonts w:asciiTheme="minorHAnsi" w:hAnsiTheme="minorHAnsi" w:cstheme="minorHAnsi"/>
          <w:sz w:val="22"/>
          <w:szCs w:val="22"/>
        </w:rPr>
        <w:tab/>
        <w:t xml:space="preserve">       </w:t>
      </w:r>
      <w:r w:rsidRPr="000E6421">
        <w:rPr>
          <w:rFonts w:asciiTheme="minorHAnsi" w:hAnsiTheme="minorHAnsi" w:cstheme="minorHAnsi"/>
          <w:b w:val="0"/>
          <w:sz w:val="22"/>
          <w:szCs w:val="22"/>
        </w:rPr>
        <w:t>(</w:t>
      </w:r>
      <w:hyperlink r:id="rId8" w:history="1">
        <w:r w:rsidRPr="000E6421">
          <w:rPr>
            <w:rStyle w:val="Hyperlink"/>
            <w:rFonts w:asciiTheme="minorHAnsi" w:hAnsiTheme="minorHAnsi" w:cstheme="minorHAnsi"/>
            <w:b w:val="0"/>
            <w:sz w:val="22"/>
            <w:szCs w:val="22"/>
          </w:rPr>
          <w:t>http://www.hse.gov.uk/pubns/misc208.pdf</w:t>
        </w:r>
      </w:hyperlink>
      <w:r w:rsidRPr="000E6421">
        <w:rPr>
          <w:rFonts w:asciiTheme="minorHAnsi" w:hAnsiTheme="minorHAnsi" w:cstheme="minorHAnsi"/>
          <w:b w:val="0"/>
          <w:sz w:val="22"/>
          <w:szCs w:val="22"/>
        </w:rPr>
        <w:t>)</w:t>
      </w:r>
    </w:p>
    <w:p w:rsidR="000E6421" w:rsidRPr="000E6421" w:rsidRDefault="000E6421" w:rsidP="000E6421">
      <w:pPr>
        <w:jc w:val="both"/>
        <w:rPr>
          <w:rFonts w:asciiTheme="minorHAnsi" w:hAnsiTheme="minorHAnsi" w:cstheme="minorHAnsi"/>
          <w:sz w:val="22"/>
          <w:szCs w:val="22"/>
        </w:rPr>
      </w:pPr>
    </w:p>
    <w:p w:rsidR="000E6421" w:rsidRPr="000E6421" w:rsidRDefault="000E6421" w:rsidP="000E6421">
      <w:pPr>
        <w:numPr>
          <w:ilvl w:val="0"/>
          <w:numId w:val="6"/>
        </w:numPr>
        <w:tabs>
          <w:tab w:val="center" w:pos="-142"/>
        </w:tabs>
        <w:spacing w:after="0" w:line="240" w:lineRule="auto"/>
        <w:ind w:left="0" w:hanging="567"/>
        <w:jc w:val="both"/>
        <w:rPr>
          <w:rFonts w:asciiTheme="minorHAnsi" w:hAnsiTheme="minorHAnsi" w:cstheme="minorHAnsi"/>
          <w:b/>
          <w:sz w:val="22"/>
          <w:szCs w:val="22"/>
        </w:rPr>
      </w:pPr>
      <w:r w:rsidRPr="000E6421">
        <w:rPr>
          <w:rFonts w:asciiTheme="minorHAnsi" w:hAnsiTheme="minorHAnsi" w:cstheme="minorHAnsi"/>
          <w:b/>
          <w:sz w:val="22"/>
          <w:szCs w:val="22"/>
        </w:rPr>
        <w:t>Deliberate work with a Class 2 or higher Genetically Modified Organism</w:t>
      </w:r>
      <w:r w:rsidRPr="000E6421">
        <w:rPr>
          <w:rFonts w:asciiTheme="minorHAnsi" w:hAnsiTheme="minorHAnsi" w:cstheme="minorHAnsi"/>
          <w:sz w:val="22"/>
          <w:szCs w:val="22"/>
        </w:rPr>
        <w:t xml:space="preserve">      </w:t>
      </w:r>
      <w:r w:rsidRPr="000E6421">
        <w:rPr>
          <w:rFonts w:asciiTheme="minorHAnsi" w:hAnsiTheme="minorHAnsi" w:cstheme="minorHAnsi"/>
          <w:sz w:val="22"/>
          <w:szCs w:val="22"/>
        </w:rPr>
        <w:tab/>
        <w:t xml:space="preserve">       </w:t>
      </w:r>
    </w:p>
    <w:p w:rsidR="000E6421" w:rsidRPr="000E6421" w:rsidRDefault="000E6421" w:rsidP="000E6421">
      <w:pPr>
        <w:pStyle w:val="Heading2"/>
        <w:tabs>
          <w:tab w:val="center" w:pos="-142"/>
          <w:tab w:val="left" w:pos="6840"/>
          <w:tab w:val="left" w:pos="8640"/>
        </w:tabs>
        <w:ind w:right="540" w:hanging="567"/>
        <w:jc w:val="both"/>
        <w:rPr>
          <w:rFonts w:asciiTheme="minorHAnsi" w:hAnsiTheme="minorHAnsi" w:cstheme="minorHAnsi"/>
          <w:sz w:val="22"/>
          <w:szCs w:val="22"/>
        </w:rPr>
      </w:pPr>
      <w:r w:rsidRPr="000E6421">
        <w:rPr>
          <w:rFonts w:asciiTheme="minorHAnsi" w:hAnsiTheme="minorHAnsi" w:cstheme="minorHAnsi"/>
          <w:b w:val="0"/>
          <w:sz w:val="22"/>
          <w:szCs w:val="22"/>
        </w:rPr>
        <w:tab/>
        <w:t xml:space="preserve">        (</w:t>
      </w:r>
      <w:hyperlink r:id="rId9" w:history="1">
        <w:r w:rsidRPr="000E6421">
          <w:rPr>
            <w:rStyle w:val="Hyperlink"/>
            <w:rFonts w:asciiTheme="minorHAnsi" w:hAnsiTheme="minorHAnsi" w:cstheme="minorHAnsi"/>
            <w:b w:val="0"/>
            <w:sz w:val="22"/>
            <w:szCs w:val="22"/>
          </w:rPr>
          <w:t>http://www3.imperial.ac.uk/safety/guidanceandadvice/biosafety/gmprocedures</w:t>
        </w:r>
      </w:hyperlink>
      <w:r w:rsidRPr="000E6421">
        <w:rPr>
          <w:rFonts w:asciiTheme="minorHAnsi" w:hAnsiTheme="minorHAnsi" w:cstheme="minorHAnsi"/>
          <w:b w:val="0"/>
          <w:sz w:val="22"/>
          <w:szCs w:val="22"/>
        </w:rPr>
        <w:t>)</w:t>
      </w:r>
      <w:r w:rsidRPr="000E6421">
        <w:rPr>
          <w:rFonts w:asciiTheme="minorHAnsi" w:hAnsiTheme="minorHAnsi" w:cstheme="minorHAnsi"/>
          <w:sz w:val="22"/>
          <w:szCs w:val="22"/>
        </w:rPr>
        <w:tab/>
      </w:r>
    </w:p>
    <w:p w:rsidR="000E6421" w:rsidRPr="000E6421" w:rsidRDefault="000E6421" w:rsidP="000E6421">
      <w:pPr>
        <w:ind w:right="540"/>
        <w:jc w:val="both"/>
        <w:rPr>
          <w:rFonts w:asciiTheme="minorHAnsi" w:hAnsiTheme="minorHAnsi" w:cstheme="minorHAnsi"/>
          <w:sz w:val="22"/>
          <w:szCs w:val="22"/>
        </w:rPr>
      </w:pPr>
      <w:r w:rsidRPr="000E6421">
        <w:rPr>
          <w:rFonts w:asciiTheme="minorHAnsi" w:hAnsiTheme="minorHAnsi" w:cstheme="minorHAnsi"/>
          <w:b/>
          <w:color w:val="C00000"/>
          <w:sz w:val="22"/>
          <w:szCs w:val="22"/>
        </w:rPr>
        <w:t xml:space="preserve"> </w:t>
      </w:r>
      <w:r w:rsidRPr="000E6421">
        <w:rPr>
          <w:rFonts w:asciiTheme="minorHAnsi" w:hAnsiTheme="minorHAnsi" w:cstheme="minorHAnsi"/>
          <w:b/>
          <w:color w:val="C00000"/>
          <w:sz w:val="22"/>
          <w:szCs w:val="22"/>
        </w:rPr>
        <w:tab/>
      </w:r>
      <w:r w:rsidRPr="000E6421">
        <w:rPr>
          <w:rFonts w:asciiTheme="minorHAnsi" w:hAnsiTheme="minorHAnsi" w:cstheme="minorHAnsi"/>
          <w:b/>
          <w:color w:val="C00000"/>
          <w:sz w:val="22"/>
          <w:szCs w:val="22"/>
        </w:rPr>
        <w:tab/>
      </w:r>
      <w:r w:rsidRPr="000E6421">
        <w:rPr>
          <w:rFonts w:asciiTheme="minorHAnsi" w:hAnsiTheme="minorHAnsi" w:cstheme="minorHAnsi"/>
          <w:b/>
          <w:color w:val="C00000"/>
          <w:sz w:val="22"/>
          <w:szCs w:val="22"/>
        </w:rPr>
        <w:tab/>
      </w:r>
      <w:r w:rsidRPr="000E6421">
        <w:rPr>
          <w:rFonts w:asciiTheme="minorHAnsi" w:hAnsiTheme="minorHAnsi" w:cstheme="minorHAnsi"/>
          <w:b/>
          <w:color w:val="C00000"/>
          <w:sz w:val="22"/>
          <w:szCs w:val="22"/>
        </w:rPr>
        <w:tab/>
      </w:r>
      <w:r w:rsidRPr="000E6421">
        <w:rPr>
          <w:rFonts w:asciiTheme="minorHAnsi" w:hAnsiTheme="minorHAnsi" w:cstheme="minorHAnsi"/>
          <w:b/>
          <w:color w:val="C00000"/>
          <w:sz w:val="22"/>
          <w:szCs w:val="22"/>
        </w:rPr>
        <w:tab/>
      </w:r>
      <w:r w:rsidRPr="000E6421">
        <w:rPr>
          <w:rFonts w:asciiTheme="minorHAnsi" w:hAnsiTheme="minorHAnsi" w:cstheme="minorHAnsi"/>
          <w:b/>
          <w:color w:val="C00000"/>
          <w:sz w:val="22"/>
          <w:szCs w:val="22"/>
        </w:rPr>
        <w:tab/>
      </w:r>
      <w:r w:rsidRPr="000E6421">
        <w:rPr>
          <w:rFonts w:asciiTheme="minorHAnsi" w:hAnsiTheme="minorHAnsi" w:cstheme="minorHAnsi"/>
          <w:b/>
          <w:color w:val="C00000"/>
          <w:sz w:val="22"/>
          <w:szCs w:val="22"/>
        </w:rPr>
        <w:tab/>
      </w:r>
      <w:r w:rsidRPr="000E6421">
        <w:rPr>
          <w:rFonts w:asciiTheme="minorHAnsi" w:hAnsiTheme="minorHAnsi" w:cstheme="minorHAnsi"/>
          <w:b/>
          <w:color w:val="C00000"/>
          <w:sz w:val="22"/>
          <w:szCs w:val="22"/>
        </w:rPr>
        <w:tab/>
      </w:r>
      <w:r w:rsidRPr="000E6421">
        <w:rPr>
          <w:rFonts w:asciiTheme="minorHAnsi" w:hAnsiTheme="minorHAnsi" w:cstheme="minorHAnsi"/>
          <w:b/>
          <w:color w:val="C00000"/>
          <w:sz w:val="22"/>
          <w:szCs w:val="22"/>
        </w:rPr>
        <w:tab/>
        <w:t xml:space="preserve">      No</w:t>
      </w:r>
    </w:p>
    <w:p w:rsidR="000E6421" w:rsidRPr="000E6421" w:rsidRDefault="000E6421" w:rsidP="000E6421">
      <w:pPr>
        <w:pStyle w:val="Heading2"/>
        <w:spacing w:line="360" w:lineRule="auto"/>
        <w:ind w:left="-540" w:right="540"/>
        <w:jc w:val="both"/>
        <w:rPr>
          <w:rFonts w:asciiTheme="minorHAnsi" w:hAnsiTheme="minorHAnsi" w:cstheme="minorHAnsi"/>
          <w:sz w:val="22"/>
          <w:szCs w:val="22"/>
        </w:rPr>
      </w:pPr>
      <w:r w:rsidRPr="000E6421">
        <w:rPr>
          <w:rFonts w:asciiTheme="minorHAnsi" w:hAnsiTheme="minorHAnsi" w:cstheme="minorHAnsi"/>
          <w:sz w:val="22"/>
          <w:szCs w:val="22"/>
        </w:rPr>
        <w:t xml:space="preserve">If </w:t>
      </w:r>
      <w:r w:rsidRPr="000E6421">
        <w:rPr>
          <w:rFonts w:asciiTheme="minorHAnsi" w:hAnsiTheme="minorHAnsi" w:cstheme="minorHAnsi"/>
          <w:color w:val="C00000"/>
          <w:sz w:val="22"/>
          <w:szCs w:val="22"/>
        </w:rPr>
        <w:t xml:space="preserve">YES </w:t>
      </w:r>
      <w:r w:rsidRPr="000E6421">
        <w:rPr>
          <w:rFonts w:asciiTheme="minorHAnsi" w:hAnsiTheme="minorHAnsi" w:cstheme="minorHAnsi"/>
          <w:sz w:val="22"/>
          <w:szCs w:val="22"/>
        </w:rPr>
        <w:t>to any of the above:</w:t>
      </w:r>
    </w:p>
    <w:p w:rsidR="000E6421" w:rsidRPr="000E6421" w:rsidRDefault="000E6421" w:rsidP="000E6421">
      <w:pPr>
        <w:numPr>
          <w:ilvl w:val="0"/>
          <w:numId w:val="6"/>
        </w:numPr>
        <w:tabs>
          <w:tab w:val="left" w:pos="-142"/>
        </w:tabs>
        <w:spacing w:after="0" w:line="240" w:lineRule="auto"/>
        <w:ind w:left="851" w:hanging="1418"/>
        <w:jc w:val="both"/>
        <w:rPr>
          <w:rFonts w:asciiTheme="minorHAnsi" w:hAnsiTheme="minorHAnsi" w:cstheme="minorHAnsi"/>
          <w:b/>
          <w:sz w:val="22"/>
          <w:szCs w:val="22"/>
        </w:rPr>
      </w:pPr>
      <w:r w:rsidRPr="000E6421">
        <w:rPr>
          <w:rFonts w:asciiTheme="minorHAnsi" w:hAnsiTheme="minorHAnsi" w:cstheme="minorHAnsi"/>
          <w:b/>
          <w:sz w:val="22"/>
          <w:szCs w:val="22"/>
        </w:rPr>
        <w:t>Has ethical approval been obtained?</w:t>
      </w:r>
      <w:r w:rsidRPr="000E6421">
        <w:rPr>
          <w:rFonts w:asciiTheme="minorHAnsi" w:hAnsiTheme="minorHAnsi" w:cstheme="minorHAnsi"/>
          <w:sz w:val="22"/>
          <w:szCs w:val="22"/>
        </w:rPr>
        <w:t xml:space="preserve"> </w:t>
      </w:r>
      <w:r w:rsidRPr="000E6421">
        <w:rPr>
          <w:rFonts w:asciiTheme="minorHAnsi" w:hAnsiTheme="minorHAnsi" w:cstheme="minorHAnsi"/>
          <w:sz w:val="22"/>
          <w:szCs w:val="22"/>
        </w:rPr>
        <w:tab/>
      </w:r>
      <w:r w:rsidRPr="000E6421">
        <w:rPr>
          <w:rFonts w:asciiTheme="minorHAnsi" w:hAnsiTheme="minorHAnsi" w:cstheme="minorHAnsi"/>
          <w:sz w:val="22"/>
          <w:szCs w:val="22"/>
        </w:rPr>
        <w:tab/>
      </w:r>
      <w:r w:rsidRPr="000E6421">
        <w:rPr>
          <w:rFonts w:asciiTheme="minorHAnsi" w:hAnsiTheme="minorHAnsi" w:cstheme="minorHAnsi"/>
          <w:sz w:val="22"/>
          <w:szCs w:val="22"/>
        </w:rPr>
        <w:tab/>
      </w:r>
      <w:r w:rsidRPr="000E6421">
        <w:rPr>
          <w:rFonts w:asciiTheme="minorHAnsi" w:hAnsiTheme="minorHAnsi" w:cstheme="minorHAnsi"/>
          <w:sz w:val="22"/>
          <w:szCs w:val="22"/>
        </w:rPr>
        <w:tab/>
        <w:t xml:space="preserve">      </w:t>
      </w:r>
      <w:r w:rsidRPr="000E6421">
        <w:rPr>
          <w:rFonts w:asciiTheme="minorHAnsi" w:hAnsiTheme="minorHAnsi" w:cstheme="minorHAnsi"/>
          <w:b/>
          <w:color w:val="C00000"/>
          <w:sz w:val="22"/>
          <w:szCs w:val="22"/>
        </w:rPr>
        <w:t>Yes</w:t>
      </w:r>
    </w:p>
    <w:p w:rsidR="000E6421" w:rsidRPr="000E6421" w:rsidRDefault="000E6421" w:rsidP="000E6421">
      <w:pPr>
        <w:tabs>
          <w:tab w:val="left" w:pos="-142"/>
        </w:tabs>
        <w:ind w:left="-567"/>
        <w:jc w:val="both"/>
        <w:rPr>
          <w:rFonts w:asciiTheme="minorHAnsi" w:hAnsiTheme="minorHAnsi" w:cstheme="minorHAnsi"/>
          <w:b/>
          <w:color w:val="C00000"/>
          <w:sz w:val="22"/>
          <w:szCs w:val="22"/>
        </w:rPr>
      </w:pPr>
    </w:p>
    <w:p w:rsidR="000E6421" w:rsidRPr="000E6421" w:rsidRDefault="000E6421" w:rsidP="000E6421">
      <w:pPr>
        <w:tabs>
          <w:tab w:val="left" w:pos="-142"/>
        </w:tabs>
        <w:ind w:left="-567"/>
        <w:jc w:val="both"/>
        <w:rPr>
          <w:rFonts w:asciiTheme="minorHAnsi" w:hAnsiTheme="minorHAnsi" w:cstheme="minorHAnsi"/>
          <w:sz w:val="22"/>
          <w:szCs w:val="22"/>
        </w:rPr>
      </w:pPr>
      <w:r w:rsidRPr="000E6421">
        <w:rPr>
          <w:rFonts w:asciiTheme="minorHAnsi" w:hAnsiTheme="minorHAnsi" w:cstheme="minorHAnsi"/>
          <w:b/>
          <w:sz w:val="22"/>
          <w:szCs w:val="22"/>
        </w:rPr>
        <w:lastRenderedPageBreak/>
        <w:t xml:space="preserve">Please give date and reference number: </w:t>
      </w:r>
      <w:r w:rsidRPr="000E6421">
        <w:rPr>
          <w:rFonts w:asciiTheme="minorHAnsi" w:hAnsiTheme="minorHAnsi" w:cstheme="minorHAnsi"/>
          <w:sz w:val="22"/>
          <w:szCs w:val="22"/>
        </w:rPr>
        <w:t>National Research Ethics Service approval (07/H0712/85) 14</w:t>
      </w:r>
      <w:r w:rsidRPr="000E6421">
        <w:rPr>
          <w:rFonts w:asciiTheme="minorHAnsi" w:hAnsiTheme="minorHAnsi" w:cstheme="minorHAnsi"/>
          <w:sz w:val="22"/>
          <w:szCs w:val="22"/>
          <w:vertAlign w:val="superscript"/>
        </w:rPr>
        <w:t>th</w:t>
      </w:r>
      <w:r w:rsidRPr="000E6421">
        <w:rPr>
          <w:rFonts w:asciiTheme="minorHAnsi" w:hAnsiTheme="minorHAnsi" w:cstheme="minorHAnsi"/>
          <w:sz w:val="22"/>
          <w:szCs w:val="22"/>
        </w:rPr>
        <w:t xml:space="preserve"> September 2007.</w:t>
      </w:r>
    </w:p>
    <w:p w:rsidR="000E6421" w:rsidRPr="000E6421" w:rsidRDefault="000E6421" w:rsidP="000E6421">
      <w:pPr>
        <w:tabs>
          <w:tab w:val="left" w:pos="8306"/>
        </w:tabs>
        <w:ind w:left="-540" w:right="-58"/>
        <w:jc w:val="both"/>
        <w:rPr>
          <w:rFonts w:asciiTheme="minorHAnsi" w:hAnsiTheme="minorHAnsi" w:cstheme="minorHAnsi"/>
          <w:i/>
          <w:iCs/>
          <w:sz w:val="22"/>
          <w:szCs w:val="22"/>
        </w:rPr>
      </w:pPr>
      <w:proofErr w:type="gramStart"/>
      <w:r w:rsidRPr="000E6421">
        <w:rPr>
          <w:rFonts w:asciiTheme="minorHAnsi" w:hAnsiTheme="minorHAnsi" w:cstheme="minorHAnsi"/>
          <w:i/>
          <w:iCs/>
          <w:sz w:val="22"/>
          <w:szCs w:val="22"/>
        </w:rPr>
        <w:t>N.B.</w:t>
      </w:r>
      <w:proofErr w:type="gramEnd"/>
      <w:r w:rsidRPr="000E6421">
        <w:rPr>
          <w:rFonts w:asciiTheme="minorHAnsi" w:hAnsiTheme="minorHAnsi" w:cstheme="minorHAnsi"/>
          <w:i/>
          <w:iCs/>
          <w:sz w:val="22"/>
          <w:szCs w:val="22"/>
        </w:rPr>
        <w:t xml:space="preserve"> For all projects involving human subjects, use of post-operative material or access to confidential patient information ethical approval </w:t>
      </w:r>
      <w:r w:rsidRPr="000E6421">
        <w:rPr>
          <w:rFonts w:asciiTheme="minorHAnsi" w:hAnsiTheme="minorHAnsi" w:cstheme="minorHAnsi"/>
          <w:b/>
          <w:bCs/>
          <w:i/>
          <w:iCs/>
          <w:sz w:val="22"/>
          <w:szCs w:val="22"/>
        </w:rPr>
        <w:t>MUST</w:t>
      </w:r>
      <w:r w:rsidRPr="000E6421">
        <w:rPr>
          <w:rFonts w:asciiTheme="minorHAnsi" w:hAnsiTheme="minorHAnsi" w:cstheme="minorHAnsi"/>
          <w:i/>
          <w:iCs/>
          <w:sz w:val="22"/>
          <w:szCs w:val="22"/>
        </w:rPr>
        <w:t xml:space="preserve"> be in place before the student begins work.</w:t>
      </w:r>
    </w:p>
    <w:p w:rsidR="000E6421" w:rsidRPr="000E6421" w:rsidRDefault="000E6421" w:rsidP="000E6421">
      <w:pPr>
        <w:tabs>
          <w:tab w:val="left" w:pos="8306"/>
        </w:tabs>
        <w:ind w:left="-540" w:right="-58"/>
        <w:jc w:val="both"/>
        <w:rPr>
          <w:rFonts w:asciiTheme="minorHAnsi" w:hAnsiTheme="minorHAnsi" w:cstheme="minorHAnsi"/>
          <w:i/>
          <w:iCs/>
          <w:sz w:val="22"/>
          <w:szCs w:val="22"/>
        </w:rPr>
      </w:pPr>
      <w:r w:rsidRPr="000E6421">
        <w:rPr>
          <w:rFonts w:asciiTheme="minorHAnsi" w:hAnsiTheme="minorHAnsi" w:cstheme="minorHAnsi"/>
          <w:i/>
          <w:iCs/>
          <w:sz w:val="22"/>
          <w:szCs w:val="22"/>
        </w:rPr>
        <w:t xml:space="preserve">Ethical approval </w:t>
      </w:r>
      <w:r w:rsidRPr="000E6421">
        <w:rPr>
          <w:rFonts w:asciiTheme="minorHAnsi" w:hAnsiTheme="minorHAnsi" w:cstheme="minorHAnsi"/>
          <w:b/>
          <w:bCs/>
          <w:i/>
          <w:iCs/>
          <w:sz w:val="22"/>
          <w:szCs w:val="22"/>
        </w:rPr>
        <w:t>MUST</w:t>
      </w:r>
      <w:r w:rsidRPr="000E6421">
        <w:rPr>
          <w:rFonts w:asciiTheme="minorHAnsi" w:hAnsiTheme="minorHAnsi" w:cstheme="minorHAnsi"/>
          <w:i/>
          <w:iCs/>
          <w:sz w:val="22"/>
          <w:szCs w:val="22"/>
        </w:rPr>
        <w:t xml:space="preserve"> be in place before the student begins work.</w:t>
      </w:r>
    </w:p>
    <w:p w:rsidR="000E6421" w:rsidRPr="000E6421" w:rsidRDefault="000E6421" w:rsidP="000E6421">
      <w:pPr>
        <w:ind w:left="-540" w:right="540"/>
        <w:jc w:val="both"/>
        <w:rPr>
          <w:rFonts w:asciiTheme="minorHAnsi" w:hAnsiTheme="minorHAnsi" w:cstheme="minorHAnsi"/>
          <w:b/>
          <w:i/>
          <w:iCs/>
          <w:color w:val="C00000"/>
          <w:sz w:val="22"/>
          <w:szCs w:val="22"/>
        </w:rPr>
      </w:pPr>
      <w:r w:rsidRPr="000E6421">
        <w:rPr>
          <w:rFonts w:asciiTheme="minorHAnsi" w:hAnsiTheme="minorHAnsi" w:cstheme="minorHAnsi"/>
          <w:i/>
          <w:iCs/>
          <w:color w:val="C00000"/>
          <w:sz w:val="22"/>
          <w:szCs w:val="22"/>
        </w:rPr>
        <w:t>*</w:t>
      </w:r>
      <w:r w:rsidRPr="000E6421">
        <w:rPr>
          <w:rFonts w:asciiTheme="minorHAnsi" w:hAnsiTheme="minorHAnsi" w:cstheme="minorHAnsi"/>
          <w:b/>
          <w:i/>
          <w:iCs/>
          <w:color w:val="C00000"/>
          <w:sz w:val="22"/>
          <w:szCs w:val="22"/>
        </w:rPr>
        <w:t xml:space="preserve">This information will be used to identify the Year 3 Biomedical Science students who require health clearance and possibly </w:t>
      </w:r>
      <w:proofErr w:type="spellStart"/>
      <w:r w:rsidRPr="000E6421">
        <w:rPr>
          <w:rFonts w:asciiTheme="minorHAnsi" w:hAnsiTheme="minorHAnsi" w:cstheme="minorHAnsi"/>
          <w:b/>
          <w:i/>
          <w:iCs/>
          <w:color w:val="C00000"/>
          <w:sz w:val="22"/>
          <w:szCs w:val="22"/>
        </w:rPr>
        <w:t>immunisation</w:t>
      </w:r>
      <w:proofErr w:type="spellEnd"/>
      <w:r w:rsidRPr="000E6421">
        <w:rPr>
          <w:rFonts w:asciiTheme="minorHAnsi" w:hAnsiTheme="minorHAnsi" w:cstheme="minorHAnsi"/>
          <w:b/>
          <w:i/>
          <w:iCs/>
          <w:color w:val="C00000"/>
          <w:sz w:val="22"/>
          <w:szCs w:val="22"/>
        </w:rPr>
        <w:t xml:space="preserve">(s) before they can commence their </w:t>
      </w:r>
      <w:proofErr w:type="spellStart"/>
      <w:r w:rsidRPr="000E6421">
        <w:rPr>
          <w:rFonts w:asciiTheme="minorHAnsi" w:hAnsiTheme="minorHAnsi" w:cstheme="minorHAnsi"/>
          <w:b/>
          <w:i/>
          <w:iCs/>
          <w:color w:val="C00000"/>
          <w:sz w:val="22"/>
          <w:szCs w:val="22"/>
        </w:rPr>
        <w:t>BSc</w:t>
      </w:r>
      <w:proofErr w:type="spellEnd"/>
      <w:r w:rsidRPr="000E6421">
        <w:rPr>
          <w:rFonts w:asciiTheme="minorHAnsi" w:hAnsiTheme="minorHAnsi" w:cstheme="minorHAnsi"/>
          <w:b/>
          <w:i/>
          <w:iCs/>
          <w:color w:val="C00000"/>
          <w:sz w:val="22"/>
          <w:szCs w:val="22"/>
        </w:rPr>
        <w:t xml:space="preserve"> Project.</w:t>
      </w:r>
    </w:p>
    <w:p w:rsidR="00171CC9" w:rsidRDefault="00171CC9">
      <w:pPr>
        <w:rPr>
          <w:rFonts w:asciiTheme="minorHAnsi" w:hAnsiTheme="minorHAnsi" w:cstheme="minorHAnsi"/>
          <w:i/>
          <w:iCs/>
          <w:sz w:val="22"/>
          <w:szCs w:val="22"/>
        </w:rPr>
      </w:pPr>
      <w:r>
        <w:rPr>
          <w:rFonts w:asciiTheme="minorHAnsi" w:hAnsiTheme="minorHAnsi" w:cstheme="minorHAnsi"/>
          <w:i/>
          <w:iCs/>
          <w:sz w:val="22"/>
          <w:szCs w:val="22"/>
        </w:rPr>
        <w:br w:type="page"/>
      </w:r>
    </w:p>
    <w:p w:rsidR="000E6421" w:rsidRPr="000E6421" w:rsidRDefault="000E6421" w:rsidP="000E6421">
      <w:pPr>
        <w:ind w:left="-540" w:right="540"/>
        <w:jc w:val="both"/>
        <w:rPr>
          <w:rFonts w:asciiTheme="minorHAnsi" w:hAnsiTheme="minorHAnsi" w:cstheme="minorHAnsi"/>
          <w:i/>
          <w:iCs/>
          <w:sz w:val="22"/>
          <w:szCs w:val="22"/>
        </w:rPr>
      </w:pPr>
    </w:p>
    <w:p w:rsidR="000E6421" w:rsidRPr="000E6421" w:rsidRDefault="000E6421" w:rsidP="000E6421">
      <w:pPr>
        <w:ind w:left="-540" w:right="540"/>
        <w:jc w:val="both"/>
        <w:rPr>
          <w:rFonts w:asciiTheme="minorHAnsi" w:hAnsiTheme="minorHAnsi" w:cstheme="minorHAnsi"/>
          <w:i/>
          <w:iCs/>
          <w:sz w:val="22"/>
          <w:szCs w:val="22"/>
        </w:rPr>
      </w:pPr>
    </w:p>
    <w:p w:rsidR="00FB3081" w:rsidRPr="00215F06" w:rsidRDefault="00FB3081" w:rsidP="00FB3081">
      <w:pPr>
        <w:rPr>
          <w:rFonts w:asciiTheme="minorHAnsi" w:hAnsiTheme="minorHAnsi" w:cstheme="minorHAnsi"/>
          <w:b/>
          <w:sz w:val="22"/>
          <w:szCs w:val="22"/>
          <w:u w:val="single"/>
        </w:rPr>
      </w:pPr>
      <w:r w:rsidRPr="00215F06">
        <w:rPr>
          <w:rFonts w:asciiTheme="minorHAnsi" w:hAnsiTheme="minorHAnsi" w:cstheme="minorHAnsi"/>
          <w:b/>
          <w:sz w:val="22"/>
          <w:szCs w:val="22"/>
          <w:u w:val="single"/>
        </w:rPr>
        <w:t>Tom Lissauer</w:t>
      </w:r>
    </w:p>
    <w:p w:rsidR="00FB3081" w:rsidRDefault="00FB3081" w:rsidP="00FB3081">
      <w:pPr>
        <w:rPr>
          <w:rFonts w:ascii="Tahoma" w:eastAsia="Times New Roman" w:hAnsi="Tahoma" w:cs="Tahoma"/>
          <w:color w:val="000000"/>
          <w:sz w:val="20"/>
          <w:szCs w:val="20"/>
        </w:rPr>
      </w:pPr>
      <w:r>
        <w:rPr>
          <w:rFonts w:asciiTheme="minorHAnsi" w:hAnsiTheme="minorHAnsi" w:cstheme="minorHAnsi"/>
          <w:sz w:val="22"/>
          <w:szCs w:val="22"/>
          <w:u w:val="single"/>
        </w:rPr>
        <w:t xml:space="preserve">Project title:  </w:t>
      </w:r>
      <w:r w:rsidRPr="006723B5">
        <w:rPr>
          <w:rFonts w:ascii="Arial" w:eastAsia="Times New Roman" w:hAnsi="Arial" w:cs="Arial"/>
          <w:sz w:val="20"/>
          <w:szCs w:val="20"/>
        </w:rPr>
        <w:t>Kangaroo Mother Care (KMC) - what are its limitations?</w:t>
      </w:r>
    </w:p>
    <w:p w:rsidR="00FB3081" w:rsidRPr="006723B5" w:rsidRDefault="00FB3081" w:rsidP="00FB3081">
      <w:pPr>
        <w:rPr>
          <w:rFonts w:asciiTheme="minorHAnsi" w:eastAsia="Times New Roman" w:hAnsiTheme="minorHAnsi" w:cstheme="minorHAnsi"/>
          <w:sz w:val="22"/>
          <w:szCs w:val="22"/>
        </w:rPr>
      </w:pPr>
      <w:r w:rsidRPr="006723B5">
        <w:rPr>
          <w:rFonts w:asciiTheme="minorHAnsi" w:eastAsia="Times New Roman" w:hAnsiTheme="minorHAnsi" w:cstheme="minorHAnsi"/>
          <w:sz w:val="22"/>
          <w:szCs w:val="22"/>
        </w:rPr>
        <w:t>KMC, where premature babies are nursed by their mothers 24 hrs a day, is widely advocated as an alternative to incubator care in developing countries. There is some evidence that it lowers mortality of preterm infants.</w:t>
      </w:r>
    </w:p>
    <w:p w:rsidR="00FB3081" w:rsidRPr="006723B5" w:rsidRDefault="00FB3081" w:rsidP="00FB3081">
      <w:pPr>
        <w:rPr>
          <w:rFonts w:asciiTheme="minorHAnsi" w:eastAsia="Times New Roman" w:hAnsiTheme="minorHAnsi" w:cstheme="minorHAnsi"/>
          <w:sz w:val="22"/>
          <w:szCs w:val="22"/>
        </w:rPr>
      </w:pPr>
      <w:r w:rsidRPr="006723B5">
        <w:rPr>
          <w:rFonts w:asciiTheme="minorHAnsi" w:eastAsia="Times New Roman" w:hAnsiTheme="minorHAnsi" w:cstheme="minorHAnsi"/>
          <w:sz w:val="22"/>
          <w:szCs w:val="22"/>
        </w:rPr>
        <w:t>We are involved in a project to improve neonatal care which includes the promotion of KMC.</w:t>
      </w:r>
    </w:p>
    <w:p w:rsidR="00FB3081" w:rsidRPr="006723B5" w:rsidRDefault="00FB3081" w:rsidP="00FB3081">
      <w:pPr>
        <w:rPr>
          <w:rFonts w:asciiTheme="minorHAnsi" w:eastAsia="Times New Roman" w:hAnsiTheme="minorHAnsi" w:cstheme="minorHAnsi"/>
          <w:sz w:val="22"/>
          <w:szCs w:val="22"/>
        </w:rPr>
      </w:pPr>
      <w:r w:rsidRPr="006723B5">
        <w:rPr>
          <w:rFonts w:asciiTheme="minorHAnsi" w:eastAsia="Times New Roman" w:hAnsiTheme="minorHAnsi" w:cstheme="minorHAnsi"/>
          <w:sz w:val="22"/>
          <w:szCs w:val="22"/>
        </w:rPr>
        <w:t>However, it is clear that keeping mothers constantly in hospital for several weeks poses serious problems for families.</w:t>
      </w:r>
    </w:p>
    <w:p w:rsidR="00FB3081" w:rsidRPr="006723B5" w:rsidRDefault="00FB3081" w:rsidP="00FB3081">
      <w:pPr>
        <w:rPr>
          <w:rFonts w:asciiTheme="minorHAnsi" w:eastAsia="Times New Roman" w:hAnsiTheme="minorHAnsi" w:cstheme="minorHAnsi"/>
          <w:sz w:val="22"/>
          <w:szCs w:val="22"/>
        </w:rPr>
      </w:pPr>
      <w:r w:rsidRPr="006723B5">
        <w:rPr>
          <w:rFonts w:asciiTheme="minorHAnsi" w:eastAsia="Times New Roman" w:hAnsiTheme="minorHAnsi" w:cstheme="minorHAnsi"/>
          <w:sz w:val="22"/>
          <w:szCs w:val="22"/>
        </w:rPr>
        <w:t>This project comprises a systemic review to update the literature on KMC and neonatal mortality but also to look at the other consequences of KMC.</w:t>
      </w:r>
    </w:p>
    <w:p w:rsidR="00FB3081" w:rsidRPr="006723B5" w:rsidRDefault="00FB3081" w:rsidP="00FB3081">
      <w:pPr>
        <w:rPr>
          <w:rFonts w:asciiTheme="minorHAnsi" w:eastAsia="Times New Roman" w:hAnsiTheme="minorHAnsi" w:cstheme="minorHAnsi"/>
          <w:sz w:val="22"/>
          <w:szCs w:val="22"/>
        </w:rPr>
      </w:pPr>
      <w:r w:rsidRPr="006723B5">
        <w:rPr>
          <w:rFonts w:asciiTheme="minorHAnsi" w:eastAsia="Times New Roman" w:hAnsiTheme="minorHAnsi" w:cstheme="minorHAnsi"/>
          <w:sz w:val="22"/>
          <w:szCs w:val="22"/>
        </w:rPr>
        <w:t xml:space="preserve">The aim of the project would be review the literature and to design a study to assess the impact of KMC in several hospitals in Rwanda on the mothers and their families. </w:t>
      </w:r>
    </w:p>
    <w:p w:rsidR="00171CC9" w:rsidRDefault="00171CC9">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FB3081" w:rsidRDefault="00FB3081" w:rsidP="00FB3081">
      <w:pPr>
        <w:rPr>
          <w:rFonts w:asciiTheme="minorHAnsi" w:eastAsia="Times New Roman" w:hAnsiTheme="minorHAnsi" w:cstheme="minorHAnsi"/>
          <w:sz w:val="22"/>
          <w:szCs w:val="22"/>
        </w:rPr>
      </w:pPr>
    </w:p>
    <w:p w:rsidR="00FB3081" w:rsidRPr="006723B5" w:rsidRDefault="00FB3081" w:rsidP="00FB3081">
      <w:pPr>
        <w:rPr>
          <w:b/>
          <w:bCs/>
          <w:color w:val="000000"/>
          <w:sz w:val="22"/>
          <w:szCs w:val="22"/>
        </w:rPr>
      </w:pPr>
      <w:r w:rsidRPr="006723B5">
        <w:rPr>
          <w:b/>
          <w:bCs/>
          <w:color w:val="000000"/>
          <w:sz w:val="22"/>
          <w:szCs w:val="22"/>
        </w:rPr>
        <w:t>John Marshall</w:t>
      </w:r>
    </w:p>
    <w:p w:rsidR="00FB3081" w:rsidRPr="006723B5" w:rsidRDefault="00FB3081" w:rsidP="00FB3081">
      <w:pPr>
        <w:rPr>
          <w:b/>
          <w:bCs/>
          <w:color w:val="000000"/>
          <w:sz w:val="22"/>
          <w:szCs w:val="22"/>
        </w:rPr>
      </w:pPr>
      <w:r w:rsidRPr="006723B5">
        <w:rPr>
          <w:b/>
          <w:bCs/>
          <w:color w:val="000000"/>
          <w:sz w:val="22"/>
          <w:szCs w:val="22"/>
        </w:rPr>
        <w:t xml:space="preserve">Title: </w:t>
      </w:r>
      <w:r w:rsidRPr="006723B5">
        <w:rPr>
          <w:color w:val="000000"/>
          <w:sz w:val="22"/>
          <w:szCs w:val="22"/>
        </w:rPr>
        <w:t>The effect of urbanization on malaria transmission in sub-Saharan Africa</w:t>
      </w:r>
    </w:p>
    <w:p w:rsidR="00FB3081" w:rsidRDefault="00FB3081" w:rsidP="00FB3081">
      <w:pPr>
        <w:rPr>
          <w:color w:val="000000"/>
          <w:sz w:val="22"/>
          <w:szCs w:val="22"/>
        </w:rPr>
      </w:pPr>
      <w:r w:rsidRPr="006723B5">
        <w:rPr>
          <w:b/>
          <w:bCs/>
          <w:color w:val="000000"/>
          <w:sz w:val="22"/>
          <w:szCs w:val="22"/>
        </w:rPr>
        <w:t xml:space="preserve">Description of the project: </w:t>
      </w:r>
      <w:r w:rsidRPr="006723B5">
        <w:rPr>
          <w:color w:val="000000"/>
          <w:sz w:val="22"/>
          <w:szCs w:val="22"/>
        </w:rPr>
        <w:t>Sub-Saharan Africa is currently undergoing a profound demographic change – in 1950, less than 15% of the population was considered urban; today, more than 40% of the population is urban; and African cities continue to grow at an unhindered rate. This has significant implications for malaria transmission and control programs. The goal of this project is to decipher the effects of urbanization on malaria transmission in two sub-Saharan African cities of the student’s choice, and to discuss the implications for malaria control. We are currently developing a mathematical model of malaria transmission in the School of Public Health, and are interested in incorporating these factors to gain a quantitative understanding of the effects of urbanization. Research skills and an interest in Africa are required.</w:t>
      </w:r>
    </w:p>
    <w:p w:rsidR="00000D74" w:rsidRDefault="00000D74" w:rsidP="00FB3081">
      <w:pPr>
        <w:rPr>
          <w:color w:val="000000"/>
          <w:sz w:val="22"/>
          <w:szCs w:val="22"/>
        </w:rPr>
      </w:pPr>
    </w:p>
    <w:p w:rsidR="00000D74" w:rsidRDefault="00000D74" w:rsidP="00FB3081">
      <w:pPr>
        <w:rPr>
          <w:b/>
          <w:color w:val="000000"/>
          <w:sz w:val="22"/>
          <w:szCs w:val="22"/>
        </w:rPr>
      </w:pPr>
      <w:r w:rsidRPr="00000D74">
        <w:rPr>
          <w:b/>
          <w:color w:val="000000"/>
          <w:sz w:val="22"/>
          <w:szCs w:val="22"/>
        </w:rPr>
        <w:t>Nathan Ford</w:t>
      </w:r>
    </w:p>
    <w:p w:rsidR="00000D74" w:rsidRDefault="00000D74" w:rsidP="00FB3081">
      <w:pPr>
        <w:rPr>
          <w:rFonts w:asciiTheme="minorHAnsi" w:hAnsiTheme="minorHAnsi" w:cstheme="minorHAnsi"/>
          <w:sz w:val="22"/>
          <w:szCs w:val="22"/>
        </w:rPr>
      </w:pPr>
      <w:r w:rsidRPr="00000D74">
        <w:rPr>
          <w:rFonts w:asciiTheme="minorHAnsi" w:hAnsiTheme="minorHAnsi" w:cstheme="minorHAnsi"/>
          <w:b/>
          <w:sz w:val="22"/>
          <w:szCs w:val="22"/>
        </w:rPr>
        <w:t>Title:</w:t>
      </w:r>
      <w:r w:rsidRPr="00000D74">
        <w:rPr>
          <w:rFonts w:asciiTheme="minorHAnsi" w:hAnsiTheme="minorHAnsi" w:cstheme="minorHAnsi"/>
          <w:sz w:val="22"/>
          <w:szCs w:val="22"/>
        </w:rPr>
        <w:t xml:space="preserve">  </w:t>
      </w:r>
      <w:proofErr w:type="spellStart"/>
      <w:r w:rsidRPr="00000D74">
        <w:rPr>
          <w:rFonts w:asciiTheme="minorHAnsi" w:hAnsiTheme="minorHAnsi" w:cstheme="minorHAnsi"/>
          <w:sz w:val="22"/>
          <w:szCs w:val="22"/>
        </w:rPr>
        <w:t>Clofazimine</w:t>
      </w:r>
      <w:proofErr w:type="spellEnd"/>
      <w:r w:rsidRPr="00000D74">
        <w:rPr>
          <w:rFonts w:asciiTheme="minorHAnsi" w:hAnsiTheme="minorHAnsi" w:cstheme="minorHAnsi"/>
          <w:sz w:val="22"/>
          <w:szCs w:val="22"/>
        </w:rPr>
        <w:t xml:space="preserve"> for the treatment of DR-TB </w:t>
      </w:r>
      <w:r w:rsidRPr="00000D74">
        <w:rPr>
          <w:rFonts w:asciiTheme="minorHAnsi" w:hAnsiTheme="minorHAnsi" w:cstheme="minorHAnsi"/>
          <w:sz w:val="22"/>
          <w:szCs w:val="22"/>
        </w:rPr>
        <w:br/>
        <w:t xml:space="preserve">Background: Improving access to treatment for patients with drug-resistant tuberculosis is an urgent global health priority. New medicines are urgently needed to improve treatment outcomes. </w:t>
      </w:r>
      <w:proofErr w:type="spellStart"/>
      <w:r w:rsidRPr="00000D74">
        <w:rPr>
          <w:rFonts w:asciiTheme="minorHAnsi" w:hAnsiTheme="minorHAnsi" w:cstheme="minorHAnsi"/>
          <w:sz w:val="22"/>
          <w:szCs w:val="22"/>
        </w:rPr>
        <w:t>Clofazimine</w:t>
      </w:r>
      <w:proofErr w:type="spellEnd"/>
      <w:r w:rsidRPr="00000D74">
        <w:rPr>
          <w:rFonts w:asciiTheme="minorHAnsi" w:hAnsiTheme="minorHAnsi" w:cstheme="minorHAnsi"/>
          <w:sz w:val="22"/>
          <w:szCs w:val="22"/>
        </w:rPr>
        <w:t xml:space="preserve"> has shown strong in vitro activity against multidrug-resistant strains of Mycobacterium tuberculosis, and but clinical evidence has not been systematically assessed. </w:t>
      </w:r>
      <w:r w:rsidRPr="00000D74">
        <w:rPr>
          <w:rFonts w:asciiTheme="minorHAnsi" w:hAnsiTheme="minorHAnsi" w:cstheme="minorHAnsi"/>
          <w:sz w:val="22"/>
          <w:szCs w:val="22"/>
        </w:rPr>
        <w:br/>
        <w:t xml:space="preserve">Objective: To systematically review the existing evidence of safety and efficacy of </w:t>
      </w:r>
      <w:proofErr w:type="spellStart"/>
      <w:r w:rsidRPr="00000D74">
        <w:rPr>
          <w:rFonts w:asciiTheme="minorHAnsi" w:hAnsiTheme="minorHAnsi" w:cstheme="minorHAnsi"/>
          <w:sz w:val="22"/>
          <w:szCs w:val="22"/>
        </w:rPr>
        <w:t>clofazimine</w:t>
      </w:r>
      <w:proofErr w:type="spellEnd"/>
      <w:r w:rsidRPr="00000D74">
        <w:rPr>
          <w:rFonts w:asciiTheme="minorHAnsi" w:hAnsiTheme="minorHAnsi" w:cstheme="minorHAnsi"/>
          <w:sz w:val="22"/>
          <w:szCs w:val="22"/>
        </w:rPr>
        <w:t xml:space="preserve"> for the treatment of DR-TB </w:t>
      </w:r>
    </w:p>
    <w:p w:rsidR="00000D74" w:rsidRDefault="00000D74" w:rsidP="00FB3081">
      <w:pPr>
        <w:rPr>
          <w:rFonts w:asciiTheme="minorHAnsi" w:hAnsiTheme="minorHAnsi" w:cstheme="minorHAnsi"/>
          <w:sz w:val="22"/>
          <w:szCs w:val="22"/>
        </w:rPr>
      </w:pPr>
      <w:r w:rsidRPr="00000D74">
        <w:rPr>
          <w:rFonts w:asciiTheme="minorHAnsi" w:hAnsiTheme="minorHAnsi" w:cstheme="minorHAnsi"/>
          <w:sz w:val="22"/>
          <w:szCs w:val="22"/>
        </w:rPr>
        <w:br/>
        <w:t xml:space="preserve">Supervisors: </w:t>
      </w:r>
      <w:proofErr w:type="spellStart"/>
      <w:r w:rsidRPr="00000D74">
        <w:rPr>
          <w:rFonts w:asciiTheme="minorHAnsi" w:hAnsiTheme="minorHAnsi" w:cstheme="minorHAnsi"/>
          <w:sz w:val="22"/>
          <w:szCs w:val="22"/>
        </w:rPr>
        <w:t>Grania</w:t>
      </w:r>
      <w:proofErr w:type="spellEnd"/>
      <w:r w:rsidRPr="00000D74">
        <w:rPr>
          <w:rFonts w:asciiTheme="minorHAnsi" w:hAnsiTheme="minorHAnsi" w:cstheme="minorHAnsi"/>
          <w:sz w:val="22"/>
          <w:szCs w:val="22"/>
        </w:rPr>
        <w:t xml:space="preserve"> </w:t>
      </w:r>
      <w:proofErr w:type="spellStart"/>
      <w:r w:rsidRPr="00000D74">
        <w:rPr>
          <w:rFonts w:asciiTheme="minorHAnsi" w:hAnsiTheme="minorHAnsi" w:cstheme="minorHAnsi"/>
          <w:sz w:val="22"/>
          <w:szCs w:val="22"/>
        </w:rPr>
        <w:t>Brigden</w:t>
      </w:r>
      <w:proofErr w:type="spellEnd"/>
      <w:r w:rsidRPr="00000D74">
        <w:rPr>
          <w:rFonts w:asciiTheme="minorHAnsi" w:hAnsiTheme="minorHAnsi" w:cstheme="minorHAnsi"/>
          <w:sz w:val="22"/>
          <w:szCs w:val="22"/>
        </w:rPr>
        <w:t xml:space="preserve"> + Nathan Ford (MSF); Graham Cooke (Imperial) </w:t>
      </w:r>
      <w:r w:rsidRPr="00000D74">
        <w:rPr>
          <w:rFonts w:asciiTheme="minorHAnsi" w:hAnsiTheme="minorHAnsi" w:cstheme="minorHAnsi"/>
          <w:sz w:val="22"/>
          <w:szCs w:val="22"/>
        </w:rPr>
        <w:br/>
      </w:r>
      <w:r w:rsidRPr="00000D74">
        <w:rPr>
          <w:rFonts w:asciiTheme="minorHAnsi" w:hAnsiTheme="minorHAnsi" w:cstheme="minorHAnsi"/>
          <w:sz w:val="22"/>
          <w:szCs w:val="22"/>
        </w:rPr>
        <w:br/>
      </w:r>
      <w:r w:rsidRPr="00000D74">
        <w:rPr>
          <w:rFonts w:asciiTheme="minorHAnsi" w:hAnsiTheme="minorHAnsi" w:cstheme="minorHAnsi"/>
          <w:sz w:val="22"/>
          <w:szCs w:val="22"/>
        </w:rPr>
        <w:br/>
      </w:r>
      <w:r w:rsidRPr="00000D74">
        <w:rPr>
          <w:rFonts w:asciiTheme="minorHAnsi" w:hAnsiTheme="minorHAnsi" w:cstheme="minorHAnsi"/>
          <w:sz w:val="22"/>
          <w:szCs w:val="22"/>
        </w:rPr>
        <w:br/>
      </w:r>
      <w:r w:rsidRPr="00000D74">
        <w:rPr>
          <w:rFonts w:asciiTheme="minorHAnsi" w:hAnsiTheme="minorHAnsi" w:cstheme="minorHAnsi"/>
          <w:sz w:val="22"/>
          <w:szCs w:val="22"/>
        </w:rPr>
        <w:br/>
      </w:r>
      <w:r w:rsidRPr="00000D74">
        <w:rPr>
          <w:rFonts w:asciiTheme="minorHAnsi" w:hAnsiTheme="minorHAnsi" w:cstheme="minorHAnsi"/>
          <w:b/>
          <w:sz w:val="22"/>
          <w:szCs w:val="22"/>
        </w:rPr>
        <w:t>Title:</w:t>
      </w:r>
      <w:r w:rsidRPr="00000D74">
        <w:rPr>
          <w:rFonts w:asciiTheme="minorHAnsi" w:hAnsiTheme="minorHAnsi" w:cstheme="minorHAnsi"/>
          <w:sz w:val="22"/>
          <w:szCs w:val="22"/>
        </w:rPr>
        <w:t xml:space="preserve"> Treatment Outcomes of patients co-infected with HIV + HCV </w:t>
      </w:r>
      <w:r w:rsidRPr="00000D74">
        <w:rPr>
          <w:rFonts w:asciiTheme="minorHAnsi" w:hAnsiTheme="minorHAnsi" w:cstheme="minorHAnsi"/>
          <w:sz w:val="22"/>
          <w:szCs w:val="22"/>
        </w:rPr>
        <w:br/>
        <w:t xml:space="preserve">Background: the global burden of hepatitis C infection is receiving increasing attention. There is substantial crossover between HIV and HCV disease. However, the overall effectiveness of treatment of HCV in HIV-infected patients, and the determinants of treatment success, </w:t>
      </w:r>
      <w:proofErr w:type="gramStart"/>
      <w:r w:rsidRPr="00000D74">
        <w:rPr>
          <w:rFonts w:asciiTheme="minorHAnsi" w:hAnsiTheme="minorHAnsi" w:cstheme="minorHAnsi"/>
          <w:sz w:val="22"/>
          <w:szCs w:val="22"/>
        </w:rPr>
        <w:t>are</w:t>
      </w:r>
      <w:proofErr w:type="gramEnd"/>
      <w:r w:rsidRPr="00000D74">
        <w:rPr>
          <w:rFonts w:asciiTheme="minorHAnsi" w:hAnsiTheme="minorHAnsi" w:cstheme="minorHAnsi"/>
          <w:sz w:val="22"/>
          <w:szCs w:val="22"/>
        </w:rPr>
        <w:t xml:space="preserve"> poorly documented. </w:t>
      </w:r>
      <w:r w:rsidRPr="00000D74">
        <w:rPr>
          <w:rFonts w:asciiTheme="minorHAnsi" w:hAnsiTheme="minorHAnsi" w:cstheme="minorHAnsi"/>
          <w:sz w:val="22"/>
          <w:szCs w:val="22"/>
        </w:rPr>
        <w:br/>
        <w:t xml:space="preserve">Objective: to systematically review the existing evidence for treatment success within cohorts of HIV/HCV co-infected patients </w:t>
      </w:r>
    </w:p>
    <w:p w:rsidR="005F232D" w:rsidRDefault="00000D74" w:rsidP="00FB3081">
      <w:pPr>
        <w:rPr>
          <w:rFonts w:asciiTheme="minorHAnsi" w:hAnsiTheme="minorHAnsi" w:cstheme="minorHAnsi"/>
          <w:sz w:val="22"/>
          <w:szCs w:val="22"/>
        </w:rPr>
      </w:pPr>
      <w:r w:rsidRPr="00000D74">
        <w:rPr>
          <w:rFonts w:asciiTheme="minorHAnsi" w:hAnsiTheme="minorHAnsi" w:cstheme="minorHAnsi"/>
          <w:sz w:val="22"/>
          <w:szCs w:val="22"/>
        </w:rPr>
        <w:br/>
        <w:t xml:space="preserve">Supervisors Nathan Ford and Philipp </w:t>
      </w:r>
      <w:proofErr w:type="spellStart"/>
      <w:r w:rsidRPr="00000D74">
        <w:rPr>
          <w:rFonts w:asciiTheme="minorHAnsi" w:hAnsiTheme="minorHAnsi" w:cstheme="minorHAnsi"/>
          <w:sz w:val="22"/>
          <w:szCs w:val="22"/>
        </w:rPr>
        <w:t>DuCros</w:t>
      </w:r>
      <w:proofErr w:type="spellEnd"/>
      <w:r w:rsidRPr="00000D74">
        <w:rPr>
          <w:rFonts w:asciiTheme="minorHAnsi" w:hAnsiTheme="minorHAnsi" w:cstheme="minorHAnsi"/>
          <w:sz w:val="22"/>
          <w:szCs w:val="22"/>
        </w:rPr>
        <w:t xml:space="preserve"> (MSF); Graham Cooke (Imperial) </w:t>
      </w:r>
    </w:p>
    <w:p w:rsidR="007E1FBF" w:rsidRDefault="007E1FBF" w:rsidP="00FB3081">
      <w:pPr>
        <w:rPr>
          <w:rFonts w:asciiTheme="minorHAnsi" w:hAnsiTheme="minorHAnsi" w:cstheme="minorHAnsi"/>
          <w:sz w:val="22"/>
          <w:szCs w:val="22"/>
        </w:rPr>
      </w:pPr>
      <w:r w:rsidRPr="007E1FBF">
        <w:rPr>
          <w:rFonts w:asciiTheme="minorHAnsi" w:hAnsiTheme="minorHAnsi" w:cstheme="minorHAnsi"/>
          <w:sz w:val="22"/>
          <w:szCs w:val="22"/>
        </w:rPr>
        <w:t>nathan.ford@london.msf.org</w:t>
      </w:r>
    </w:p>
    <w:p w:rsidR="00171CC9" w:rsidRDefault="00171CC9">
      <w:pPr>
        <w:rPr>
          <w:rFonts w:asciiTheme="minorHAnsi" w:hAnsiTheme="minorHAnsi" w:cstheme="minorHAnsi"/>
          <w:sz w:val="22"/>
          <w:szCs w:val="22"/>
        </w:rPr>
      </w:pPr>
      <w:r>
        <w:rPr>
          <w:rFonts w:asciiTheme="minorHAnsi" w:hAnsiTheme="minorHAnsi" w:cstheme="minorHAnsi"/>
          <w:sz w:val="22"/>
          <w:szCs w:val="22"/>
        </w:rPr>
        <w:br w:type="page"/>
      </w:r>
    </w:p>
    <w:p w:rsidR="005F232D" w:rsidRDefault="005F232D" w:rsidP="00FB3081">
      <w:pPr>
        <w:rPr>
          <w:rFonts w:asciiTheme="minorHAnsi" w:hAnsiTheme="minorHAnsi" w:cstheme="minorHAnsi"/>
          <w:sz w:val="22"/>
          <w:szCs w:val="22"/>
        </w:rPr>
      </w:pPr>
    </w:p>
    <w:p w:rsidR="005F232D" w:rsidRDefault="005F232D" w:rsidP="005F232D">
      <w:pPr>
        <w:rPr>
          <w:b/>
          <w:lang w:val="en-GB"/>
        </w:rPr>
      </w:pPr>
      <w:r>
        <w:rPr>
          <w:b/>
          <w:lang w:val="en-GB"/>
        </w:rPr>
        <w:t>Beate Kampmann</w:t>
      </w:r>
    </w:p>
    <w:p w:rsidR="005F232D" w:rsidRPr="00A327C3" w:rsidRDefault="005F232D" w:rsidP="005F232D">
      <w:pPr>
        <w:rPr>
          <w:b/>
          <w:lang w:val="en-GB"/>
        </w:rPr>
      </w:pPr>
      <w:r w:rsidRPr="00A327C3">
        <w:rPr>
          <w:b/>
          <w:lang w:val="en-GB"/>
        </w:rPr>
        <w:t>Title:</w:t>
      </w:r>
    </w:p>
    <w:p w:rsidR="005F232D" w:rsidRDefault="005F232D" w:rsidP="005F232D">
      <w:pPr>
        <w:rPr>
          <w:lang w:val="en-GB"/>
        </w:rPr>
      </w:pPr>
      <w:r>
        <w:rPr>
          <w:lang w:val="en-GB"/>
        </w:rPr>
        <w:t>Why don’t we immunise women against childhood infections in pregnancy?</w:t>
      </w:r>
    </w:p>
    <w:p w:rsidR="005F232D" w:rsidRDefault="005F232D" w:rsidP="005F232D">
      <w:pPr>
        <w:rPr>
          <w:lang w:val="en-GB"/>
        </w:rPr>
      </w:pPr>
    </w:p>
    <w:p w:rsidR="005F232D" w:rsidRPr="00A327C3" w:rsidRDefault="005F232D" w:rsidP="005F232D">
      <w:pPr>
        <w:rPr>
          <w:b/>
          <w:lang w:val="en-GB"/>
        </w:rPr>
      </w:pPr>
      <w:r w:rsidRPr="00A327C3">
        <w:rPr>
          <w:b/>
          <w:lang w:val="en-GB"/>
        </w:rPr>
        <w:t>Background:</w:t>
      </w:r>
    </w:p>
    <w:p w:rsidR="005F232D" w:rsidRDefault="005F232D" w:rsidP="005F232D">
      <w:pPr>
        <w:rPr>
          <w:lang w:val="en-GB"/>
        </w:rPr>
      </w:pPr>
      <w:r>
        <w:rPr>
          <w:lang w:val="en-GB"/>
        </w:rPr>
        <w:t xml:space="preserve">Despite progress in achieving improved survival of children under the age of 5 in resource-poor settings, the mortality of infants (&lt;1 year of age) has not significantly decreased. The major cause of morbidity and mortality in this age group is infection in the first few months of life, when the developing immune system is unable to respond efficiently enough and the protection by maternal antibody might be incomplete. A possible intervention strategy targeting this vulnerable age group would be to enhance protection to the infant by immunising the expecting mother against diseases such as pneumococcal infection or </w:t>
      </w:r>
      <w:proofErr w:type="spellStart"/>
      <w:r>
        <w:rPr>
          <w:lang w:val="en-GB"/>
        </w:rPr>
        <w:t>pertussis</w:t>
      </w:r>
      <w:proofErr w:type="spellEnd"/>
      <w:r>
        <w:rPr>
          <w:lang w:val="en-GB"/>
        </w:rPr>
        <w:t xml:space="preserve"> during pregnancy to guarantee highly protective antibody to be passed on to the infant </w:t>
      </w:r>
      <w:proofErr w:type="spellStart"/>
      <w:r>
        <w:rPr>
          <w:lang w:val="en-GB"/>
        </w:rPr>
        <w:t>transplacentally</w:t>
      </w:r>
      <w:proofErr w:type="spellEnd"/>
      <w:r>
        <w:rPr>
          <w:lang w:val="en-GB"/>
        </w:rPr>
        <w:t xml:space="preserve"> prior to birth. However, vaccinating pregnant women is a controversial and largely emotional issue.</w:t>
      </w:r>
    </w:p>
    <w:p w:rsidR="005F232D" w:rsidRDefault="005F232D" w:rsidP="005F232D">
      <w:pPr>
        <w:rPr>
          <w:lang w:val="en-GB"/>
        </w:rPr>
      </w:pPr>
    </w:p>
    <w:p w:rsidR="005F232D" w:rsidRDefault="005F232D" w:rsidP="005F232D">
      <w:pPr>
        <w:rPr>
          <w:lang w:val="en-GB"/>
        </w:rPr>
      </w:pPr>
      <w:r>
        <w:rPr>
          <w:lang w:val="en-GB"/>
        </w:rPr>
        <w:t>The scope of this literature review would be to address the following issues/questions:</w:t>
      </w:r>
    </w:p>
    <w:p w:rsidR="005F232D" w:rsidRDefault="005F232D" w:rsidP="005F232D">
      <w:pPr>
        <w:rPr>
          <w:lang w:val="en-GB"/>
        </w:rPr>
      </w:pPr>
    </w:p>
    <w:p w:rsidR="005F232D" w:rsidRPr="00A043C7" w:rsidRDefault="005F232D" w:rsidP="005F232D">
      <w:pPr>
        <w:pStyle w:val="ListParagraph"/>
        <w:numPr>
          <w:ilvl w:val="0"/>
          <w:numId w:val="4"/>
        </w:numPr>
        <w:spacing w:after="0" w:line="240" w:lineRule="auto"/>
      </w:pPr>
      <w:r w:rsidRPr="00A043C7">
        <w:t>to assess what vaccines are currently given</w:t>
      </w:r>
      <w:r>
        <w:t>/recommended</w:t>
      </w:r>
      <w:r w:rsidRPr="00A043C7">
        <w:t xml:space="preserve"> to women in pregnancy</w:t>
      </w:r>
      <w:r>
        <w:t xml:space="preserve"> in different countries</w:t>
      </w:r>
      <w:r w:rsidRPr="00A043C7">
        <w:t xml:space="preserve"> and how this </w:t>
      </w:r>
      <w:r>
        <w:t xml:space="preserve">has </w:t>
      </w:r>
      <w:r w:rsidRPr="00A043C7">
        <w:t>evolved historically</w:t>
      </w:r>
    </w:p>
    <w:p w:rsidR="005F232D" w:rsidRDefault="005F232D" w:rsidP="005F232D">
      <w:pPr>
        <w:pStyle w:val="ListParagraph"/>
        <w:numPr>
          <w:ilvl w:val="0"/>
          <w:numId w:val="4"/>
        </w:numPr>
        <w:spacing w:after="0" w:line="240" w:lineRule="auto"/>
      </w:pPr>
      <w:r>
        <w:t xml:space="preserve">to assess the evidence that vaccines in pregnancy might be harmful to the pregnant women or the developing </w:t>
      </w:r>
      <w:proofErr w:type="spellStart"/>
      <w:r>
        <w:t>fetus</w:t>
      </w:r>
      <w:proofErr w:type="spellEnd"/>
    </w:p>
    <w:p w:rsidR="005F232D" w:rsidRDefault="005F232D" w:rsidP="005F232D">
      <w:pPr>
        <w:pStyle w:val="ListParagraph"/>
        <w:numPr>
          <w:ilvl w:val="0"/>
          <w:numId w:val="4"/>
        </w:numPr>
        <w:spacing w:after="0" w:line="240" w:lineRule="auto"/>
      </w:pPr>
      <w:r>
        <w:t>to assess the evidence that vaccines given to pregnant women will interfere with development of protective antibody titres in their babies, when these receive their EPI vaccines</w:t>
      </w:r>
    </w:p>
    <w:p w:rsidR="005F232D" w:rsidRPr="00A043C7" w:rsidRDefault="005F232D" w:rsidP="005F232D">
      <w:pPr>
        <w:pStyle w:val="ListParagraph"/>
        <w:numPr>
          <w:ilvl w:val="0"/>
          <w:numId w:val="4"/>
        </w:numPr>
        <w:spacing w:after="0" w:line="240" w:lineRule="auto"/>
      </w:pPr>
      <w:proofErr w:type="gramStart"/>
      <w:r>
        <w:t>to</w:t>
      </w:r>
      <w:proofErr w:type="gramEnd"/>
      <w:r>
        <w:t xml:space="preserve"> summarise literature relating to feasibility and acceptability of vaccination of pregnant women in resource-poor and resource-rich settings.</w:t>
      </w:r>
    </w:p>
    <w:p w:rsidR="00171CC9" w:rsidRDefault="00000D74" w:rsidP="00FB3081">
      <w:pPr>
        <w:rPr>
          <w:rFonts w:asciiTheme="minorHAnsi" w:hAnsiTheme="minorHAnsi" w:cstheme="minorHAnsi"/>
          <w:b/>
          <w:color w:val="000000"/>
          <w:sz w:val="22"/>
          <w:szCs w:val="22"/>
        </w:rPr>
      </w:pPr>
      <w:r w:rsidRPr="00000D74">
        <w:rPr>
          <w:rFonts w:asciiTheme="minorHAnsi" w:hAnsiTheme="minorHAnsi" w:cstheme="minorHAnsi"/>
          <w:sz w:val="22"/>
          <w:szCs w:val="22"/>
        </w:rPr>
        <w:br/>
      </w:r>
      <w:r w:rsidRPr="00000D74">
        <w:rPr>
          <w:rFonts w:asciiTheme="minorHAnsi" w:hAnsiTheme="minorHAnsi" w:cstheme="minorHAnsi"/>
          <w:sz w:val="22"/>
          <w:szCs w:val="22"/>
        </w:rPr>
        <w:br/>
      </w:r>
    </w:p>
    <w:p w:rsidR="00171CC9" w:rsidRDefault="00171CC9">
      <w:pPr>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rsidR="00000D74" w:rsidRPr="00000D74" w:rsidRDefault="00000D74" w:rsidP="00FB3081">
      <w:pPr>
        <w:rPr>
          <w:rFonts w:asciiTheme="minorHAnsi" w:hAnsiTheme="minorHAnsi" w:cstheme="minorHAnsi"/>
          <w:b/>
          <w:color w:val="000000"/>
          <w:sz w:val="22"/>
          <w:szCs w:val="22"/>
        </w:rPr>
      </w:pPr>
    </w:p>
    <w:p w:rsidR="00171CC9" w:rsidRPr="0016759A" w:rsidRDefault="00171CC9" w:rsidP="00171CC9">
      <w:pPr>
        <w:pStyle w:val="Footer"/>
        <w:jc w:val="center"/>
        <w:rPr>
          <w:rFonts w:ascii="Arial" w:hAnsi="Arial" w:cs="Arial"/>
          <w:b/>
          <w:sz w:val="22"/>
          <w:szCs w:val="22"/>
        </w:rPr>
      </w:pPr>
      <w:r w:rsidRPr="0016759A">
        <w:rPr>
          <w:rFonts w:ascii="Arial" w:hAnsi="Arial" w:cs="Arial"/>
          <w:b/>
          <w:sz w:val="22"/>
          <w:szCs w:val="22"/>
        </w:rPr>
        <w:t>For Use by the Faculty Education Office:  2011/12 BSc Projects</w:t>
      </w:r>
    </w:p>
    <w:p w:rsidR="00171CC9" w:rsidRPr="0040198C" w:rsidRDefault="00171CC9" w:rsidP="00171CC9">
      <w:pPr>
        <w:pStyle w:val="Title"/>
        <w:ind w:left="720"/>
        <w:rPr>
          <w:rFonts w:ascii="Arial" w:hAnsi="Arial" w:cs="Arial"/>
          <w:sz w:val="22"/>
          <w:szCs w:val="22"/>
        </w:rPr>
      </w:pPr>
    </w:p>
    <w:p w:rsidR="00171CC9" w:rsidRPr="00B61435" w:rsidRDefault="00171CC9" w:rsidP="00171CC9">
      <w:pPr>
        <w:pStyle w:val="Title"/>
        <w:ind w:left="-540"/>
        <w:rPr>
          <w:rFonts w:ascii="Arial" w:hAnsi="Arial" w:cs="Arial"/>
        </w:rPr>
      </w:pPr>
      <w:r w:rsidRPr="00B61435">
        <w:rPr>
          <w:rFonts w:ascii="Arial" w:hAnsi="Arial" w:cs="Arial"/>
        </w:rPr>
        <w:t xml:space="preserve">BSC </w:t>
      </w:r>
      <w:r>
        <w:rPr>
          <w:rFonts w:ascii="Arial" w:hAnsi="Arial" w:cs="Arial"/>
        </w:rPr>
        <w:t>SYSTEMATIC REVIEW</w:t>
      </w:r>
      <w:r w:rsidRPr="00B61435">
        <w:rPr>
          <w:rFonts w:ascii="Arial" w:hAnsi="Arial" w:cs="Arial"/>
        </w:rPr>
        <w:t xml:space="preserve"> PROJECT OUTLINE, 20</w:t>
      </w:r>
      <w:r>
        <w:rPr>
          <w:rFonts w:ascii="Arial" w:hAnsi="Arial" w:cs="Arial"/>
        </w:rPr>
        <w:t>11-12</w:t>
      </w:r>
    </w:p>
    <w:p w:rsidR="00171CC9" w:rsidRPr="0040198C" w:rsidRDefault="00171CC9" w:rsidP="00171CC9">
      <w:pPr>
        <w:pStyle w:val="Title"/>
        <w:ind w:left="-540"/>
        <w:rPr>
          <w:rFonts w:ascii="Arial" w:hAnsi="Arial" w:cs="Arial"/>
          <w:sz w:val="22"/>
          <w:szCs w:val="22"/>
        </w:rPr>
      </w:pPr>
    </w:p>
    <w:p w:rsidR="00171CC9" w:rsidRDefault="00171CC9" w:rsidP="00171CC9">
      <w:pPr>
        <w:ind w:left="-540"/>
        <w:rPr>
          <w:rFonts w:ascii="Arial" w:hAnsi="Arial" w:cs="Arial"/>
          <w:b/>
          <w:bCs/>
          <w:sz w:val="22"/>
          <w:szCs w:val="22"/>
        </w:rPr>
      </w:pPr>
      <w:r w:rsidRPr="0040198C">
        <w:rPr>
          <w:rFonts w:ascii="Arial" w:hAnsi="Arial" w:cs="Arial"/>
          <w:b/>
          <w:bCs/>
          <w:sz w:val="22"/>
          <w:szCs w:val="22"/>
        </w:rPr>
        <w:t>Academic Supervisor:</w:t>
      </w:r>
      <w:r>
        <w:rPr>
          <w:rFonts w:ascii="Arial" w:hAnsi="Arial" w:cs="Arial"/>
          <w:b/>
          <w:bCs/>
          <w:sz w:val="22"/>
          <w:szCs w:val="22"/>
        </w:rPr>
        <w:t xml:space="preserve"> </w:t>
      </w:r>
      <w:r w:rsidRPr="00B62121">
        <w:rPr>
          <w:rFonts w:ascii="Arial" w:hAnsi="Arial" w:cs="Arial"/>
          <w:bCs/>
          <w:sz w:val="22"/>
          <w:szCs w:val="22"/>
        </w:rPr>
        <w:t>Dr John Marshall</w:t>
      </w:r>
    </w:p>
    <w:p w:rsidR="00171CC9" w:rsidRDefault="00171CC9" w:rsidP="00171CC9">
      <w:pPr>
        <w:ind w:left="-540"/>
        <w:rPr>
          <w:rFonts w:ascii="Arial" w:hAnsi="Arial" w:cs="Arial"/>
          <w:b/>
          <w:bCs/>
          <w:sz w:val="22"/>
          <w:szCs w:val="22"/>
        </w:rPr>
      </w:pPr>
    </w:p>
    <w:p w:rsidR="00171CC9" w:rsidRDefault="00171CC9" w:rsidP="00171CC9">
      <w:pPr>
        <w:ind w:left="-540"/>
        <w:rPr>
          <w:rFonts w:ascii="Arial" w:hAnsi="Arial" w:cs="Arial"/>
          <w:b/>
          <w:bCs/>
          <w:sz w:val="22"/>
          <w:szCs w:val="22"/>
        </w:rPr>
      </w:pPr>
      <w:r>
        <w:rPr>
          <w:rFonts w:ascii="Arial" w:hAnsi="Arial" w:cs="Arial"/>
          <w:b/>
          <w:bCs/>
          <w:sz w:val="22"/>
          <w:szCs w:val="22"/>
        </w:rPr>
        <w:t xml:space="preserve">Project Title: </w:t>
      </w:r>
      <w:r w:rsidRPr="00B62121">
        <w:rPr>
          <w:rFonts w:ascii="Arial" w:hAnsi="Arial" w:cs="Arial"/>
          <w:bCs/>
          <w:sz w:val="22"/>
          <w:szCs w:val="22"/>
        </w:rPr>
        <w:t>The effect of urbanization on malaria transmission in sub-Saharan Africa</w:t>
      </w:r>
    </w:p>
    <w:p w:rsidR="00171CC9" w:rsidRDefault="00171CC9" w:rsidP="00171CC9">
      <w:pPr>
        <w:ind w:left="-540"/>
        <w:rPr>
          <w:rFonts w:ascii="Arial" w:hAnsi="Arial" w:cs="Arial"/>
          <w:b/>
          <w:bCs/>
          <w:sz w:val="22"/>
          <w:szCs w:val="22"/>
        </w:rPr>
      </w:pPr>
    </w:p>
    <w:p w:rsidR="00171CC9" w:rsidRDefault="00171CC9" w:rsidP="00171CC9">
      <w:pPr>
        <w:ind w:left="-540"/>
        <w:rPr>
          <w:rFonts w:ascii="Arial" w:hAnsi="Arial" w:cs="Arial"/>
          <w:b/>
          <w:bCs/>
          <w:sz w:val="22"/>
          <w:szCs w:val="22"/>
        </w:rPr>
      </w:pPr>
      <w:r>
        <w:rPr>
          <w:rFonts w:ascii="Arial" w:hAnsi="Arial" w:cs="Arial"/>
          <w:b/>
          <w:bCs/>
          <w:sz w:val="22"/>
          <w:szCs w:val="22"/>
        </w:rPr>
        <w:t xml:space="preserve">Your grant code to which you would like the project funds (£150) to be transferred if your project is selected: </w:t>
      </w:r>
      <w:r w:rsidRPr="00B62121">
        <w:rPr>
          <w:rFonts w:ascii="Arial" w:hAnsi="Arial" w:cs="Arial"/>
          <w:bCs/>
          <w:sz w:val="22"/>
          <w:szCs w:val="22"/>
        </w:rPr>
        <w:t>MRC malaria extension - DFOC_DFOC_P07082 P25603</w:t>
      </w:r>
    </w:p>
    <w:p w:rsidR="00171CC9" w:rsidRDefault="00171CC9" w:rsidP="00171CC9">
      <w:pPr>
        <w:ind w:left="-540"/>
        <w:rPr>
          <w:rFonts w:ascii="Arial" w:hAnsi="Arial" w:cs="Arial"/>
          <w:b/>
          <w:bCs/>
          <w:sz w:val="22"/>
          <w:szCs w:val="22"/>
        </w:rPr>
      </w:pPr>
    </w:p>
    <w:p w:rsidR="00171CC9" w:rsidRDefault="00171CC9" w:rsidP="00171CC9">
      <w:pPr>
        <w:ind w:left="-540"/>
        <w:rPr>
          <w:rFonts w:ascii="Arial" w:hAnsi="Arial" w:cs="Arial"/>
          <w:bCs/>
          <w:sz w:val="22"/>
          <w:szCs w:val="22"/>
        </w:rPr>
      </w:pPr>
      <w:r w:rsidRPr="0040198C">
        <w:rPr>
          <w:rFonts w:ascii="Arial" w:hAnsi="Arial" w:cs="Arial"/>
          <w:b/>
          <w:bCs/>
          <w:sz w:val="22"/>
          <w:szCs w:val="22"/>
        </w:rPr>
        <w:t>Background to Project:</w:t>
      </w:r>
      <w:r w:rsidRPr="00B62121">
        <w:t xml:space="preserve"> </w:t>
      </w:r>
      <w:r w:rsidRPr="00B62121">
        <w:rPr>
          <w:rFonts w:ascii="Arial" w:hAnsi="Arial" w:cs="Arial"/>
          <w:bCs/>
          <w:sz w:val="22"/>
          <w:szCs w:val="22"/>
        </w:rPr>
        <w:t>Sub-Saharan Africa is currently undergoing a profound demographic change – in 1950, less than 15% of the population was considered urban; today, more than 40% of the population is urban; and African cities continue to grow at an unhindered rate. This has significant implications for malaria transmission and control programs.</w:t>
      </w:r>
    </w:p>
    <w:p w:rsidR="00171CC9" w:rsidRDefault="00171CC9" w:rsidP="00171CC9">
      <w:pPr>
        <w:ind w:left="-540"/>
        <w:rPr>
          <w:rFonts w:ascii="Arial" w:hAnsi="Arial" w:cs="Arial"/>
          <w:bCs/>
          <w:sz w:val="22"/>
          <w:szCs w:val="22"/>
        </w:rPr>
      </w:pPr>
    </w:p>
    <w:p w:rsidR="00171CC9" w:rsidRDefault="00171CC9" w:rsidP="00171CC9">
      <w:pPr>
        <w:ind w:left="-540"/>
        <w:rPr>
          <w:rFonts w:ascii="Arial" w:hAnsi="Arial" w:cs="Arial"/>
          <w:bCs/>
          <w:sz w:val="22"/>
          <w:szCs w:val="22"/>
        </w:rPr>
      </w:pPr>
      <w:r>
        <w:rPr>
          <w:rFonts w:ascii="Arial" w:hAnsi="Arial" w:cs="Arial"/>
          <w:bCs/>
          <w:sz w:val="22"/>
          <w:szCs w:val="22"/>
        </w:rPr>
        <w:t>We are currently developing a detailed mathematical model of malaria transmission for Africa in the School of Public Health. This model will contribute to evidence-based policy decisions at the WHO and other international organizations. Given the increasing relevance of urbanization to malaria transmission, we are interested in gaining a qualitative understanding of the impact of urbanization on malaria transmission, which may then be used to generate quantitative models of transmission for policy analysis.</w:t>
      </w:r>
    </w:p>
    <w:p w:rsidR="00171CC9" w:rsidRDefault="00171CC9" w:rsidP="00171CC9">
      <w:pPr>
        <w:ind w:left="-540"/>
        <w:rPr>
          <w:rFonts w:ascii="Arial" w:hAnsi="Arial" w:cs="Arial"/>
          <w:bCs/>
          <w:sz w:val="22"/>
          <w:szCs w:val="22"/>
        </w:rPr>
      </w:pPr>
    </w:p>
    <w:p w:rsidR="00171CC9" w:rsidRDefault="00171CC9" w:rsidP="00171CC9">
      <w:pPr>
        <w:ind w:left="-540"/>
        <w:rPr>
          <w:rFonts w:ascii="Arial" w:hAnsi="Arial" w:cs="Arial"/>
          <w:bCs/>
          <w:sz w:val="22"/>
          <w:szCs w:val="22"/>
        </w:rPr>
      </w:pPr>
      <w:r w:rsidRPr="0040198C">
        <w:rPr>
          <w:rFonts w:ascii="Arial" w:hAnsi="Arial" w:cs="Arial"/>
          <w:b/>
          <w:bCs/>
          <w:sz w:val="22"/>
          <w:szCs w:val="22"/>
        </w:rPr>
        <w:t>Research question or hypothesis student will investigate:</w:t>
      </w:r>
      <w:r w:rsidRPr="00B62121">
        <w:t xml:space="preserve"> </w:t>
      </w:r>
      <w:r w:rsidRPr="00B62121">
        <w:rPr>
          <w:rFonts w:ascii="Arial" w:hAnsi="Arial" w:cs="Arial"/>
          <w:bCs/>
          <w:sz w:val="22"/>
          <w:szCs w:val="22"/>
        </w:rPr>
        <w:t>The goal of this project is to decipher the effects of urbanization on malaria transmission in two sub-Saharan African cities of the student’s choice, and to discuss the implications for malaria control.</w:t>
      </w:r>
    </w:p>
    <w:p w:rsidR="00171CC9" w:rsidRDefault="00171CC9" w:rsidP="00171CC9">
      <w:pPr>
        <w:ind w:left="-540"/>
        <w:rPr>
          <w:rFonts w:ascii="Arial" w:hAnsi="Arial" w:cs="Arial"/>
          <w:sz w:val="22"/>
          <w:szCs w:val="22"/>
        </w:rPr>
      </w:pPr>
    </w:p>
    <w:p w:rsidR="00171CC9" w:rsidRDefault="00171CC9" w:rsidP="00171CC9">
      <w:pPr>
        <w:ind w:left="-540"/>
        <w:rPr>
          <w:rFonts w:ascii="Arial" w:hAnsi="Arial" w:cs="Arial"/>
          <w:sz w:val="22"/>
          <w:szCs w:val="22"/>
        </w:rPr>
      </w:pPr>
      <w:r w:rsidRPr="00B62121">
        <w:rPr>
          <w:rFonts w:ascii="Arial" w:hAnsi="Arial" w:cs="Arial"/>
          <w:b/>
          <w:sz w:val="22"/>
          <w:szCs w:val="22"/>
        </w:rPr>
        <w:t>Rationale for research plan:</w:t>
      </w:r>
      <w:r>
        <w:rPr>
          <w:rFonts w:ascii="Arial" w:hAnsi="Arial" w:cs="Arial"/>
          <w:b/>
          <w:sz w:val="22"/>
          <w:szCs w:val="22"/>
        </w:rPr>
        <w:t xml:space="preserve"> </w:t>
      </w:r>
      <w:r>
        <w:rPr>
          <w:rFonts w:ascii="Arial" w:hAnsi="Arial" w:cs="Arial"/>
          <w:sz w:val="22"/>
          <w:szCs w:val="22"/>
        </w:rPr>
        <w:t>Urbanization has a variety of effects on malaria transmission which vary from city to city. It can lead to a reduction in malaria transmission because cities tend to have better housing and the primary African malaria vector prefers to breed in clean water, which is less readily-available in cities. On the other hand, it can lead to an increase in transmission because rural migrants tend to live in poor conditions and import rural practices which create mosquito habitats. As more people move to the city, there is also more movement and hence transmission from rural to urban locations. We are interested in detangling these effects and their relative importance in a variety of African settings.</w:t>
      </w:r>
    </w:p>
    <w:p w:rsidR="00171CC9" w:rsidRDefault="00171CC9" w:rsidP="00171CC9">
      <w:pPr>
        <w:ind w:left="-540"/>
        <w:rPr>
          <w:rFonts w:ascii="Arial" w:hAnsi="Arial" w:cs="Arial"/>
          <w:b/>
          <w:bCs/>
          <w:sz w:val="22"/>
          <w:szCs w:val="22"/>
        </w:rPr>
      </w:pPr>
    </w:p>
    <w:p w:rsidR="00171CC9" w:rsidRDefault="00171CC9" w:rsidP="00171CC9">
      <w:pPr>
        <w:ind w:left="-540"/>
        <w:rPr>
          <w:rFonts w:ascii="Arial" w:hAnsi="Arial" w:cs="Arial"/>
          <w:bCs/>
          <w:sz w:val="22"/>
          <w:szCs w:val="22"/>
        </w:rPr>
      </w:pPr>
      <w:r w:rsidRPr="0040198C">
        <w:rPr>
          <w:rFonts w:ascii="Arial" w:hAnsi="Arial" w:cs="Arial"/>
          <w:b/>
          <w:bCs/>
          <w:sz w:val="22"/>
          <w:szCs w:val="22"/>
        </w:rPr>
        <w:t>Sample and methods (techniques) student will use:</w:t>
      </w:r>
      <w:r>
        <w:rPr>
          <w:rFonts w:ascii="Arial" w:hAnsi="Arial" w:cs="Arial"/>
          <w:b/>
          <w:bCs/>
          <w:sz w:val="22"/>
          <w:szCs w:val="22"/>
        </w:rPr>
        <w:t xml:space="preserve"> </w:t>
      </w:r>
      <w:r>
        <w:rPr>
          <w:rFonts w:ascii="Arial" w:hAnsi="Arial" w:cs="Arial"/>
          <w:bCs/>
          <w:sz w:val="22"/>
          <w:szCs w:val="22"/>
        </w:rPr>
        <w:t xml:space="preserve">The project will involve selecting two urban locations in Africa and conducting a systematic review to determine the most important effects of urbanization on malaria transmission at these sites. The project will be largely descriptive; </w:t>
      </w:r>
      <w:r>
        <w:rPr>
          <w:rFonts w:ascii="Arial" w:hAnsi="Arial" w:cs="Arial"/>
          <w:bCs/>
          <w:sz w:val="22"/>
          <w:szCs w:val="22"/>
        </w:rPr>
        <w:lastRenderedPageBreak/>
        <w:t xml:space="preserve">however, since its motivation is to inform mathematical models, parameter estimates will be of great interest. We will seek to organize telephone conferences with local malaria researchers to gain a better intuitive understanding of malaria dynamics at the chosen locations. There will also be an opportunity to interact with the malaria </w:t>
      </w:r>
      <w:proofErr w:type="spellStart"/>
      <w:r>
        <w:rPr>
          <w:rFonts w:ascii="Arial" w:hAnsi="Arial" w:cs="Arial"/>
          <w:bCs/>
          <w:sz w:val="22"/>
          <w:szCs w:val="22"/>
        </w:rPr>
        <w:t>modelling</w:t>
      </w:r>
      <w:proofErr w:type="spellEnd"/>
      <w:r>
        <w:rPr>
          <w:rFonts w:ascii="Arial" w:hAnsi="Arial" w:cs="Arial"/>
          <w:bCs/>
          <w:sz w:val="22"/>
          <w:szCs w:val="22"/>
        </w:rPr>
        <w:t xml:space="preserve"> group in the School of Public Health.</w:t>
      </w:r>
    </w:p>
    <w:p w:rsidR="00171CC9" w:rsidRDefault="00171CC9" w:rsidP="00171CC9">
      <w:pPr>
        <w:pStyle w:val="Heading2"/>
        <w:tabs>
          <w:tab w:val="clear" w:pos="4513"/>
        </w:tabs>
        <w:ind w:right="540"/>
        <w:jc w:val="left"/>
        <w:rPr>
          <w:rFonts w:ascii="Arial" w:hAnsi="Arial" w:cs="Arial"/>
          <w:b w:val="0"/>
          <w:spacing w:val="0"/>
          <w:sz w:val="22"/>
          <w:szCs w:val="22"/>
        </w:rPr>
      </w:pPr>
    </w:p>
    <w:p w:rsidR="00171CC9" w:rsidRPr="0040198C" w:rsidRDefault="00171CC9" w:rsidP="00171CC9">
      <w:pPr>
        <w:pStyle w:val="Heading2"/>
        <w:tabs>
          <w:tab w:val="clear" w:pos="4513"/>
        </w:tabs>
        <w:ind w:right="540" w:hanging="567"/>
        <w:jc w:val="left"/>
        <w:rPr>
          <w:rFonts w:ascii="Arial" w:hAnsi="Arial" w:cs="Arial"/>
          <w:sz w:val="22"/>
          <w:szCs w:val="22"/>
        </w:rPr>
      </w:pPr>
      <w:r w:rsidRPr="0040198C">
        <w:rPr>
          <w:rFonts w:ascii="Arial" w:hAnsi="Arial" w:cs="Arial"/>
          <w:sz w:val="22"/>
          <w:szCs w:val="22"/>
        </w:rPr>
        <w:t>Proposed scheme of analysis:</w:t>
      </w:r>
    </w:p>
    <w:p w:rsidR="00171CC9" w:rsidRPr="0040198C" w:rsidRDefault="00171CC9" w:rsidP="00171CC9">
      <w:pPr>
        <w:ind w:left="-540" w:right="540"/>
        <w:rPr>
          <w:rFonts w:ascii="Arial" w:hAnsi="Arial" w:cs="Arial"/>
          <w:sz w:val="22"/>
          <w:szCs w:val="22"/>
        </w:rPr>
      </w:pPr>
    </w:p>
    <w:p w:rsidR="00171CC9" w:rsidRPr="0040198C" w:rsidRDefault="00171CC9" w:rsidP="00171CC9">
      <w:pPr>
        <w:ind w:left="-540" w:right="540"/>
        <w:rPr>
          <w:rFonts w:ascii="Arial" w:hAnsi="Arial" w:cs="Arial"/>
          <w:sz w:val="22"/>
          <w:szCs w:val="22"/>
        </w:rPr>
      </w:pPr>
    </w:p>
    <w:p w:rsidR="00171CC9" w:rsidRPr="0040198C" w:rsidRDefault="00171CC9" w:rsidP="00171CC9">
      <w:pPr>
        <w:ind w:left="-540" w:right="540"/>
        <w:rPr>
          <w:rFonts w:ascii="Arial" w:hAnsi="Arial" w:cs="Arial"/>
          <w:sz w:val="22"/>
          <w:szCs w:val="22"/>
        </w:rPr>
      </w:pPr>
    </w:p>
    <w:p w:rsidR="00171CC9" w:rsidRDefault="00171CC9" w:rsidP="00171CC9">
      <w:pPr>
        <w:pStyle w:val="Heading2"/>
        <w:numPr>
          <w:ilvl w:val="0"/>
          <w:numId w:val="7"/>
        </w:numPr>
        <w:tabs>
          <w:tab w:val="clear" w:pos="4513"/>
          <w:tab w:val="center" w:pos="-142"/>
          <w:tab w:val="left" w:pos="6840"/>
          <w:tab w:val="left" w:pos="8640"/>
        </w:tabs>
        <w:ind w:right="26"/>
        <w:jc w:val="left"/>
        <w:rPr>
          <w:rFonts w:ascii="Arial" w:hAnsi="Arial" w:cs="Arial"/>
          <w:sz w:val="22"/>
          <w:szCs w:val="22"/>
        </w:rPr>
      </w:pPr>
      <w:r>
        <w:rPr>
          <w:rFonts w:ascii="Arial" w:hAnsi="Arial" w:cs="Arial"/>
          <w:sz w:val="22"/>
          <w:szCs w:val="22"/>
        </w:rPr>
        <w:t>Will the research involve?</w:t>
      </w:r>
      <w:r w:rsidRPr="00B61435">
        <w:rPr>
          <w:rFonts w:ascii="Arial" w:hAnsi="Arial" w:cs="Arial"/>
          <w:color w:val="C00000"/>
          <w:sz w:val="22"/>
          <w:szCs w:val="22"/>
        </w:rPr>
        <w:t xml:space="preserve">* </w:t>
      </w:r>
    </w:p>
    <w:p w:rsidR="00171CC9" w:rsidRDefault="00171CC9" w:rsidP="00171CC9">
      <w:pPr>
        <w:pStyle w:val="Heading2"/>
        <w:tabs>
          <w:tab w:val="left" w:pos="6840"/>
          <w:tab w:val="left" w:pos="8640"/>
        </w:tabs>
        <w:ind w:left="-540" w:right="26"/>
        <w:jc w:val="left"/>
        <w:rPr>
          <w:rFonts w:ascii="Arial" w:hAnsi="Arial" w:cs="Arial"/>
          <w:sz w:val="22"/>
          <w:szCs w:val="22"/>
        </w:rPr>
      </w:pPr>
      <w:r>
        <w:rPr>
          <w:rFonts w:ascii="Arial" w:hAnsi="Arial" w:cs="Arial"/>
          <w:b w:val="0"/>
          <w:sz w:val="22"/>
          <w:szCs w:val="22"/>
        </w:rPr>
        <w:t xml:space="preserve">        </w:t>
      </w:r>
      <w:r w:rsidRPr="00A72ECC">
        <w:rPr>
          <w:rFonts w:ascii="Arial" w:hAnsi="Arial" w:cs="Arial"/>
          <w:b w:val="0"/>
          <w:sz w:val="22"/>
          <w:szCs w:val="22"/>
        </w:rPr>
        <w:t>(Please select the relevant answer)</w:t>
      </w:r>
    </w:p>
    <w:p w:rsidR="00171CC9" w:rsidRDefault="00171CC9" w:rsidP="00171CC9">
      <w:pPr>
        <w:pStyle w:val="Heading2"/>
        <w:numPr>
          <w:ilvl w:val="0"/>
          <w:numId w:val="5"/>
        </w:numPr>
        <w:tabs>
          <w:tab w:val="clear" w:pos="4513"/>
          <w:tab w:val="center" w:pos="-142"/>
          <w:tab w:val="left" w:pos="6840"/>
          <w:tab w:val="left" w:pos="8640"/>
        </w:tabs>
        <w:ind w:left="0" w:right="26" w:hanging="567"/>
        <w:jc w:val="left"/>
        <w:rPr>
          <w:rFonts w:ascii="Arial" w:hAnsi="Arial" w:cs="Arial"/>
          <w:color w:val="C00000"/>
          <w:sz w:val="22"/>
          <w:szCs w:val="22"/>
        </w:rPr>
      </w:pPr>
      <w:r>
        <w:rPr>
          <w:rFonts w:ascii="Arial" w:hAnsi="Arial" w:cs="Arial"/>
          <w:sz w:val="22"/>
          <w:szCs w:val="22"/>
        </w:rPr>
        <w:t>A</w:t>
      </w:r>
      <w:r w:rsidRPr="0040198C">
        <w:rPr>
          <w:rFonts w:ascii="Arial" w:hAnsi="Arial" w:cs="Arial"/>
          <w:sz w:val="22"/>
          <w:szCs w:val="22"/>
        </w:rPr>
        <w:t>ccess to confidential patient information</w:t>
      </w:r>
      <w:r w:rsidRPr="00A72ECC">
        <w:rPr>
          <w:rFonts w:ascii="Arial" w:hAnsi="Arial" w:cs="Arial"/>
          <w:sz w:val="22"/>
          <w:szCs w:val="22"/>
        </w:rPr>
        <w:t xml:space="preserve"> </w:t>
      </w:r>
      <w:r>
        <w:rPr>
          <w:rFonts w:ascii="Arial" w:hAnsi="Arial" w:cs="Arial"/>
          <w:sz w:val="22"/>
          <w:szCs w:val="22"/>
        </w:rPr>
        <w:tab/>
      </w:r>
      <w:r w:rsidRPr="00A72ECC">
        <w:rPr>
          <w:rFonts w:ascii="Arial" w:hAnsi="Arial" w:cs="Arial"/>
          <w:color w:val="C00000"/>
          <w:sz w:val="22"/>
          <w:szCs w:val="22"/>
        </w:rPr>
        <w:t>No</w:t>
      </w:r>
    </w:p>
    <w:p w:rsidR="00171CC9" w:rsidRPr="00430747" w:rsidRDefault="00171CC9" w:rsidP="00171CC9"/>
    <w:p w:rsidR="00171CC9" w:rsidRPr="00A72ECC" w:rsidRDefault="00171CC9" w:rsidP="00171CC9">
      <w:pPr>
        <w:pStyle w:val="Heading2"/>
        <w:spacing w:line="360" w:lineRule="auto"/>
        <w:ind w:left="-540" w:right="540"/>
        <w:jc w:val="left"/>
        <w:rPr>
          <w:rFonts w:ascii="Arial" w:hAnsi="Arial" w:cs="Arial"/>
          <w:sz w:val="22"/>
          <w:szCs w:val="22"/>
        </w:rPr>
      </w:pPr>
      <w:r w:rsidRPr="0040198C">
        <w:rPr>
          <w:rFonts w:ascii="Arial" w:hAnsi="Arial" w:cs="Arial"/>
          <w:sz w:val="22"/>
          <w:szCs w:val="22"/>
        </w:rPr>
        <w:t xml:space="preserve">If </w:t>
      </w:r>
      <w:r w:rsidRPr="00A72ECC">
        <w:rPr>
          <w:rFonts w:ascii="Arial" w:hAnsi="Arial" w:cs="Arial"/>
          <w:color w:val="C00000"/>
          <w:sz w:val="22"/>
          <w:szCs w:val="22"/>
        </w:rPr>
        <w:t>YES</w:t>
      </w:r>
      <w:r>
        <w:rPr>
          <w:rFonts w:ascii="Arial" w:hAnsi="Arial" w:cs="Arial"/>
          <w:sz w:val="22"/>
          <w:szCs w:val="22"/>
        </w:rPr>
        <w:t>:</w:t>
      </w:r>
    </w:p>
    <w:p w:rsidR="00171CC9" w:rsidRPr="00430747" w:rsidRDefault="00171CC9" w:rsidP="00171CC9">
      <w:pPr>
        <w:numPr>
          <w:ilvl w:val="0"/>
          <w:numId w:val="6"/>
        </w:numPr>
        <w:tabs>
          <w:tab w:val="left" w:pos="-142"/>
        </w:tabs>
        <w:spacing w:after="0" w:line="240" w:lineRule="auto"/>
        <w:ind w:left="851" w:hanging="1418"/>
        <w:rPr>
          <w:rFonts w:ascii="Arial" w:hAnsi="Arial" w:cs="Arial"/>
          <w:b/>
          <w:sz w:val="22"/>
          <w:szCs w:val="22"/>
        </w:rPr>
      </w:pPr>
      <w:r w:rsidRPr="00A72ECC">
        <w:rPr>
          <w:rFonts w:ascii="Arial" w:hAnsi="Arial" w:cs="Arial"/>
          <w:b/>
          <w:sz w:val="22"/>
          <w:szCs w:val="22"/>
        </w:rPr>
        <w:t>Has ethical approval been obtained?</w:t>
      </w:r>
      <w:r w:rsidRPr="00A72EC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72ECC">
        <w:rPr>
          <w:rFonts w:ascii="Arial" w:hAnsi="Arial" w:cs="Arial"/>
          <w:b/>
          <w:color w:val="C00000"/>
          <w:sz w:val="22"/>
          <w:szCs w:val="22"/>
        </w:rPr>
        <w:t>Yes/No</w:t>
      </w:r>
    </w:p>
    <w:p w:rsidR="00171CC9" w:rsidRDefault="00171CC9" w:rsidP="00171CC9">
      <w:pPr>
        <w:tabs>
          <w:tab w:val="left" w:pos="-142"/>
        </w:tabs>
        <w:ind w:left="-567"/>
        <w:rPr>
          <w:rFonts w:ascii="Arial" w:hAnsi="Arial" w:cs="Arial"/>
          <w:b/>
          <w:color w:val="C00000"/>
          <w:sz w:val="22"/>
          <w:szCs w:val="22"/>
        </w:rPr>
      </w:pPr>
    </w:p>
    <w:p w:rsidR="00171CC9" w:rsidRPr="00430747" w:rsidRDefault="00171CC9" w:rsidP="00171CC9">
      <w:pPr>
        <w:tabs>
          <w:tab w:val="left" w:pos="-142"/>
        </w:tabs>
        <w:ind w:left="-567"/>
        <w:rPr>
          <w:rFonts w:ascii="Arial" w:hAnsi="Arial" w:cs="Arial"/>
          <w:b/>
          <w:sz w:val="22"/>
          <w:szCs w:val="22"/>
        </w:rPr>
      </w:pPr>
      <w:r w:rsidRPr="00430747">
        <w:rPr>
          <w:rFonts w:ascii="Arial" w:hAnsi="Arial" w:cs="Arial"/>
          <w:b/>
          <w:sz w:val="22"/>
          <w:szCs w:val="22"/>
        </w:rPr>
        <w:t>Please give date and reference number:</w:t>
      </w:r>
    </w:p>
    <w:p w:rsidR="00171CC9" w:rsidRPr="0040198C" w:rsidRDefault="00171CC9" w:rsidP="00171CC9">
      <w:pPr>
        <w:ind w:left="-540" w:right="540"/>
        <w:rPr>
          <w:rFonts w:ascii="Arial" w:hAnsi="Arial" w:cs="Arial"/>
          <w:sz w:val="22"/>
          <w:szCs w:val="22"/>
        </w:rPr>
      </w:pPr>
    </w:p>
    <w:p w:rsidR="00171CC9" w:rsidRDefault="00171CC9" w:rsidP="00171CC9">
      <w:pPr>
        <w:tabs>
          <w:tab w:val="left" w:pos="8306"/>
        </w:tabs>
        <w:ind w:left="-540" w:right="-58"/>
        <w:jc w:val="both"/>
        <w:rPr>
          <w:rFonts w:ascii="Arial" w:hAnsi="Arial" w:cs="Arial"/>
          <w:i/>
          <w:iCs/>
          <w:sz w:val="20"/>
          <w:szCs w:val="20"/>
        </w:rPr>
      </w:pPr>
      <w:proofErr w:type="spellStart"/>
      <w:r>
        <w:rPr>
          <w:rFonts w:ascii="Arial" w:hAnsi="Arial" w:cs="Arial"/>
          <w:i/>
          <w:iCs/>
          <w:sz w:val="20"/>
          <w:szCs w:val="20"/>
        </w:rPr>
        <w:t>N.B.</w:t>
      </w:r>
      <w:r w:rsidRPr="00430747">
        <w:rPr>
          <w:rFonts w:ascii="Arial" w:hAnsi="Arial" w:cs="Arial"/>
          <w:i/>
          <w:iCs/>
          <w:sz w:val="20"/>
          <w:szCs w:val="20"/>
        </w:rPr>
        <w:t>For</w:t>
      </w:r>
      <w:proofErr w:type="spellEnd"/>
      <w:r w:rsidRPr="00430747">
        <w:rPr>
          <w:rFonts w:ascii="Arial" w:hAnsi="Arial" w:cs="Arial"/>
          <w:i/>
          <w:iCs/>
          <w:sz w:val="20"/>
          <w:szCs w:val="20"/>
        </w:rPr>
        <w:t xml:space="preserve"> all projects involving human subjects, use of post-operative material or access to confidential patient information ethical approval </w:t>
      </w:r>
      <w:r w:rsidRPr="00430747">
        <w:rPr>
          <w:rFonts w:ascii="Arial" w:hAnsi="Arial" w:cs="Arial"/>
          <w:b/>
          <w:bCs/>
          <w:i/>
          <w:iCs/>
          <w:sz w:val="20"/>
          <w:szCs w:val="20"/>
        </w:rPr>
        <w:t>MUST</w:t>
      </w:r>
      <w:r w:rsidRPr="00430747">
        <w:rPr>
          <w:rFonts w:ascii="Arial" w:hAnsi="Arial" w:cs="Arial"/>
          <w:i/>
          <w:iCs/>
          <w:sz w:val="20"/>
          <w:szCs w:val="20"/>
        </w:rPr>
        <w:t xml:space="preserve"> be in place before the student begins work.</w:t>
      </w:r>
    </w:p>
    <w:p w:rsidR="00171CC9" w:rsidRPr="00430747" w:rsidRDefault="00171CC9" w:rsidP="00171CC9">
      <w:pPr>
        <w:tabs>
          <w:tab w:val="left" w:pos="8306"/>
        </w:tabs>
        <w:ind w:left="-540" w:right="-58"/>
        <w:jc w:val="both"/>
        <w:rPr>
          <w:rFonts w:ascii="Arial" w:hAnsi="Arial" w:cs="Arial"/>
          <w:i/>
          <w:iCs/>
          <w:sz w:val="20"/>
          <w:szCs w:val="20"/>
        </w:rPr>
      </w:pPr>
      <w:r w:rsidRPr="0040198C">
        <w:rPr>
          <w:rFonts w:ascii="Arial" w:hAnsi="Arial" w:cs="Arial"/>
          <w:i/>
          <w:iCs/>
          <w:sz w:val="22"/>
          <w:szCs w:val="22"/>
        </w:rPr>
        <w:t xml:space="preserve">Ethical approval </w:t>
      </w:r>
      <w:r w:rsidRPr="0040198C">
        <w:rPr>
          <w:rFonts w:ascii="Arial" w:hAnsi="Arial" w:cs="Arial"/>
          <w:b/>
          <w:bCs/>
          <w:i/>
          <w:iCs/>
          <w:sz w:val="22"/>
          <w:szCs w:val="22"/>
        </w:rPr>
        <w:t>MUST</w:t>
      </w:r>
      <w:r w:rsidRPr="0040198C">
        <w:rPr>
          <w:rFonts w:ascii="Arial" w:hAnsi="Arial" w:cs="Arial"/>
          <w:i/>
          <w:iCs/>
          <w:sz w:val="22"/>
          <w:szCs w:val="22"/>
        </w:rPr>
        <w:t xml:space="preserve"> be in place before the student begins work.</w:t>
      </w:r>
    </w:p>
    <w:p w:rsidR="00815417" w:rsidRDefault="00815417">
      <w:r>
        <w:br w:type="page"/>
      </w:r>
    </w:p>
    <w:p w:rsidR="00815417" w:rsidRPr="00FC308B" w:rsidRDefault="00815417" w:rsidP="00815417">
      <w:pPr>
        <w:rPr>
          <w:rFonts w:eastAsia="Times New Roman" w:cs="Calibri"/>
          <w:b/>
          <w:u w:val="single"/>
          <w:lang w:eastAsia="en-GB"/>
        </w:rPr>
      </w:pPr>
      <w:r w:rsidRPr="00FC308B">
        <w:rPr>
          <w:rFonts w:eastAsia="Times New Roman" w:cs="Calibri"/>
          <w:b/>
          <w:u w:val="single"/>
          <w:lang w:eastAsia="en-GB"/>
        </w:rPr>
        <w:lastRenderedPageBreak/>
        <w:t>Guidelines in the food ration design for Home Grown School Feeding</w:t>
      </w:r>
    </w:p>
    <w:p w:rsidR="00815417" w:rsidRPr="00FC308B" w:rsidRDefault="00FC308B" w:rsidP="00815417">
      <w:pPr>
        <w:rPr>
          <w:rFonts w:eastAsia="Times New Roman" w:cs="Calibri"/>
          <w:lang w:eastAsia="en-GB"/>
        </w:rPr>
      </w:pPr>
      <w:r w:rsidRPr="00FC308B">
        <w:rPr>
          <w:rFonts w:eastAsia="Times New Roman" w:cs="Calibri"/>
          <w:lang w:eastAsia="en-GB"/>
        </w:rPr>
        <w:t>Supervisor: Dr Aulo Gelli</w:t>
      </w:r>
    </w:p>
    <w:p w:rsidR="00815417" w:rsidRPr="00FC308B" w:rsidRDefault="00815417" w:rsidP="00815417">
      <w:pPr>
        <w:rPr>
          <w:rFonts w:eastAsia="Times New Roman" w:cs="Calibri"/>
          <w:lang w:eastAsia="en-GB"/>
        </w:rPr>
      </w:pPr>
      <w:r w:rsidRPr="00FC308B">
        <w:rPr>
          <w:rFonts w:eastAsia="Times New Roman" w:cs="Calibri"/>
          <w:lang w:eastAsia="en-GB"/>
        </w:rPr>
        <w:t>Background</w:t>
      </w:r>
    </w:p>
    <w:p w:rsidR="00815417" w:rsidRPr="00FC308B" w:rsidRDefault="00815417" w:rsidP="00815417">
      <w:pPr>
        <w:rPr>
          <w:rFonts w:eastAsia="Times New Roman" w:cs="Calibri"/>
          <w:lang w:eastAsia="en-GB"/>
        </w:rPr>
      </w:pPr>
      <w:r w:rsidRPr="00FC308B">
        <w:rPr>
          <w:rFonts w:eastAsia="Times New Roman" w:cs="Calibri"/>
          <w:lang w:eastAsia="en-GB"/>
        </w:rPr>
        <w:t>Recent and on-going assessments of Home-Grown School Feeding (HGSF) in a number of Sub-Saharan African countries highlighted that there is a need to support national governments in the design of HGSF menus, balancing the nutritional content (including kilocalories and micronutrients), with other issues including price and “home-grown” food availability,  for example (PCD, 2011).  A recent United States Department of Agriculture report on HGSF adds that “menu guidelines for HGSF programs, including room for variances and availability, should ensure that students are receiving balanced, nutritious meals. National governments should use priority program objectives to guide them in balancing the nutritional needs of children while choosing foodstuffs that can be purchased locally” (USDA, 2009).</w:t>
      </w:r>
    </w:p>
    <w:p w:rsidR="00815417" w:rsidRPr="00FC308B" w:rsidRDefault="00815417" w:rsidP="00815417">
      <w:pPr>
        <w:rPr>
          <w:rFonts w:eastAsia="Times New Roman" w:cs="Calibri"/>
          <w:lang w:eastAsia="en-GB"/>
        </w:rPr>
      </w:pPr>
    </w:p>
    <w:p w:rsidR="00815417" w:rsidRPr="00FC308B" w:rsidRDefault="00815417" w:rsidP="00815417">
      <w:pPr>
        <w:rPr>
          <w:rFonts w:eastAsia="Times New Roman" w:cs="Calibri"/>
          <w:lang w:eastAsia="en-GB"/>
        </w:rPr>
      </w:pPr>
      <w:r w:rsidRPr="00FC308B">
        <w:rPr>
          <w:rFonts w:eastAsia="Times New Roman" w:cs="Calibri"/>
          <w:lang w:eastAsia="en-GB"/>
        </w:rPr>
        <w:t>Objectives</w:t>
      </w:r>
    </w:p>
    <w:p w:rsidR="00815417" w:rsidRPr="00FC308B" w:rsidRDefault="00815417" w:rsidP="00815417">
      <w:pPr>
        <w:rPr>
          <w:rFonts w:eastAsia="Times New Roman" w:cs="Calibri"/>
          <w:lang w:eastAsia="en-GB"/>
        </w:rPr>
      </w:pPr>
      <w:r w:rsidRPr="00FC308B">
        <w:rPr>
          <w:rFonts w:eastAsia="Times New Roman" w:cs="Calibri"/>
          <w:lang w:eastAsia="en-GB"/>
        </w:rPr>
        <w:t xml:space="preserve">This project will aim to address the need identified in the recent assessments for guidance regarding the ration design for HGSF and the inclusion of “home-grown” foods in the menus for school feeding </w:t>
      </w:r>
      <w:proofErr w:type="spellStart"/>
      <w:r w:rsidRPr="00FC308B">
        <w:rPr>
          <w:rFonts w:eastAsia="Times New Roman" w:cs="Calibri"/>
          <w:lang w:eastAsia="en-GB"/>
        </w:rPr>
        <w:t>programmes</w:t>
      </w:r>
      <w:proofErr w:type="spellEnd"/>
      <w:r w:rsidRPr="00FC308B">
        <w:rPr>
          <w:rFonts w:eastAsia="Times New Roman" w:cs="Calibri"/>
          <w:lang w:eastAsia="en-GB"/>
        </w:rPr>
        <w:t>. More specifically, the project will provide:</w:t>
      </w:r>
    </w:p>
    <w:p w:rsidR="00815417" w:rsidRPr="00FC308B" w:rsidRDefault="00815417" w:rsidP="00815417">
      <w:pPr>
        <w:pStyle w:val="ListParagraph"/>
        <w:numPr>
          <w:ilvl w:val="0"/>
          <w:numId w:val="11"/>
        </w:numPr>
        <w:rPr>
          <w:rFonts w:eastAsia="Times New Roman" w:cs="Calibri"/>
          <w:lang w:eastAsia="en-GB"/>
        </w:rPr>
      </w:pPr>
      <w:r w:rsidRPr="00FC308B">
        <w:rPr>
          <w:rFonts w:eastAsia="Times New Roman" w:cs="Calibri"/>
          <w:lang w:eastAsia="en-GB"/>
        </w:rPr>
        <w:t xml:space="preserve">An up-to-date review of existing data on menus for school meals in selected countries in sub-Saharan Africa </w:t>
      </w:r>
    </w:p>
    <w:p w:rsidR="00815417" w:rsidRPr="00FC308B" w:rsidRDefault="00815417" w:rsidP="00815417">
      <w:pPr>
        <w:pStyle w:val="ListParagraph"/>
        <w:numPr>
          <w:ilvl w:val="0"/>
          <w:numId w:val="11"/>
        </w:numPr>
        <w:rPr>
          <w:rFonts w:eastAsia="Times New Roman" w:cs="Calibri"/>
          <w:lang w:eastAsia="en-GB"/>
        </w:rPr>
      </w:pPr>
      <w:r w:rsidRPr="00FC308B">
        <w:rPr>
          <w:rFonts w:eastAsia="Times New Roman" w:cs="Calibri"/>
          <w:lang w:eastAsia="en-GB"/>
        </w:rPr>
        <w:t>A series of country specific menu combinations, including comparative analyses of nutritional content and cost-efficiency of the different menus</w:t>
      </w:r>
    </w:p>
    <w:p w:rsidR="00815417" w:rsidRPr="00FC308B" w:rsidRDefault="00815417" w:rsidP="00815417">
      <w:pPr>
        <w:pStyle w:val="ListParagraph"/>
        <w:numPr>
          <w:ilvl w:val="0"/>
          <w:numId w:val="11"/>
        </w:numPr>
        <w:rPr>
          <w:rFonts w:eastAsia="Times New Roman" w:cs="Calibri"/>
          <w:lang w:eastAsia="en-GB"/>
        </w:rPr>
      </w:pPr>
      <w:r w:rsidRPr="00FC308B">
        <w:rPr>
          <w:rFonts w:eastAsia="Times New Roman" w:cs="Calibri"/>
          <w:lang w:eastAsia="en-GB"/>
        </w:rPr>
        <w:t xml:space="preserve">Develop a menu design support checklist </w:t>
      </w:r>
    </w:p>
    <w:p w:rsidR="00815417" w:rsidRPr="00FC308B" w:rsidRDefault="00815417" w:rsidP="00895F67">
      <w:pPr>
        <w:spacing w:after="0" w:line="240" w:lineRule="auto"/>
        <w:rPr>
          <w:rFonts w:eastAsia="Times New Roman" w:cs="Calibri"/>
          <w:lang w:eastAsia="en-GB"/>
        </w:rPr>
      </w:pPr>
    </w:p>
    <w:p w:rsidR="00815417" w:rsidRDefault="00895F67" w:rsidP="00895F67">
      <w:pPr>
        <w:spacing w:after="100" w:line="240" w:lineRule="auto"/>
        <w:rPr>
          <w:rFonts w:eastAsia="Times New Roman" w:cs="Calibri"/>
          <w:lang w:eastAsia="en-GB"/>
        </w:rPr>
      </w:pPr>
      <w:r>
        <w:rPr>
          <w:rFonts w:eastAsia="Times New Roman" w:cs="Calibri"/>
          <w:lang w:eastAsia="en-GB"/>
        </w:rPr>
        <w:t>Methodology</w:t>
      </w:r>
    </w:p>
    <w:p w:rsidR="00815417" w:rsidRPr="00FC308B" w:rsidRDefault="00815417" w:rsidP="00815417">
      <w:pPr>
        <w:rPr>
          <w:rFonts w:eastAsia="Times New Roman" w:cs="Calibri"/>
          <w:lang w:eastAsia="en-GB"/>
        </w:rPr>
      </w:pPr>
      <w:r w:rsidRPr="00FC308B">
        <w:rPr>
          <w:rFonts w:eastAsia="Times New Roman" w:cs="Calibri"/>
          <w:lang w:eastAsia="en-GB"/>
        </w:rPr>
        <w:t xml:space="preserve">This project will focus on </w:t>
      </w:r>
      <w:proofErr w:type="spellStart"/>
      <w:r w:rsidRPr="00FC308B">
        <w:rPr>
          <w:rFonts w:eastAsia="Times New Roman" w:cs="Calibri"/>
          <w:lang w:eastAsia="en-GB"/>
        </w:rPr>
        <w:t>analysing</w:t>
      </w:r>
      <w:proofErr w:type="spellEnd"/>
      <w:r w:rsidRPr="00FC308B">
        <w:rPr>
          <w:rFonts w:eastAsia="Times New Roman" w:cs="Calibri"/>
          <w:lang w:eastAsia="en-GB"/>
        </w:rPr>
        <w:t xml:space="preserve"> secondary data including country specific food composition tables and menu composition. The initial review and analysis will inform the development of different menu combinations using “home-grown” foods. The analysis will also compare HGSF menus with more traditional school feeding rations, including fortified biscuits and blended foods, using linear models to estimate full implementation costs and cost-efficiency.</w:t>
      </w:r>
    </w:p>
    <w:p w:rsidR="00815417" w:rsidRPr="00FC308B" w:rsidRDefault="00815417" w:rsidP="00895F67">
      <w:pPr>
        <w:spacing w:after="0" w:line="240" w:lineRule="auto"/>
        <w:rPr>
          <w:rFonts w:eastAsia="Times New Roman" w:cs="Calibri"/>
          <w:lang w:eastAsia="en-GB"/>
        </w:rPr>
      </w:pPr>
    </w:p>
    <w:p w:rsidR="00815417" w:rsidRDefault="00815417" w:rsidP="00895F67">
      <w:pPr>
        <w:spacing w:after="100" w:line="240" w:lineRule="auto"/>
        <w:rPr>
          <w:rFonts w:eastAsia="Times New Roman" w:cs="Calibri"/>
          <w:lang w:eastAsia="en-GB"/>
        </w:rPr>
      </w:pPr>
      <w:r w:rsidRPr="00FC308B">
        <w:rPr>
          <w:rFonts w:eastAsia="Times New Roman" w:cs="Calibri"/>
          <w:lang w:eastAsia="en-GB"/>
        </w:rPr>
        <w:t>Outputs</w:t>
      </w:r>
    </w:p>
    <w:p w:rsidR="00815417" w:rsidRPr="00FC308B" w:rsidRDefault="00815417" w:rsidP="00815417">
      <w:pPr>
        <w:pStyle w:val="ListParagraph"/>
        <w:numPr>
          <w:ilvl w:val="0"/>
          <w:numId w:val="10"/>
        </w:numPr>
        <w:rPr>
          <w:rFonts w:eastAsia="Times New Roman" w:cs="Calibri"/>
          <w:lang w:eastAsia="en-GB"/>
        </w:rPr>
      </w:pPr>
      <w:r w:rsidRPr="00FC308B">
        <w:rPr>
          <w:rFonts w:eastAsia="Times New Roman" w:cs="Calibri"/>
          <w:lang w:eastAsia="en-GB"/>
        </w:rPr>
        <w:t>Summary report and presentation</w:t>
      </w:r>
    </w:p>
    <w:p w:rsidR="00815417" w:rsidRPr="00FC308B" w:rsidRDefault="00815417" w:rsidP="00815417">
      <w:pPr>
        <w:pStyle w:val="ListParagraph"/>
        <w:numPr>
          <w:ilvl w:val="0"/>
          <w:numId w:val="10"/>
        </w:numPr>
        <w:rPr>
          <w:rFonts w:eastAsia="Times New Roman" w:cs="Calibri"/>
          <w:lang w:eastAsia="en-GB"/>
        </w:rPr>
      </w:pPr>
      <w:r w:rsidRPr="00FC308B">
        <w:rPr>
          <w:rFonts w:eastAsia="Times New Roman" w:cs="Calibri"/>
          <w:lang w:eastAsia="en-GB"/>
        </w:rPr>
        <w:t>Spread sheet with country data on menus, nutritional content, costs …etc…</w:t>
      </w:r>
    </w:p>
    <w:p w:rsidR="00815417" w:rsidRDefault="00815417" w:rsidP="00895F67">
      <w:pPr>
        <w:pStyle w:val="ListParagraph"/>
        <w:numPr>
          <w:ilvl w:val="0"/>
          <w:numId w:val="10"/>
        </w:numPr>
        <w:spacing w:after="0" w:line="240" w:lineRule="auto"/>
        <w:rPr>
          <w:rFonts w:eastAsia="Times New Roman" w:cs="Calibri"/>
          <w:lang w:eastAsia="en-GB"/>
        </w:rPr>
      </w:pPr>
      <w:r w:rsidRPr="00FC308B">
        <w:rPr>
          <w:rFonts w:eastAsia="Times New Roman" w:cs="Calibri"/>
          <w:lang w:eastAsia="en-GB"/>
        </w:rPr>
        <w:t xml:space="preserve">Menu design checklist </w:t>
      </w:r>
    </w:p>
    <w:p w:rsidR="00895F67" w:rsidRPr="00895F67" w:rsidRDefault="00895F67" w:rsidP="00895F67">
      <w:pPr>
        <w:spacing w:after="0" w:line="240" w:lineRule="auto"/>
        <w:rPr>
          <w:rFonts w:eastAsia="Times New Roman" w:cs="Calibri"/>
          <w:lang w:eastAsia="en-GB"/>
        </w:rPr>
      </w:pPr>
    </w:p>
    <w:sectPr w:rsidR="00895F67" w:rsidRPr="00895F67" w:rsidSect="00895F67">
      <w:pgSz w:w="11906" w:h="16838" w:code="9"/>
      <w:pgMar w:top="1134" w:right="1418" w:bottom="1134"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BA0"/>
    <w:multiLevelType w:val="hybridMultilevel"/>
    <w:tmpl w:val="1F36B12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8135300"/>
    <w:multiLevelType w:val="hybridMultilevel"/>
    <w:tmpl w:val="F1B8AA2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
    <w:nsid w:val="1CE836EB"/>
    <w:multiLevelType w:val="hybridMultilevel"/>
    <w:tmpl w:val="526A1CBC"/>
    <w:lvl w:ilvl="0" w:tplc="C09CD20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nsid w:val="501755FD"/>
    <w:multiLevelType w:val="hybridMultilevel"/>
    <w:tmpl w:val="434621A6"/>
    <w:lvl w:ilvl="0" w:tplc="FE0C9F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A917C5"/>
    <w:multiLevelType w:val="hybridMultilevel"/>
    <w:tmpl w:val="34E8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841B5"/>
    <w:multiLevelType w:val="hybridMultilevel"/>
    <w:tmpl w:val="14508B8C"/>
    <w:lvl w:ilvl="0" w:tplc="05F4B8DA">
      <w:start w:val="1"/>
      <w:numFmt w:val="bullet"/>
      <w:lvlText w:val=""/>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64AA1002"/>
    <w:multiLevelType w:val="hybridMultilevel"/>
    <w:tmpl w:val="7EAA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3C7B34"/>
    <w:multiLevelType w:val="hybridMultilevel"/>
    <w:tmpl w:val="34E8F9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8013EF"/>
    <w:multiLevelType w:val="hybridMultilevel"/>
    <w:tmpl w:val="FC06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A67E84"/>
    <w:multiLevelType w:val="hybridMultilevel"/>
    <w:tmpl w:val="9564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F0C73"/>
    <w:multiLevelType w:val="hybridMultilevel"/>
    <w:tmpl w:val="09F8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9"/>
  </w:num>
  <w:num w:numId="5">
    <w:abstractNumId w:val="5"/>
  </w:num>
  <w:num w:numId="6">
    <w:abstractNumId w:val="1"/>
  </w:num>
  <w:num w:numId="7">
    <w:abstractNumId w:val="2"/>
  </w:num>
  <w:num w:numId="8">
    <w:abstractNumId w:val="3"/>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3081"/>
    <w:rsid w:val="00000D74"/>
    <w:rsid w:val="0004744E"/>
    <w:rsid w:val="000676D0"/>
    <w:rsid w:val="000E6238"/>
    <w:rsid w:val="000E6421"/>
    <w:rsid w:val="00171CC9"/>
    <w:rsid w:val="00252180"/>
    <w:rsid w:val="003C2B41"/>
    <w:rsid w:val="00406D15"/>
    <w:rsid w:val="005202A8"/>
    <w:rsid w:val="00547834"/>
    <w:rsid w:val="005A28C3"/>
    <w:rsid w:val="005E6AB9"/>
    <w:rsid w:val="005F232D"/>
    <w:rsid w:val="006F27B1"/>
    <w:rsid w:val="00773C06"/>
    <w:rsid w:val="00795F97"/>
    <w:rsid w:val="007E1FBF"/>
    <w:rsid w:val="00815417"/>
    <w:rsid w:val="00895F67"/>
    <w:rsid w:val="00B063D7"/>
    <w:rsid w:val="00C27CB8"/>
    <w:rsid w:val="00DC617F"/>
    <w:rsid w:val="00ED3A34"/>
    <w:rsid w:val="00FB3081"/>
    <w:rsid w:val="00FC30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81"/>
    <w:rPr>
      <w:rFonts w:ascii="Calibri" w:eastAsia="Calibri" w:hAnsi="Calibri" w:cs="Times New Roman"/>
      <w:sz w:val="24"/>
      <w:szCs w:val="24"/>
      <w:lang w:val="en-US"/>
    </w:rPr>
  </w:style>
  <w:style w:type="paragraph" w:styleId="Heading2">
    <w:name w:val="heading 2"/>
    <w:basedOn w:val="Normal"/>
    <w:next w:val="Normal"/>
    <w:link w:val="Heading2Char"/>
    <w:qFormat/>
    <w:rsid w:val="005A28C3"/>
    <w:pPr>
      <w:keepNext/>
      <w:widowControl w:val="0"/>
      <w:tabs>
        <w:tab w:val="center" w:pos="4513"/>
      </w:tabs>
      <w:suppressAutoHyphens/>
      <w:snapToGrid w:val="0"/>
      <w:spacing w:after="0" w:line="240" w:lineRule="auto"/>
      <w:jc w:val="center"/>
      <w:outlineLvl w:val="1"/>
    </w:pPr>
    <w:rPr>
      <w:rFonts w:ascii="Times New Roman" w:eastAsia="Times New Roman" w:hAnsi="Times New Roman"/>
      <w:b/>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81"/>
    <w:pPr>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5A28C3"/>
    <w:rPr>
      <w:rFonts w:ascii="Times New Roman" w:eastAsia="Times New Roman" w:hAnsi="Times New Roman" w:cs="Times New Roman"/>
      <w:b/>
      <w:spacing w:val="-3"/>
      <w:sz w:val="24"/>
      <w:szCs w:val="20"/>
    </w:rPr>
  </w:style>
  <w:style w:type="paragraph" w:styleId="Title">
    <w:name w:val="Title"/>
    <w:basedOn w:val="Normal"/>
    <w:link w:val="TitleChar"/>
    <w:qFormat/>
    <w:rsid w:val="005A28C3"/>
    <w:pPr>
      <w:spacing w:after="0" w:line="240" w:lineRule="auto"/>
      <w:jc w:val="center"/>
    </w:pPr>
    <w:rPr>
      <w:rFonts w:ascii="Times New Roman" w:eastAsia="Times New Roman" w:hAnsi="Times New Roman"/>
      <w:b/>
      <w:bCs/>
      <w:lang w:val="en-GB"/>
    </w:rPr>
  </w:style>
  <w:style w:type="character" w:customStyle="1" w:styleId="TitleChar">
    <w:name w:val="Title Char"/>
    <w:basedOn w:val="DefaultParagraphFont"/>
    <w:link w:val="Title"/>
    <w:rsid w:val="005A28C3"/>
    <w:rPr>
      <w:rFonts w:ascii="Times New Roman" w:eastAsia="Times New Roman" w:hAnsi="Times New Roman" w:cs="Times New Roman"/>
      <w:b/>
      <w:bCs/>
      <w:sz w:val="24"/>
      <w:szCs w:val="24"/>
    </w:rPr>
  </w:style>
  <w:style w:type="paragraph" w:customStyle="1" w:styleId="helvetica">
    <w:name w:val="helvetica"/>
    <w:rsid w:val="005A28C3"/>
    <w:pPr>
      <w:spacing w:after="0" w:line="240" w:lineRule="auto"/>
    </w:pPr>
    <w:rPr>
      <w:rFonts w:ascii="New York" w:eastAsia="Times New Roman" w:hAnsi="New York" w:cs="Times New Roman"/>
      <w:sz w:val="24"/>
      <w:szCs w:val="20"/>
    </w:rPr>
  </w:style>
  <w:style w:type="character" w:styleId="Hyperlink">
    <w:name w:val="Hyperlink"/>
    <w:basedOn w:val="DefaultParagraphFont"/>
    <w:rsid w:val="005A28C3"/>
    <w:rPr>
      <w:color w:val="0000FF"/>
      <w:u w:val="single"/>
    </w:rPr>
  </w:style>
  <w:style w:type="paragraph" w:styleId="Footer">
    <w:name w:val="footer"/>
    <w:basedOn w:val="Normal"/>
    <w:link w:val="FooterChar"/>
    <w:uiPriority w:val="99"/>
    <w:rsid w:val="00171CC9"/>
    <w:pPr>
      <w:tabs>
        <w:tab w:val="center" w:pos="4153"/>
        <w:tab w:val="right" w:pos="8306"/>
      </w:tabs>
      <w:spacing w:after="0" w:line="240" w:lineRule="auto"/>
    </w:pPr>
    <w:rPr>
      <w:rFonts w:ascii="Times New Roman" w:eastAsia="Times New Roman" w:hAnsi="Times New Roman"/>
      <w:lang w:val="en-GB"/>
    </w:rPr>
  </w:style>
  <w:style w:type="character" w:customStyle="1" w:styleId="FooterChar">
    <w:name w:val="Footer Char"/>
    <w:basedOn w:val="DefaultParagraphFont"/>
    <w:link w:val="Footer"/>
    <w:uiPriority w:val="99"/>
    <w:rsid w:val="00171C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C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misc208.pdf" TargetMode="External"/><Relationship Id="rId3" Type="http://schemas.openxmlformats.org/officeDocument/2006/relationships/settings" Target="settings.xml"/><Relationship Id="rId7" Type="http://schemas.openxmlformats.org/officeDocument/2006/relationships/hyperlink" Target="mailto:a.majeed@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imperial.ac.uk/safety/guidanceandadvice/biosafety/gmprocedures" TargetMode="External"/><Relationship Id="rId11" Type="http://schemas.openxmlformats.org/officeDocument/2006/relationships/theme" Target="theme/theme1.xml"/><Relationship Id="rId5" Type="http://schemas.openxmlformats.org/officeDocument/2006/relationships/hyperlink" Target="http://www.hse.gov.uk/pubns/misc20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imperial.ac.uk/safety/guidanceandadvice/biosafety/gm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hgking</dc:creator>
  <cp:lastModifiedBy>nshiel</cp:lastModifiedBy>
  <cp:revision>2</cp:revision>
  <dcterms:created xsi:type="dcterms:W3CDTF">2011-11-28T16:38:00Z</dcterms:created>
  <dcterms:modified xsi:type="dcterms:W3CDTF">2011-11-28T16:38:00Z</dcterms:modified>
</cp:coreProperties>
</file>