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A5" w:rsidRPr="00FC55E1" w:rsidRDefault="00D31187" w:rsidP="00C80CA5">
      <w:pPr>
        <w:pStyle w:val="Title1"/>
        <w:spacing w:before="0" w:after="0"/>
        <w:rPr>
          <w:rFonts w:hAnsi="Arial" w:cs="Arial"/>
          <w:smallCaps w:val="0"/>
          <w:color w:val="0000FF"/>
          <w:sz w:val="32"/>
          <w:szCs w:val="32"/>
        </w:rPr>
      </w:pPr>
      <w:r w:rsidRPr="00FC55E1">
        <w:rPr>
          <w:rFonts w:hAnsi="Arial" w:cs="Arial"/>
          <w:smallCaps w:val="0"/>
          <w:color w:val="0000FF"/>
          <w:sz w:val="32"/>
          <w:szCs w:val="32"/>
        </w:rPr>
        <w:t>Year 2</w:t>
      </w:r>
    </w:p>
    <w:p w:rsidR="00C80CA5" w:rsidRPr="00EC4B2B" w:rsidRDefault="00C80CA5" w:rsidP="00C80CA5">
      <w:pPr>
        <w:pStyle w:val="Title1"/>
        <w:spacing w:before="0" w:after="0"/>
        <w:rPr>
          <w:rFonts w:hAnsi="Arial" w:cs="Arial"/>
          <w:color w:val="0000FF"/>
          <w:sz w:val="22"/>
          <w:szCs w:val="22"/>
        </w:rPr>
      </w:pPr>
    </w:p>
    <w:p w:rsidR="00D31187" w:rsidRPr="00EC4B2B" w:rsidRDefault="00C80CA5" w:rsidP="00C80CA5">
      <w:pPr>
        <w:pStyle w:val="Title1"/>
        <w:spacing w:before="0" w:after="0"/>
        <w:rPr>
          <w:rFonts w:hAnsi="Arial" w:cs="Arial"/>
          <w:smallCaps w:val="0"/>
          <w:color w:val="0000FF"/>
          <w:sz w:val="28"/>
          <w:szCs w:val="28"/>
        </w:rPr>
      </w:pPr>
      <w:r w:rsidRPr="00EC4B2B">
        <w:rPr>
          <w:rFonts w:hAnsi="Arial" w:cs="Arial"/>
          <w:color w:val="0000FF"/>
          <w:sz w:val="28"/>
          <w:szCs w:val="28"/>
        </w:rPr>
        <w:t>A</w:t>
      </w:r>
      <w:r w:rsidR="00D31187" w:rsidRPr="00EC4B2B">
        <w:rPr>
          <w:rFonts w:hAnsi="Arial" w:cs="Arial"/>
          <w:smallCaps w:val="0"/>
          <w:color w:val="0000FF"/>
          <w:sz w:val="28"/>
          <w:szCs w:val="28"/>
        </w:rPr>
        <w:t>ssessment and examinations</w:t>
      </w:r>
      <w:r w:rsidR="00AE5622" w:rsidRPr="00EC4B2B">
        <w:rPr>
          <w:rFonts w:hAnsi="Arial" w:cs="Arial"/>
          <w:smallCaps w:val="0"/>
          <w:color w:val="0000FF"/>
          <w:sz w:val="28"/>
          <w:szCs w:val="28"/>
        </w:rPr>
        <w:t xml:space="preserve"> 201</w:t>
      </w:r>
      <w:r w:rsidR="00A53BBE">
        <w:rPr>
          <w:rFonts w:hAnsi="Arial" w:cs="Arial"/>
          <w:smallCaps w:val="0"/>
          <w:color w:val="0000FF"/>
          <w:sz w:val="28"/>
          <w:szCs w:val="28"/>
        </w:rPr>
        <w:t>2</w:t>
      </w:r>
      <w:r w:rsidR="00945AA5">
        <w:rPr>
          <w:rFonts w:hAnsi="Arial" w:cs="Arial"/>
          <w:smallCaps w:val="0"/>
          <w:color w:val="0000FF"/>
          <w:sz w:val="28"/>
          <w:szCs w:val="28"/>
        </w:rPr>
        <w:t>/1</w:t>
      </w:r>
      <w:r w:rsidR="00A53BBE">
        <w:rPr>
          <w:rFonts w:hAnsi="Arial" w:cs="Arial"/>
          <w:smallCaps w:val="0"/>
          <w:color w:val="0000FF"/>
          <w:sz w:val="28"/>
          <w:szCs w:val="28"/>
        </w:rPr>
        <w:t>3</w:t>
      </w:r>
    </w:p>
    <w:p w:rsidR="00D31187" w:rsidRPr="00EC4B2B" w:rsidRDefault="00D31187" w:rsidP="00C80CA5">
      <w:pPr>
        <w:spacing w:after="0"/>
        <w:rPr>
          <w:rFonts w:ascii="Arial" w:hAnsi="Arial" w:cs="Arial"/>
          <w:sz w:val="22"/>
          <w:szCs w:val="22"/>
        </w:rPr>
      </w:pPr>
    </w:p>
    <w:p w:rsidR="00D31187" w:rsidRPr="00EC4B2B" w:rsidRDefault="00D31187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The examination and assessment procedures at each stage of your course are designed:</w:t>
      </w:r>
    </w:p>
    <w:p w:rsidR="00D31187" w:rsidRPr="00EC4B2B" w:rsidRDefault="00D31187">
      <w:pPr>
        <w:pStyle w:val="List1"/>
        <w:ind w:left="390" w:hanging="390"/>
        <w:rPr>
          <w:rFonts w:ascii="Arial" w:hAnsi="Arial" w:cs="Arial"/>
          <w:szCs w:val="22"/>
        </w:rPr>
      </w:pPr>
      <w:r w:rsidRPr="00EC4B2B">
        <w:rPr>
          <w:rFonts w:ascii="Arial" w:hAnsi="Arial" w:cs="Arial"/>
          <w:szCs w:val="22"/>
        </w:rPr>
        <w:t>•</w:t>
      </w:r>
      <w:r w:rsidRPr="00EC4B2B">
        <w:rPr>
          <w:rFonts w:ascii="Arial" w:hAnsi="Arial" w:cs="Arial"/>
          <w:szCs w:val="22"/>
        </w:rPr>
        <w:tab/>
        <w:t xml:space="preserve">to test whether you have made adequate progress towards acquiring the knowledge, skills and professional attitudes and values needed for competent, effective and caring medical practice; </w:t>
      </w:r>
    </w:p>
    <w:p w:rsidR="00D31187" w:rsidRPr="00EC4B2B" w:rsidRDefault="00D31187">
      <w:pPr>
        <w:pStyle w:val="List1"/>
        <w:ind w:left="390" w:hanging="390"/>
        <w:rPr>
          <w:rFonts w:ascii="Arial" w:hAnsi="Arial" w:cs="Arial"/>
          <w:szCs w:val="22"/>
        </w:rPr>
      </w:pPr>
      <w:r w:rsidRPr="00EC4B2B">
        <w:rPr>
          <w:rFonts w:ascii="Arial" w:hAnsi="Arial" w:cs="Arial"/>
          <w:szCs w:val="22"/>
        </w:rPr>
        <w:t>•</w:t>
      </w:r>
      <w:r w:rsidRPr="00EC4B2B">
        <w:rPr>
          <w:rFonts w:ascii="Arial" w:hAnsi="Arial" w:cs="Arial"/>
          <w:szCs w:val="22"/>
        </w:rPr>
        <w:tab/>
        <w:t>to test whether you have established a sound foundation for further clinical and</w:t>
      </w:r>
      <w:r w:rsidR="00C921FF" w:rsidRPr="00EC4B2B">
        <w:rPr>
          <w:rFonts w:ascii="Arial" w:hAnsi="Arial" w:cs="Arial"/>
          <w:szCs w:val="22"/>
        </w:rPr>
        <w:t xml:space="preserve"> </w:t>
      </w:r>
      <w:r w:rsidRPr="00EC4B2B">
        <w:rPr>
          <w:rFonts w:ascii="Arial" w:hAnsi="Arial" w:cs="Arial"/>
          <w:szCs w:val="22"/>
        </w:rPr>
        <w:t>scientific learning;</w:t>
      </w:r>
    </w:p>
    <w:p w:rsidR="00D31187" w:rsidRPr="00EC4B2B" w:rsidRDefault="00D31187">
      <w:pPr>
        <w:pStyle w:val="List1"/>
        <w:spacing w:after="113"/>
        <w:rPr>
          <w:rFonts w:ascii="Arial" w:hAnsi="Arial" w:cs="Arial"/>
          <w:szCs w:val="22"/>
        </w:rPr>
      </w:pPr>
      <w:r w:rsidRPr="00EC4B2B">
        <w:rPr>
          <w:rFonts w:ascii="Arial" w:hAnsi="Arial" w:cs="Arial"/>
          <w:szCs w:val="22"/>
        </w:rPr>
        <w:t>•</w:t>
      </w:r>
      <w:r w:rsidRPr="00EC4B2B">
        <w:rPr>
          <w:rFonts w:ascii="Arial" w:hAnsi="Arial" w:cs="Arial"/>
          <w:szCs w:val="22"/>
        </w:rPr>
        <w:tab/>
        <w:t xml:space="preserve">to reward particularly good candidates through the award of a </w:t>
      </w:r>
      <w:r w:rsidR="00F23338" w:rsidRPr="00EC4B2B">
        <w:rPr>
          <w:rFonts w:ascii="Arial" w:hAnsi="Arial" w:cs="Arial"/>
          <w:szCs w:val="22"/>
        </w:rPr>
        <w:t xml:space="preserve">Distinction or a </w:t>
      </w:r>
      <w:r w:rsidRPr="00EC4B2B">
        <w:rPr>
          <w:rFonts w:ascii="Arial" w:hAnsi="Arial" w:cs="Arial"/>
          <w:szCs w:val="22"/>
        </w:rPr>
        <w:t xml:space="preserve">Merit. </w:t>
      </w:r>
      <w:r w:rsidR="00C921FF" w:rsidRPr="00EC4B2B">
        <w:rPr>
          <w:rFonts w:ascii="Arial" w:hAnsi="Arial" w:cs="Arial"/>
          <w:szCs w:val="22"/>
        </w:rPr>
        <w:t xml:space="preserve"> </w:t>
      </w:r>
    </w:p>
    <w:p w:rsidR="00D31187" w:rsidRPr="00EC4B2B" w:rsidRDefault="00D31187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Your learning in </w:t>
      </w:r>
      <w:r w:rsidR="00E85F35" w:rsidRPr="00EC4B2B">
        <w:rPr>
          <w:rFonts w:ascii="Arial" w:hAnsi="Arial" w:cs="Arial"/>
          <w:sz w:val="22"/>
          <w:szCs w:val="22"/>
        </w:rPr>
        <w:t xml:space="preserve">the second year </w:t>
      </w:r>
      <w:r w:rsidRPr="00EC4B2B">
        <w:rPr>
          <w:rFonts w:ascii="Arial" w:hAnsi="Arial" w:cs="Arial"/>
          <w:sz w:val="22"/>
          <w:szCs w:val="22"/>
        </w:rPr>
        <w:t xml:space="preserve">of the course is formally assessed by the MBBS </w:t>
      </w:r>
      <w:r w:rsidR="00E85F35" w:rsidRPr="00EC4B2B">
        <w:rPr>
          <w:rFonts w:ascii="Arial" w:hAnsi="Arial" w:cs="Arial"/>
          <w:sz w:val="22"/>
          <w:szCs w:val="22"/>
        </w:rPr>
        <w:t>Year</w:t>
      </w:r>
      <w:r w:rsidRPr="00EC4B2B">
        <w:rPr>
          <w:rFonts w:ascii="Arial" w:hAnsi="Arial" w:cs="Arial"/>
          <w:sz w:val="22"/>
          <w:szCs w:val="22"/>
        </w:rPr>
        <w:t xml:space="preserve"> 2 </w:t>
      </w:r>
      <w:r w:rsidR="001A6F1C">
        <w:rPr>
          <w:rFonts w:ascii="Arial" w:hAnsi="Arial" w:cs="Arial"/>
          <w:sz w:val="22"/>
          <w:szCs w:val="22"/>
        </w:rPr>
        <w:t xml:space="preserve">summative </w:t>
      </w:r>
      <w:r w:rsidRPr="00EC4B2B">
        <w:rPr>
          <w:rFonts w:ascii="Arial" w:hAnsi="Arial" w:cs="Arial"/>
          <w:sz w:val="22"/>
          <w:szCs w:val="22"/>
        </w:rPr>
        <w:t xml:space="preserve">examinations in </w:t>
      </w:r>
      <w:r w:rsidR="00603E8C">
        <w:rPr>
          <w:rFonts w:ascii="Arial" w:hAnsi="Arial" w:cs="Arial"/>
          <w:sz w:val="22"/>
          <w:szCs w:val="22"/>
        </w:rPr>
        <w:t>April/</w:t>
      </w:r>
      <w:r w:rsidR="00F76498">
        <w:rPr>
          <w:rFonts w:ascii="Arial" w:hAnsi="Arial" w:cs="Arial"/>
          <w:sz w:val="22"/>
          <w:szCs w:val="22"/>
        </w:rPr>
        <w:t>May</w:t>
      </w:r>
      <w:r w:rsidR="00F76498" w:rsidRPr="00EC4B2B">
        <w:rPr>
          <w:rFonts w:ascii="Arial" w:hAnsi="Arial" w:cs="Arial"/>
          <w:sz w:val="22"/>
          <w:szCs w:val="22"/>
        </w:rPr>
        <w:t xml:space="preserve"> </w:t>
      </w:r>
      <w:r w:rsidR="00AC7BC1" w:rsidRPr="00EC4B2B">
        <w:rPr>
          <w:rFonts w:ascii="Arial" w:hAnsi="Arial" w:cs="Arial"/>
          <w:sz w:val="22"/>
          <w:szCs w:val="22"/>
        </w:rPr>
        <w:t>(Papers 2</w:t>
      </w:r>
      <w:r w:rsidR="00F23338" w:rsidRPr="00EC4B2B">
        <w:rPr>
          <w:rFonts w:ascii="Arial" w:hAnsi="Arial" w:cs="Arial"/>
          <w:sz w:val="22"/>
          <w:szCs w:val="22"/>
        </w:rPr>
        <w:t xml:space="preserve"> &amp; </w:t>
      </w:r>
      <w:r w:rsidR="00AC7BC1" w:rsidRPr="00EC4B2B">
        <w:rPr>
          <w:rFonts w:ascii="Arial" w:hAnsi="Arial" w:cs="Arial"/>
          <w:sz w:val="22"/>
          <w:szCs w:val="22"/>
        </w:rPr>
        <w:t>3)</w:t>
      </w:r>
      <w:r w:rsidRPr="00EC4B2B">
        <w:rPr>
          <w:rFonts w:ascii="Arial" w:hAnsi="Arial" w:cs="Arial"/>
          <w:sz w:val="22"/>
          <w:szCs w:val="22"/>
        </w:rPr>
        <w:t xml:space="preserve"> and June</w:t>
      </w:r>
      <w:r w:rsidR="00AC7BC1" w:rsidRPr="00EC4B2B">
        <w:rPr>
          <w:rFonts w:ascii="Arial" w:hAnsi="Arial" w:cs="Arial"/>
          <w:sz w:val="22"/>
          <w:szCs w:val="22"/>
        </w:rPr>
        <w:t xml:space="preserve"> (Paper 1)</w:t>
      </w:r>
      <w:r w:rsidR="007D1EE8" w:rsidRPr="00EC4B2B">
        <w:rPr>
          <w:rFonts w:ascii="Arial" w:hAnsi="Arial" w:cs="Arial"/>
          <w:sz w:val="22"/>
          <w:szCs w:val="22"/>
        </w:rPr>
        <w:t xml:space="preserve">, and by elements of in-course assessment throughout the year.  </w:t>
      </w:r>
      <w:r w:rsidRPr="00EC4B2B">
        <w:rPr>
          <w:rFonts w:ascii="Arial" w:hAnsi="Arial" w:cs="Arial"/>
          <w:sz w:val="22"/>
          <w:szCs w:val="22"/>
        </w:rPr>
        <w:t xml:space="preserve">The marks from these examinations and assessments, together with a satisfactory </w:t>
      </w:r>
      <w:r w:rsidR="00E85F35" w:rsidRPr="00EC4B2B">
        <w:rPr>
          <w:rFonts w:ascii="Arial" w:hAnsi="Arial" w:cs="Arial"/>
          <w:sz w:val="22"/>
          <w:szCs w:val="22"/>
        </w:rPr>
        <w:t>Y</w:t>
      </w:r>
      <w:r w:rsidRPr="00EC4B2B">
        <w:rPr>
          <w:rFonts w:ascii="Arial" w:hAnsi="Arial" w:cs="Arial"/>
          <w:sz w:val="22"/>
          <w:szCs w:val="22"/>
        </w:rPr>
        <w:t xml:space="preserve">ear 2 attachment, determine whether you have passed </w:t>
      </w:r>
      <w:r w:rsidR="00E85F35" w:rsidRPr="00EC4B2B">
        <w:rPr>
          <w:rFonts w:ascii="Arial" w:hAnsi="Arial" w:cs="Arial"/>
          <w:sz w:val="22"/>
          <w:szCs w:val="22"/>
        </w:rPr>
        <w:t>Year 2</w:t>
      </w:r>
      <w:r w:rsidRPr="00EC4B2B">
        <w:rPr>
          <w:rFonts w:ascii="Arial" w:hAnsi="Arial" w:cs="Arial"/>
          <w:sz w:val="22"/>
          <w:szCs w:val="22"/>
        </w:rPr>
        <w:t xml:space="preserve"> of the course and can proceed to </w:t>
      </w:r>
      <w:r w:rsidR="00E85F35" w:rsidRPr="00EC4B2B">
        <w:rPr>
          <w:rFonts w:ascii="Arial" w:hAnsi="Arial" w:cs="Arial"/>
          <w:sz w:val="22"/>
          <w:szCs w:val="22"/>
        </w:rPr>
        <w:t>Y</w:t>
      </w:r>
      <w:r w:rsidRPr="00EC4B2B">
        <w:rPr>
          <w:rFonts w:ascii="Arial" w:hAnsi="Arial" w:cs="Arial"/>
          <w:sz w:val="22"/>
          <w:szCs w:val="22"/>
        </w:rPr>
        <w:t>ear 3.</w:t>
      </w:r>
      <w:r w:rsidR="00E85F35" w:rsidRPr="00EC4B2B">
        <w:rPr>
          <w:rFonts w:ascii="Arial" w:hAnsi="Arial" w:cs="Arial"/>
          <w:sz w:val="22"/>
          <w:szCs w:val="22"/>
        </w:rPr>
        <w:t xml:space="preserve">  </w:t>
      </w:r>
    </w:p>
    <w:p w:rsidR="00B813DA" w:rsidRPr="00EC4B2B" w:rsidRDefault="00B813DA">
      <w:pPr>
        <w:rPr>
          <w:rFonts w:ascii="Arial" w:hAnsi="Arial" w:cs="Arial"/>
          <w:sz w:val="14"/>
          <w:szCs w:val="14"/>
        </w:rPr>
      </w:pPr>
    </w:p>
    <w:p w:rsidR="00D31187" w:rsidRPr="00EC4B2B" w:rsidRDefault="00D31187">
      <w:pPr>
        <w:pStyle w:val="subhd2"/>
        <w:keepNext w:val="0"/>
        <w:keepLines w:val="0"/>
        <w:spacing w:before="0"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Papers in the </w:t>
      </w:r>
      <w:r w:rsidR="00E85F35" w:rsidRPr="00EC4B2B">
        <w:rPr>
          <w:rFonts w:ascii="Arial" w:hAnsi="Arial" w:cs="Arial"/>
          <w:sz w:val="22"/>
          <w:szCs w:val="22"/>
        </w:rPr>
        <w:t>Year</w:t>
      </w:r>
      <w:r w:rsidRPr="00EC4B2B">
        <w:rPr>
          <w:rFonts w:ascii="Arial" w:hAnsi="Arial" w:cs="Arial"/>
          <w:sz w:val="22"/>
          <w:szCs w:val="22"/>
        </w:rPr>
        <w:t xml:space="preserve"> 2 </w:t>
      </w:r>
      <w:r w:rsidR="00A92734">
        <w:rPr>
          <w:rFonts w:ascii="Arial" w:hAnsi="Arial" w:cs="Arial"/>
          <w:sz w:val="22"/>
          <w:szCs w:val="22"/>
        </w:rPr>
        <w:t xml:space="preserve">summative </w:t>
      </w:r>
      <w:r w:rsidRPr="00EC4B2B">
        <w:rPr>
          <w:rFonts w:ascii="Arial" w:hAnsi="Arial" w:cs="Arial"/>
          <w:sz w:val="22"/>
          <w:szCs w:val="22"/>
        </w:rPr>
        <w:t>examination</w:t>
      </w:r>
      <w:r w:rsidR="00AC7BC1" w:rsidRPr="00EC4B2B">
        <w:rPr>
          <w:rFonts w:ascii="Arial" w:hAnsi="Arial" w:cs="Arial"/>
          <w:sz w:val="22"/>
          <w:szCs w:val="22"/>
        </w:rPr>
        <w:t>s</w:t>
      </w:r>
      <w:r w:rsidRPr="00EC4B2B">
        <w:rPr>
          <w:rFonts w:ascii="Arial" w:hAnsi="Arial" w:cs="Arial"/>
          <w:sz w:val="22"/>
          <w:szCs w:val="22"/>
        </w:rPr>
        <w:t xml:space="preserve"> are:</w:t>
      </w:r>
    </w:p>
    <w:p w:rsidR="001417A4" w:rsidRPr="00EC4B2B" w:rsidRDefault="001417A4" w:rsidP="001417A4">
      <w:pPr>
        <w:rPr>
          <w:rFonts w:ascii="Arial" w:hAnsi="Arial" w:cs="Arial"/>
          <w:sz w:val="22"/>
          <w:szCs w:val="22"/>
        </w:rPr>
      </w:pPr>
    </w:p>
    <w:p w:rsidR="00CD3024" w:rsidRPr="00EC4B2B" w:rsidRDefault="00CD3024" w:rsidP="00F7018E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1</w:t>
      </w:r>
      <w:r w:rsidR="00AE3C11" w:rsidRPr="00EC4B2B">
        <w:rPr>
          <w:rFonts w:ascii="Arial" w:hAnsi="Arial" w:cs="Arial"/>
          <w:b/>
          <w:color w:val="0000FF"/>
          <w:sz w:val="22"/>
          <w:szCs w:val="22"/>
        </w:rPr>
        <w:t xml:space="preserve"> -</w:t>
      </w:r>
      <w:r w:rsidRPr="00EC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2237E6" w:rsidRPr="00EC4B2B">
        <w:rPr>
          <w:rFonts w:ascii="Arial" w:hAnsi="Arial" w:cs="Arial"/>
          <w:b/>
          <w:color w:val="0000FF"/>
          <w:sz w:val="22"/>
          <w:szCs w:val="22"/>
        </w:rPr>
        <w:t>Science and Patient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 (1</w:t>
      </w:r>
      <w:r w:rsidR="00F31086" w:rsidRPr="00EC4B2B">
        <w:rPr>
          <w:rFonts w:ascii="Arial" w:hAnsi="Arial" w:cs="Arial"/>
          <w:color w:val="0000FF"/>
          <w:sz w:val="22"/>
          <w:szCs w:val="22"/>
        </w:rPr>
        <w:t xml:space="preserve"> hour 45 mins</w:t>
      </w:r>
      <w:r w:rsidRPr="00EC4B2B">
        <w:rPr>
          <w:rFonts w:ascii="Arial" w:hAnsi="Arial" w:cs="Arial"/>
          <w:color w:val="0000FF"/>
          <w:sz w:val="22"/>
          <w:szCs w:val="22"/>
        </w:rPr>
        <w:t>)</w:t>
      </w:r>
    </w:p>
    <w:p w:rsidR="00CD3024" w:rsidRPr="00EC4B2B" w:rsidRDefault="001119A9" w:rsidP="00F7018E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2 - Molecules, Cells and Disease II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(</w:t>
      </w:r>
      <w:r w:rsidR="00700A84" w:rsidRPr="00EC4B2B">
        <w:rPr>
          <w:rFonts w:ascii="Arial" w:hAnsi="Arial" w:cs="Arial"/>
          <w:color w:val="0000FF"/>
          <w:sz w:val="22"/>
          <w:szCs w:val="22"/>
        </w:rPr>
        <w:t>2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h</w:t>
      </w:r>
      <w:r w:rsidR="00F31086" w:rsidRPr="00EC4B2B">
        <w:rPr>
          <w:rFonts w:ascii="Arial" w:hAnsi="Arial" w:cs="Arial"/>
          <w:color w:val="0000FF"/>
          <w:sz w:val="22"/>
          <w:szCs w:val="22"/>
        </w:rPr>
        <w:t>ours</w:t>
      </w:r>
      <w:r w:rsidRPr="00EC4B2B">
        <w:rPr>
          <w:rFonts w:ascii="Arial" w:hAnsi="Arial" w:cs="Arial"/>
          <w:color w:val="0000FF"/>
          <w:sz w:val="22"/>
          <w:szCs w:val="22"/>
        </w:rPr>
        <w:t>)</w:t>
      </w:r>
    </w:p>
    <w:p w:rsidR="001119A9" w:rsidRPr="00EC4B2B" w:rsidRDefault="001119A9" w:rsidP="00F7018E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3 - Life Cycle &amp; Regulatory Systems II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(</w:t>
      </w:r>
      <w:r w:rsidR="00700A84" w:rsidRPr="00EC4B2B">
        <w:rPr>
          <w:rFonts w:ascii="Arial" w:hAnsi="Arial" w:cs="Arial"/>
          <w:color w:val="0000FF"/>
          <w:sz w:val="22"/>
          <w:szCs w:val="22"/>
        </w:rPr>
        <w:t>5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 h</w:t>
      </w:r>
      <w:r w:rsidR="00F31086" w:rsidRPr="00EC4B2B">
        <w:rPr>
          <w:rFonts w:ascii="Arial" w:hAnsi="Arial" w:cs="Arial"/>
          <w:color w:val="0000FF"/>
          <w:sz w:val="22"/>
          <w:szCs w:val="22"/>
        </w:rPr>
        <w:t>ours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: 2 sections of </w:t>
      </w:r>
      <w:r w:rsidR="00700A84" w:rsidRPr="00EC4B2B">
        <w:rPr>
          <w:rFonts w:ascii="Arial" w:hAnsi="Arial" w:cs="Arial"/>
          <w:color w:val="0000FF"/>
          <w:sz w:val="22"/>
          <w:szCs w:val="22"/>
        </w:rPr>
        <w:t xml:space="preserve">2½ </w:t>
      </w:r>
      <w:r w:rsidRPr="00EC4B2B">
        <w:rPr>
          <w:rFonts w:ascii="Arial" w:hAnsi="Arial" w:cs="Arial"/>
          <w:color w:val="0000FF"/>
          <w:sz w:val="22"/>
          <w:szCs w:val="22"/>
        </w:rPr>
        <w:t xml:space="preserve">hours </w:t>
      </w:r>
      <w:r w:rsidR="004112F6" w:rsidRPr="00EC4B2B">
        <w:rPr>
          <w:rFonts w:ascii="Arial" w:hAnsi="Arial" w:cs="Arial"/>
          <w:color w:val="0000FF"/>
          <w:sz w:val="22"/>
          <w:szCs w:val="22"/>
        </w:rPr>
        <w:t>each</w:t>
      </w:r>
      <w:r w:rsidRPr="00EC4B2B">
        <w:rPr>
          <w:rFonts w:ascii="Arial" w:hAnsi="Arial" w:cs="Arial"/>
          <w:color w:val="0000FF"/>
          <w:sz w:val="22"/>
          <w:szCs w:val="22"/>
        </w:rPr>
        <w:t>)</w:t>
      </w:r>
      <w:r w:rsidR="00DF54EA" w:rsidRPr="00EC4B2B">
        <w:rPr>
          <w:rFonts w:ascii="Arial" w:hAnsi="Arial" w:cs="Arial"/>
          <w:color w:val="0000FF"/>
          <w:sz w:val="22"/>
          <w:szCs w:val="22"/>
        </w:rPr>
        <w:t>*</w:t>
      </w:r>
    </w:p>
    <w:p w:rsidR="00CD3024" w:rsidRPr="00EC4B2B" w:rsidRDefault="00CD3024" w:rsidP="00F7018E">
      <w:pPr>
        <w:rPr>
          <w:rFonts w:ascii="Arial" w:hAnsi="Arial" w:cs="Arial"/>
          <w:sz w:val="22"/>
          <w:szCs w:val="22"/>
        </w:rPr>
      </w:pPr>
    </w:p>
    <w:p w:rsidR="00EA21E0" w:rsidRPr="00EC4B2B" w:rsidRDefault="00EA21E0" w:rsidP="00EA21E0">
      <w:pPr>
        <w:ind w:left="360" w:hanging="360"/>
        <w:rPr>
          <w:rFonts w:ascii="Arial" w:hAnsi="Arial" w:cs="Arial"/>
          <w:i/>
        </w:rPr>
      </w:pPr>
      <w:r w:rsidRPr="00EC4B2B">
        <w:rPr>
          <w:rFonts w:ascii="Arial" w:hAnsi="Arial" w:cs="Arial"/>
          <w:i/>
        </w:rPr>
        <w:t>*</w:t>
      </w:r>
      <w:r w:rsidRPr="00EC4B2B">
        <w:rPr>
          <w:rFonts w:ascii="Arial" w:hAnsi="Arial" w:cs="Arial"/>
          <w:i/>
        </w:rPr>
        <w:tab/>
        <w:t xml:space="preserve">LCRS comprises 2 sections of </w:t>
      </w:r>
      <w:r w:rsidR="00700A84" w:rsidRPr="00EC4B2B">
        <w:rPr>
          <w:rFonts w:ascii="Arial" w:hAnsi="Arial" w:cs="Arial"/>
          <w:i/>
        </w:rPr>
        <w:t>2½</w:t>
      </w:r>
      <w:r w:rsidRPr="00EC4B2B">
        <w:rPr>
          <w:rFonts w:ascii="Arial" w:hAnsi="Arial" w:cs="Arial"/>
          <w:i/>
        </w:rPr>
        <w:t xml:space="preserve"> hours each.  You will receive one overall exam mark based on your performance on the whole paper.  This mark determines whether you have passed or failed.  In the event of a fail you are required to resit the whole paper ie both sections. </w:t>
      </w:r>
    </w:p>
    <w:p w:rsidR="00EA21E0" w:rsidRPr="00EC4B2B" w:rsidRDefault="00EA21E0" w:rsidP="00EA21E0">
      <w:pPr>
        <w:rPr>
          <w:rFonts w:ascii="Arial" w:hAnsi="Arial" w:cs="Arial"/>
        </w:rPr>
      </w:pPr>
    </w:p>
    <w:p w:rsidR="00EA21E0" w:rsidRPr="00EC4B2B" w:rsidRDefault="00EA21E0" w:rsidP="00EA21E0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For guidance, the </w:t>
      </w:r>
      <w:r w:rsidRPr="00EA76B8">
        <w:rPr>
          <w:rFonts w:ascii="Arial" w:hAnsi="Arial" w:cs="Arial"/>
          <w:b/>
          <w:sz w:val="22"/>
          <w:szCs w:val="22"/>
        </w:rPr>
        <w:t>provisional</w:t>
      </w:r>
      <w:r w:rsidRPr="00EC4B2B">
        <w:rPr>
          <w:rFonts w:ascii="Arial" w:hAnsi="Arial" w:cs="Arial"/>
          <w:sz w:val="22"/>
          <w:szCs w:val="22"/>
        </w:rPr>
        <w:t xml:space="preserve"> format of each examination paper is shown below.  </w:t>
      </w:r>
      <w:r w:rsidR="00E3276B" w:rsidRPr="00EC4B2B">
        <w:rPr>
          <w:rFonts w:ascii="Arial" w:hAnsi="Arial" w:cs="Arial"/>
          <w:sz w:val="22"/>
          <w:szCs w:val="22"/>
        </w:rPr>
        <w:t xml:space="preserve">Any major changes to these formats will be advised </w:t>
      </w:r>
      <w:r w:rsidRPr="00EC4B2B">
        <w:rPr>
          <w:rFonts w:ascii="Arial" w:hAnsi="Arial" w:cs="Arial"/>
          <w:sz w:val="22"/>
          <w:szCs w:val="22"/>
        </w:rPr>
        <w:t xml:space="preserve">well before the examination period.  </w:t>
      </w:r>
    </w:p>
    <w:p w:rsidR="00CD3024" w:rsidRPr="00EC4B2B" w:rsidRDefault="00CD3024" w:rsidP="00F7018E">
      <w:pPr>
        <w:rPr>
          <w:rFonts w:ascii="Arial" w:hAnsi="Arial" w:cs="Arial"/>
          <w:sz w:val="22"/>
          <w:szCs w:val="22"/>
        </w:rPr>
      </w:pPr>
    </w:p>
    <w:p w:rsidR="00D31187" w:rsidRPr="00EC4B2B" w:rsidRDefault="00D31187" w:rsidP="003C1CEB">
      <w:pPr>
        <w:rPr>
          <w:rFonts w:ascii="Arial" w:hAnsi="Arial" w:cs="Arial"/>
          <w:color w:val="0000FF"/>
          <w:sz w:val="22"/>
          <w:szCs w:val="22"/>
        </w:rPr>
      </w:pPr>
      <w:r w:rsidRPr="00EC4B2B">
        <w:rPr>
          <w:rFonts w:ascii="Arial" w:hAnsi="Arial" w:cs="Arial"/>
          <w:b/>
          <w:color w:val="0000FF"/>
          <w:sz w:val="22"/>
          <w:szCs w:val="22"/>
        </w:rPr>
        <w:t>Paper 1</w:t>
      </w:r>
      <w:r w:rsidR="00AC1B19" w:rsidRPr="00EC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AE5622" w:rsidRPr="00EC4B2B">
        <w:rPr>
          <w:rFonts w:ascii="Arial" w:hAnsi="Arial" w:cs="Arial"/>
          <w:b/>
          <w:color w:val="0000FF"/>
          <w:sz w:val="22"/>
          <w:szCs w:val="22"/>
        </w:rPr>
        <w:t>–</w:t>
      </w:r>
      <w:r w:rsidRPr="00EC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AE5622" w:rsidRPr="00EC4B2B">
        <w:rPr>
          <w:rFonts w:ascii="Arial" w:hAnsi="Arial" w:cs="Arial"/>
          <w:b/>
          <w:color w:val="0000FF"/>
          <w:sz w:val="22"/>
          <w:szCs w:val="22"/>
        </w:rPr>
        <w:t>Science and Patient</w:t>
      </w:r>
      <w:r w:rsidR="00AC1B19" w:rsidRPr="00EC4B2B">
        <w:rPr>
          <w:rFonts w:ascii="Arial" w:hAnsi="Arial" w:cs="Arial"/>
          <w:color w:val="0000FF"/>
          <w:sz w:val="22"/>
          <w:szCs w:val="22"/>
        </w:rPr>
        <w:t xml:space="preserve"> </w:t>
      </w:r>
      <w:r w:rsidRPr="00EC4B2B">
        <w:rPr>
          <w:rFonts w:ascii="Arial" w:hAnsi="Arial" w:cs="Arial"/>
          <w:color w:val="0000FF"/>
          <w:sz w:val="22"/>
          <w:szCs w:val="22"/>
        </w:rPr>
        <w:t>(1</w:t>
      </w:r>
      <w:r w:rsidR="00DE6026" w:rsidRPr="00EC4B2B">
        <w:rPr>
          <w:rFonts w:ascii="Arial" w:hAnsi="Arial" w:cs="Arial"/>
          <w:color w:val="0000FF"/>
          <w:sz w:val="22"/>
          <w:szCs w:val="22"/>
        </w:rPr>
        <w:t xml:space="preserve"> hour 45 mins)</w:t>
      </w:r>
    </w:p>
    <w:p w:rsidR="009E012D" w:rsidRPr="00EC4B2B" w:rsidRDefault="009E012D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Comprising</w:t>
      </w:r>
      <w:r w:rsidR="00423B25" w:rsidRPr="00EC4B2B">
        <w:rPr>
          <w:rFonts w:ascii="Arial" w:hAnsi="Arial" w:cs="Arial"/>
          <w:sz w:val="22"/>
          <w:szCs w:val="22"/>
        </w:rPr>
        <w:t>:</w:t>
      </w:r>
      <w:r w:rsidRPr="00EC4B2B">
        <w:rPr>
          <w:rFonts w:ascii="Arial" w:hAnsi="Arial" w:cs="Arial"/>
          <w:sz w:val="22"/>
          <w:szCs w:val="22"/>
        </w:rPr>
        <w:t xml:space="preserve"> </w:t>
      </w:r>
      <w:r w:rsidR="00BF19A0" w:rsidRPr="00EC4B2B">
        <w:rPr>
          <w:rFonts w:ascii="Arial" w:hAnsi="Arial" w:cs="Arial"/>
          <w:sz w:val="22"/>
          <w:szCs w:val="22"/>
        </w:rPr>
        <w:t>w</w:t>
      </w:r>
      <w:r w:rsidRPr="00EC4B2B">
        <w:rPr>
          <w:rFonts w:ascii="Arial" w:hAnsi="Arial" w:cs="Arial"/>
          <w:sz w:val="22"/>
          <w:szCs w:val="22"/>
        </w:rPr>
        <w:t>ater &amp; electrolyte</w:t>
      </w:r>
      <w:r w:rsidR="00E85F35" w:rsidRPr="00EC4B2B">
        <w:rPr>
          <w:rFonts w:ascii="Arial" w:hAnsi="Arial" w:cs="Arial"/>
          <w:sz w:val="22"/>
          <w:szCs w:val="22"/>
        </w:rPr>
        <w:t>s</w:t>
      </w:r>
      <w:r w:rsidRPr="00EC4B2B">
        <w:rPr>
          <w:rFonts w:ascii="Arial" w:hAnsi="Arial" w:cs="Arial"/>
          <w:sz w:val="22"/>
          <w:szCs w:val="22"/>
        </w:rPr>
        <w:t xml:space="preserve">, </w:t>
      </w:r>
      <w:r w:rsidR="0006418E">
        <w:rPr>
          <w:rFonts w:ascii="Arial" w:hAnsi="Arial" w:cs="Arial"/>
          <w:sz w:val="22"/>
          <w:szCs w:val="22"/>
        </w:rPr>
        <w:t>human form and performance</w:t>
      </w:r>
      <w:r w:rsidRPr="00EC4B2B">
        <w:rPr>
          <w:rFonts w:ascii="Arial" w:hAnsi="Arial" w:cs="Arial"/>
          <w:sz w:val="22"/>
          <w:szCs w:val="22"/>
        </w:rPr>
        <w:t xml:space="preserve">, </w:t>
      </w:r>
      <w:r w:rsidR="00BF19A0" w:rsidRPr="00EC4B2B">
        <w:rPr>
          <w:rFonts w:ascii="Arial" w:hAnsi="Arial" w:cs="Arial"/>
          <w:sz w:val="22"/>
          <w:szCs w:val="22"/>
        </w:rPr>
        <w:t>d</w:t>
      </w:r>
      <w:r w:rsidRPr="00EC4B2B">
        <w:rPr>
          <w:rFonts w:ascii="Arial" w:hAnsi="Arial" w:cs="Arial"/>
          <w:sz w:val="22"/>
          <w:szCs w:val="22"/>
        </w:rPr>
        <w:t xml:space="preserve">rugs &amp; the hospitalised patient, </w:t>
      </w:r>
      <w:r w:rsidR="00BF19A0" w:rsidRPr="00EC4B2B">
        <w:rPr>
          <w:rFonts w:ascii="Arial" w:hAnsi="Arial" w:cs="Arial"/>
          <w:sz w:val="22"/>
          <w:szCs w:val="22"/>
        </w:rPr>
        <w:t>n</w:t>
      </w:r>
      <w:r w:rsidRPr="00EC4B2B">
        <w:rPr>
          <w:rFonts w:ascii="Arial" w:hAnsi="Arial" w:cs="Arial"/>
          <w:sz w:val="22"/>
          <w:szCs w:val="22"/>
        </w:rPr>
        <w:t xml:space="preserve">utrition, </w:t>
      </w:r>
      <w:r w:rsidR="00BF19A0" w:rsidRPr="00EC4B2B">
        <w:rPr>
          <w:rFonts w:ascii="Arial" w:hAnsi="Arial" w:cs="Arial"/>
          <w:sz w:val="22"/>
          <w:szCs w:val="22"/>
        </w:rPr>
        <w:t>p</w:t>
      </w:r>
      <w:r w:rsidR="00E85F35" w:rsidRPr="00EC4B2B">
        <w:rPr>
          <w:rFonts w:ascii="Arial" w:hAnsi="Arial" w:cs="Arial"/>
          <w:sz w:val="22"/>
          <w:szCs w:val="22"/>
        </w:rPr>
        <w:t xml:space="preserve">hysiology of </w:t>
      </w:r>
      <w:r w:rsidR="00383D2B" w:rsidRPr="00EC4B2B">
        <w:rPr>
          <w:rFonts w:ascii="Arial" w:hAnsi="Arial" w:cs="Arial"/>
          <w:sz w:val="22"/>
          <w:szCs w:val="22"/>
        </w:rPr>
        <w:t>i</w:t>
      </w:r>
      <w:r w:rsidR="00E85F35" w:rsidRPr="00EC4B2B">
        <w:rPr>
          <w:rFonts w:ascii="Arial" w:hAnsi="Arial" w:cs="Arial"/>
          <w:sz w:val="22"/>
          <w:szCs w:val="22"/>
        </w:rPr>
        <w:t>nfection</w:t>
      </w:r>
      <w:r w:rsidR="00383D2B" w:rsidRPr="00EC4B2B">
        <w:rPr>
          <w:rFonts w:ascii="Arial" w:hAnsi="Arial" w:cs="Arial"/>
          <w:sz w:val="22"/>
          <w:szCs w:val="22"/>
        </w:rPr>
        <w:t>.</w:t>
      </w:r>
      <w:r w:rsidR="00AE5622" w:rsidRPr="00EC4B2B">
        <w:rPr>
          <w:rFonts w:ascii="Arial" w:hAnsi="Arial" w:cs="Arial"/>
          <w:sz w:val="22"/>
          <w:szCs w:val="22"/>
        </w:rPr>
        <w:t xml:space="preserve">  </w:t>
      </w:r>
    </w:p>
    <w:p w:rsidR="009E012D" w:rsidRPr="00EC4B2B" w:rsidRDefault="009E012D">
      <w:pPr>
        <w:rPr>
          <w:rFonts w:ascii="Arial" w:hAnsi="Arial" w:cs="Arial"/>
          <w:sz w:val="12"/>
          <w:szCs w:val="12"/>
        </w:rPr>
      </w:pPr>
    </w:p>
    <w:p w:rsidR="00D31187" w:rsidRPr="00EC4B2B" w:rsidRDefault="008E0D20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5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C1CEB" w:rsidRPr="00EC4B2B">
        <w:rPr>
          <w:rFonts w:ascii="Arial" w:hAnsi="Arial" w:cs="Arial"/>
          <w:iCs/>
          <w:sz w:val="22"/>
          <w:szCs w:val="22"/>
        </w:rPr>
        <w:t>Short Answer Questions (SAQs)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– </w:t>
      </w:r>
      <w:r w:rsidR="00321AE3" w:rsidRPr="00EC4B2B">
        <w:rPr>
          <w:rFonts w:ascii="Arial" w:hAnsi="Arial" w:cs="Arial"/>
          <w:iCs/>
          <w:sz w:val="22"/>
          <w:szCs w:val="22"/>
        </w:rPr>
        <w:t>50</w:t>
      </w:r>
      <w:r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51431" w:rsidRPr="00EC4B2B">
        <w:rPr>
          <w:rFonts w:ascii="Arial" w:hAnsi="Arial" w:cs="Arial"/>
          <w:iCs/>
          <w:sz w:val="22"/>
          <w:szCs w:val="22"/>
        </w:rPr>
        <w:t>minutes</w:t>
      </w:r>
      <w:r w:rsidRPr="00EC4B2B">
        <w:rPr>
          <w:rFonts w:ascii="Arial" w:hAnsi="Arial" w:cs="Arial"/>
          <w:iCs/>
          <w:sz w:val="22"/>
          <w:szCs w:val="22"/>
        </w:rPr>
        <w:t xml:space="preserve"> </w:t>
      </w:r>
    </w:p>
    <w:p w:rsidR="00AC7BC1" w:rsidRPr="00EC4B2B" w:rsidRDefault="00D31187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 xml:space="preserve">1 Essay from a choice of </w:t>
      </w:r>
      <w:r w:rsidR="00EA21E0" w:rsidRPr="00EC4B2B">
        <w:rPr>
          <w:rFonts w:ascii="Arial" w:hAnsi="Arial" w:cs="Arial"/>
          <w:iCs/>
          <w:sz w:val="22"/>
          <w:szCs w:val="22"/>
        </w:rPr>
        <w:t>2</w:t>
      </w:r>
      <w:r w:rsidRPr="00EC4B2B">
        <w:rPr>
          <w:rFonts w:ascii="Arial" w:hAnsi="Arial" w:cs="Arial"/>
          <w:iCs/>
          <w:sz w:val="22"/>
          <w:szCs w:val="22"/>
        </w:rPr>
        <w:t xml:space="preserve"> – </w:t>
      </w:r>
      <w:r w:rsidR="00321AE3" w:rsidRPr="00EC4B2B">
        <w:rPr>
          <w:rFonts w:ascii="Arial" w:hAnsi="Arial" w:cs="Arial"/>
          <w:iCs/>
          <w:sz w:val="22"/>
          <w:szCs w:val="22"/>
        </w:rPr>
        <w:t>55</w:t>
      </w:r>
      <w:r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51431" w:rsidRPr="00EC4B2B">
        <w:rPr>
          <w:rFonts w:ascii="Arial" w:hAnsi="Arial" w:cs="Arial"/>
          <w:iCs/>
          <w:sz w:val="22"/>
          <w:szCs w:val="22"/>
        </w:rPr>
        <w:t>minutes</w:t>
      </w:r>
    </w:p>
    <w:p w:rsidR="000228A6" w:rsidRDefault="00AC7BC1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>[+ ICA element of 20%]</w:t>
      </w:r>
    </w:p>
    <w:p w:rsidR="00297886" w:rsidRDefault="00297886">
      <w:pPr>
        <w:rPr>
          <w:rFonts w:ascii="Arial" w:hAnsi="Arial" w:cs="Arial"/>
          <w:iCs/>
          <w:sz w:val="22"/>
          <w:szCs w:val="22"/>
        </w:rPr>
      </w:pPr>
    </w:p>
    <w:p w:rsidR="00297886" w:rsidRPr="00297886" w:rsidRDefault="00297886">
      <w:pPr>
        <w:rPr>
          <w:rFonts w:ascii="Arial" w:hAnsi="Arial" w:cs="Arial"/>
          <w:i/>
          <w:iCs/>
          <w:sz w:val="18"/>
          <w:szCs w:val="18"/>
        </w:rPr>
      </w:pPr>
      <w:r w:rsidRPr="00297886">
        <w:rPr>
          <w:rFonts w:ascii="Arial" w:hAnsi="Arial" w:cs="Arial"/>
          <w:b/>
          <w:i/>
          <w:iCs/>
          <w:color w:val="FF0000"/>
          <w:sz w:val="22"/>
          <w:szCs w:val="22"/>
        </w:rPr>
        <w:t>Note</w:t>
      </w:r>
      <w:r w:rsidRPr="00297886">
        <w:rPr>
          <w:rFonts w:ascii="Arial" w:hAnsi="Arial" w:cs="Arial"/>
          <w:i/>
          <w:iCs/>
          <w:sz w:val="22"/>
          <w:szCs w:val="22"/>
        </w:rPr>
        <w:t xml:space="preserve">: there will be a 5% contribution from the </w:t>
      </w:r>
      <w:r>
        <w:rPr>
          <w:rFonts w:ascii="Arial" w:hAnsi="Arial" w:cs="Arial"/>
          <w:i/>
          <w:iCs/>
          <w:sz w:val="22"/>
          <w:szCs w:val="22"/>
        </w:rPr>
        <w:t xml:space="preserve">Year 2 </w:t>
      </w:r>
      <w:r w:rsidRPr="00297886">
        <w:rPr>
          <w:rFonts w:ascii="Arial" w:hAnsi="Arial" w:cs="Arial"/>
          <w:i/>
          <w:iCs/>
          <w:sz w:val="22"/>
          <w:szCs w:val="22"/>
        </w:rPr>
        <w:t xml:space="preserve">Science &amp; Patient examination </w:t>
      </w:r>
      <w:r>
        <w:rPr>
          <w:rFonts w:ascii="Arial" w:hAnsi="Arial" w:cs="Arial"/>
          <w:i/>
          <w:iCs/>
          <w:sz w:val="22"/>
          <w:szCs w:val="22"/>
        </w:rPr>
        <w:t>score</w:t>
      </w:r>
      <w:r w:rsidRPr="00297886">
        <w:rPr>
          <w:rFonts w:ascii="Arial" w:hAnsi="Arial" w:cs="Arial"/>
          <w:i/>
          <w:iCs/>
          <w:sz w:val="22"/>
          <w:szCs w:val="22"/>
        </w:rPr>
        <w:t xml:space="preserve"> to your BSc degree classificatio</w:t>
      </w:r>
      <w:r>
        <w:rPr>
          <w:rFonts w:ascii="Arial" w:hAnsi="Arial" w:cs="Arial"/>
          <w:i/>
          <w:iCs/>
          <w:sz w:val="22"/>
          <w:szCs w:val="22"/>
        </w:rPr>
        <w:t>n in Year 4.</w:t>
      </w:r>
    </w:p>
    <w:p w:rsidR="003B5D22" w:rsidRDefault="003B5D22">
      <w:pPr>
        <w:rPr>
          <w:rFonts w:ascii="Arial" w:hAnsi="Arial" w:cs="Arial"/>
          <w:sz w:val="14"/>
          <w:szCs w:val="14"/>
        </w:rPr>
      </w:pPr>
    </w:p>
    <w:p w:rsidR="00031B5A" w:rsidRPr="00EC4B2B" w:rsidRDefault="00031B5A">
      <w:pPr>
        <w:rPr>
          <w:rFonts w:ascii="Arial" w:hAnsi="Arial" w:cs="Arial"/>
          <w:sz w:val="14"/>
          <w:szCs w:val="14"/>
        </w:rPr>
      </w:pPr>
    </w:p>
    <w:p w:rsidR="00D31187" w:rsidRPr="00EC4B2B" w:rsidRDefault="00D31187" w:rsidP="00CD3024">
      <w:pPr>
        <w:pStyle w:val="Heading2"/>
        <w:rPr>
          <w:rFonts w:ascii="Arial" w:hAnsi="Arial" w:cs="Arial"/>
          <w:i w:val="0"/>
          <w:color w:val="0000FF"/>
          <w:sz w:val="22"/>
          <w:szCs w:val="22"/>
        </w:rPr>
      </w:pPr>
      <w:r w:rsidRPr="00EC4B2B">
        <w:rPr>
          <w:rFonts w:ascii="Arial" w:hAnsi="Arial" w:cs="Arial"/>
          <w:b/>
          <w:i w:val="0"/>
          <w:color w:val="0000FF"/>
          <w:sz w:val="22"/>
          <w:szCs w:val="22"/>
        </w:rPr>
        <w:t>Paper 2</w:t>
      </w:r>
      <w:r w:rsidR="00CD3024" w:rsidRPr="00EC4B2B">
        <w:rPr>
          <w:rFonts w:ascii="Arial" w:hAnsi="Arial" w:cs="Arial"/>
          <w:b/>
          <w:i w:val="0"/>
          <w:color w:val="0000FF"/>
          <w:sz w:val="22"/>
          <w:szCs w:val="22"/>
        </w:rPr>
        <w:t xml:space="preserve"> - Molecules, Cells and Disease II </w:t>
      </w:r>
      <w:r w:rsidR="00CD3024" w:rsidRPr="00EC4B2B">
        <w:rPr>
          <w:rFonts w:ascii="Arial" w:hAnsi="Arial" w:cs="Arial"/>
          <w:i w:val="0"/>
          <w:color w:val="0000FF"/>
          <w:sz w:val="22"/>
          <w:szCs w:val="22"/>
        </w:rPr>
        <w:t>(</w:t>
      </w:r>
      <w:r w:rsidR="00AC7BC1" w:rsidRPr="00EC4B2B">
        <w:rPr>
          <w:rFonts w:ascii="Arial" w:hAnsi="Arial" w:cs="Arial"/>
          <w:i w:val="0"/>
          <w:color w:val="0000FF"/>
          <w:sz w:val="22"/>
          <w:szCs w:val="22"/>
        </w:rPr>
        <w:t>2</w:t>
      </w:r>
      <w:r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 </w:t>
      </w:r>
      <w:r w:rsidR="00CD3024" w:rsidRPr="00EC4B2B">
        <w:rPr>
          <w:rFonts w:ascii="Arial" w:hAnsi="Arial" w:cs="Arial"/>
          <w:i w:val="0"/>
          <w:color w:val="0000FF"/>
          <w:sz w:val="22"/>
          <w:szCs w:val="22"/>
        </w:rPr>
        <w:t>hours</w:t>
      </w:r>
      <w:r w:rsidRPr="00EC4B2B">
        <w:rPr>
          <w:rFonts w:ascii="Arial" w:hAnsi="Arial" w:cs="Arial"/>
          <w:i w:val="0"/>
          <w:color w:val="0000FF"/>
          <w:sz w:val="22"/>
          <w:szCs w:val="22"/>
        </w:rPr>
        <w:t>)</w:t>
      </w:r>
    </w:p>
    <w:p w:rsidR="009E012D" w:rsidRPr="00EC4B2B" w:rsidRDefault="009E012D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Comprising</w:t>
      </w:r>
      <w:r w:rsidR="005727FE" w:rsidRPr="00EC4B2B">
        <w:rPr>
          <w:rFonts w:ascii="Arial" w:hAnsi="Arial" w:cs="Arial"/>
          <w:sz w:val="22"/>
          <w:szCs w:val="22"/>
        </w:rPr>
        <w:t xml:space="preserve">: </w:t>
      </w:r>
      <w:r w:rsidR="00383D2B" w:rsidRPr="00EC4B2B">
        <w:rPr>
          <w:rFonts w:ascii="Arial" w:hAnsi="Arial" w:cs="Arial"/>
          <w:sz w:val="22"/>
          <w:szCs w:val="22"/>
        </w:rPr>
        <w:t>h</w:t>
      </w:r>
      <w:r w:rsidR="005727FE" w:rsidRPr="00EC4B2B">
        <w:rPr>
          <w:rFonts w:ascii="Arial" w:hAnsi="Arial" w:cs="Arial"/>
          <w:sz w:val="22"/>
          <w:szCs w:val="22"/>
        </w:rPr>
        <w:t xml:space="preserve">aematology, </w:t>
      </w:r>
      <w:r w:rsidR="00383D2B" w:rsidRPr="00EC4B2B">
        <w:rPr>
          <w:rFonts w:ascii="Arial" w:hAnsi="Arial" w:cs="Arial"/>
          <w:sz w:val="22"/>
          <w:szCs w:val="22"/>
        </w:rPr>
        <w:t>lab diagnostic methods, m</w:t>
      </w:r>
      <w:r w:rsidR="005727FE" w:rsidRPr="00EC4B2B">
        <w:rPr>
          <w:rFonts w:ascii="Arial" w:hAnsi="Arial" w:cs="Arial"/>
          <w:sz w:val="22"/>
          <w:szCs w:val="22"/>
        </w:rPr>
        <w:t xml:space="preserve">icrobiology, </w:t>
      </w:r>
      <w:r w:rsidR="00383D2B" w:rsidRPr="00EC4B2B">
        <w:rPr>
          <w:rFonts w:ascii="Arial" w:hAnsi="Arial" w:cs="Arial"/>
          <w:sz w:val="22"/>
          <w:szCs w:val="22"/>
        </w:rPr>
        <w:t>i</w:t>
      </w:r>
      <w:r w:rsidR="005727FE" w:rsidRPr="00EC4B2B">
        <w:rPr>
          <w:rFonts w:ascii="Arial" w:hAnsi="Arial" w:cs="Arial"/>
          <w:sz w:val="22"/>
          <w:szCs w:val="22"/>
        </w:rPr>
        <w:t xml:space="preserve">mmunology, </w:t>
      </w:r>
      <w:r w:rsidR="00383D2B" w:rsidRPr="00EC4B2B">
        <w:rPr>
          <w:rFonts w:ascii="Arial" w:hAnsi="Arial" w:cs="Arial"/>
          <w:sz w:val="22"/>
          <w:szCs w:val="22"/>
        </w:rPr>
        <w:t>c</w:t>
      </w:r>
      <w:r w:rsidR="005727FE" w:rsidRPr="00EC4B2B">
        <w:rPr>
          <w:rFonts w:ascii="Arial" w:hAnsi="Arial" w:cs="Arial"/>
          <w:sz w:val="22"/>
          <w:szCs w:val="22"/>
        </w:rPr>
        <w:t>ancer</w:t>
      </w:r>
      <w:r w:rsidR="00AC7BC1" w:rsidRPr="00EC4B2B">
        <w:rPr>
          <w:rFonts w:ascii="Arial" w:hAnsi="Arial" w:cs="Arial"/>
          <w:sz w:val="22"/>
          <w:szCs w:val="22"/>
        </w:rPr>
        <w:t>.</w:t>
      </w:r>
      <w:r w:rsidR="000C2AE7" w:rsidRPr="00EC4B2B">
        <w:rPr>
          <w:rFonts w:ascii="Arial" w:hAnsi="Arial" w:cs="Arial"/>
          <w:sz w:val="22"/>
          <w:szCs w:val="22"/>
        </w:rPr>
        <w:t xml:space="preserve"> </w:t>
      </w:r>
    </w:p>
    <w:p w:rsidR="009E012D" w:rsidRPr="00EC4B2B" w:rsidRDefault="009E012D">
      <w:pPr>
        <w:rPr>
          <w:rFonts w:ascii="Arial" w:hAnsi="Arial" w:cs="Arial"/>
          <w:sz w:val="16"/>
          <w:szCs w:val="16"/>
        </w:rPr>
      </w:pPr>
    </w:p>
    <w:p w:rsidR="000E4FE0" w:rsidRPr="00EC4B2B" w:rsidRDefault="00AC7BC1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>40</w:t>
      </w:r>
      <w:r w:rsidR="000E4FE0" w:rsidRPr="00EC4B2B">
        <w:rPr>
          <w:rFonts w:ascii="Arial" w:hAnsi="Arial" w:cs="Arial"/>
          <w:iCs/>
          <w:sz w:val="22"/>
          <w:szCs w:val="22"/>
        </w:rPr>
        <w:t xml:space="preserve"> Single Best Answers (SBAs) – </w:t>
      </w:r>
      <w:r w:rsidRPr="00EC4B2B">
        <w:rPr>
          <w:rFonts w:ascii="Arial" w:hAnsi="Arial" w:cs="Arial"/>
          <w:iCs/>
          <w:sz w:val="22"/>
          <w:szCs w:val="22"/>
        </w:rPr>
        <w:t>50</w:t>
      </w:r>
      <w:r w:rsidR="000E4FE0" w:rsidRPr="00EC4B2B">
        <w:rPr>
          <w:rFonts w:ascii="Arial" w:hAnsi="Arial" w:cs="Arial"/>
          <w:iCs/>
          <w:sz w:val="22"/>
          <w:szCs w:val="22"/>
        </w:rPr>
        <w:t xml:space="preserve"> minutes</w:t>
      </w:r>
    </w:p>
    <w:p w:rsidR="00D31187" w:rsidRPr="00EC4B2B" w:rsidRDefault="00AC7BC1">
      <w:pPr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>7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SAQs – </w:t>
      </w:r>
      <w:r w:rsidRPr="00EC4B2B">
        <w:rPr>
          <w:rFonts w:ascii="Arial" w:hAnsi="Arial" w:cs="Arial"/>
          <w:iCs/>
          <w:sz w:val="22"/>
          <w:szCs w:val="22"/>
        </w:rPr>
        <w:t>70</w:t>
      </w:r>
      <w:r w:rsidR="00D31187" w:rsidRPr="00EC4B2B">
        <w:rPr>
          <w:rFonts w:ascii="Arial" w:hAnsi="Arial" w:cs="Arial"/>
          <w:iCs/>
          <w:sz w:val="22"/>
          <w:szCs w:val="22"/>
        </w:rPr>
        <w:t xml:space="preserve"> </w:t>
      </w:r>
      <w:r w:rsidR="00351431" w:rsidRPr="00EC4B2B">
        <w:rPr>
          <w:rFonts w:ascii="Arial" w:hAnsi="Arial" w:cs="Arial"/>
          <w:iCs/>
          <w:sz w:val="22"/>
          <w:szCs w:val="22"/>
        </w:rPr>
        <w:t>minutes</w:t>
      </w:r>
    </w:p>
    <w:p w:rsidR="00243A58" w:rsidRPr="00EC4B2B" w:rsidRDefault="00243A58">
      <w:pPr>
        <w:rPr>
          <w:rFonts w:ascii="Arial" w:hAnsi="Arial" w:cs="Arial"/>
          <w:iCs/>
          <w:sz w:val="16"/>
          <w:szCs w:val="16"/>
        </w:rPr>
      </w:pPr>
    </w:p>
    <w:p w:rsidR="00F76BF6" w:rsidRPr="00EC4B2B" w:rsidRDefault="00351431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All questions are compulsory</w:t>
      </w:r>
      <w:r w:rsidR="00427687">
        <w:rPr>
          <w:rFonts w:ascii="Arial" w:hAnsi="Arial" w:cs="Arial"/>
          <w:sz w:val="22"/>
          <w:szCs w:val="22"/>
        </w:rPr>
        <w:t>.</w:t>
      </w:r>
    </w:p>
    <w:p w:rsidR="00427687" w:rsidRDefault="00427687">
      <w:pPr>
        <w:rPr>
          <w:rFonts w:ascii="Arial" w:hAnsi="Arial" w:cs="Arial"/>
          <w:sz w:val="22"/>
          <w:szCs w:val="22"/>
        </w:rPr>
      </w:pPr>
    </w:p>
    <w:p w:rsidR="00427687" w:rsidRPr="00297886" w:rsidRDefault="00427687" w:rsidP="00427687">
      <w:pPr>
        <w:rPr>
          <w:rFonts w:ascii="Arial" w:hAnsi="Arial" w:cs="Arial"/>
          <w:i/>
          <w:iCs/>
          <w:sz w:val="18"/>
          <w:szCs w:val="18"/>
        </w:rPr>
      </w:pPr>
      <w:r w:rsidRPr="00297886">
        <w:rPr>
          <w:rFonts w:ascii="Arial" w:hAnsi="Arial" w:cs="Arial"/>
          <w:b/>
          <w:i/>
          <w:iCs/>
          <w:color w:val="FF0000"/>
          <w:sz w:val="22"/>
          <w:szCs w:val="22"/>
        </w:rPr>
        <w:t>Note</w:t>
      </w:r>
      <w:r w:rsidRPr="00297886"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in exam questions that give numerical test results e.g. a 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neutrophil count in haematology, the normal range values will always be included in the question. Therefore, you are not expected to memorise normal range values. </w:t>
      </w:r>
    </w:p>
    <w:p w:rsidR="009E012D" w:rsidRPr="00EC4B2B" w:rsidRDefault="009E012D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br w:type="page"/>
      </w:r>
    </w:p>
    <w:p w:rsidR="00C32316" w:rsidRPr="00EC4B2B" w:rsidRDefault="00D31187" w:rsidP="003E4CA1">
      <w:pPr>
        <w:pStyle w:val="Heading2"/>
        <w:spacing w:after="0" w:line="480" w:lineRule="auto"/>
        <w:rPr>
          <w:rFonts w:ascii="Arial" w:hAnsi="Arial" w:cs="Arial"/>
          <w:szCs w:val="24"/>
        </w:rPr>
      </w:pPr>
      <w:r w:rsidRPr="00EC4B2B">
        <w:rPr>
          <w:rFonts w:ascii="Arial" w:hAnsi="Arial" w:cs="Arial"/>
          <w:b/>
          <w:i w:val="0"/>
          <w:color w:val="0000FF"/>
          <w:sz w:val="22"/>
          <w:szCs w:val="22"/>
        </w:rPr>
        <w:lastRenderedPageBreak/>
        <w:t xml:space="preserve">Paper 3 </w:t>
      </w:r>
      <w:r w:rsidR="001119A9" w:rsidRPr="00EC4B2B">
        <w:rPr>
          <w:rFonts w:ascii="Arial" w:hAnsi="Arial" w:cs="Arial"/>
          <w:b/>
          <w:i w:val="0"/>
          <w:color w:val="0000FF"/>
          <w:sz w:val="22"/>
          <w:szCs w:val="22"/>
        </w:rPr>
        <w:t xml:space="preserve">- Life Cycle &amp; Regulatory Systems II </w:t>
      </w:r>
      <w:r w:rsidRPr="00EC4B2B">
        <w:rPr>
          <w:rFonts w:ascii="Arial" w:hAnsi="Arial" w:cs="Arial"/>
          <w:i w:val="0"/>
          <w:color w:val="0000FF"/>
          <w:sz w:val="22"/>
          <w:szCs w:val="22"/>
        </w:rPr>
        <w:t>(</w:t>
      </w:r>
      <w:r w:rsidR="003E4CA1" w:rsidRPr="00EC4B2B">
        <w:rPr>
          <w:rFonts w:ascii="Arial" w:hAnsi="Arial" w:cs="Arial"/>
          <w:i w:val="0"/>
          <w:color w:val="0000FF"/>
          <w:sz w:val="22"/>
          <w:szCs w:val="22"/>
        </w:rPr>
        <w:t>5</w:t>
      </w:r>
      <w:r w:rsidR="001417A4"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 </w:t>
      </w:r>
      <w:r w:rsidR="001119A9"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hours: 2 sections of </w:t>
      </w:r>
      <w:r w:rsidR="003E4CA1" w:rsidRPr="00EC4B2B">
        <w:rPr>
          <w:rFonts w:ascii="Arial" w:hAnsi="Arial" w:cs="Arial"/>
          <w:i w:val="0"/>
          <w:color w:val="0000FF"/>
          <w:sz w:val="22"/>
          <w:szCs w:val="22"/>
        </w:rPr>
        <w:t>2½</w:t>
      </w:r>
      <w:r w:rsidR="001119A9" w:rsidRPr="00EC4B2B">
        <w:rPr>
          <w:rFonts w:ascii="Arial" w:hAnsi="Arial" w:cs="Arial"/>
          <w:i w:val="0"/>
          <w:color w:val="0000FF"/>
          <w:sz w:val="22"/>
          <w:szCs w:val="22"/>
        </w:rPr>
        <w:t xml:space="preserve"> hours </w:t>
      </w:r>
      <w:r w:rsidR="00716E05" w:rsidRPr="00EC4B2B">
        <w:rPr>
          <w:rFonts w:ascii="Arial" w:hAnsi="Arial" w:cs="Arial"/>
          <w:i w:val="0"/>
          <w:color w:val="0000FF"/>
          <w:sz w:val="22"/>
          <w:szCs w:val="22"/>
        </w:rPr>
        <w:t>each)</w:t>
      </w:r>
    </w:p>
    <w:p w:rsidR="00B52676" w:rsidRPr="00EC4B2B" w:rsidRDefault="00B52676" w:rsidP="00B52676">
      <w:pPr>
        <w:spacing w:after="0"/>
        <w:rPr>
          <w:rFonts w:ascii="Arial" w:hAnsi="Arial" w:cs="Arial"/>
          <w:i/>
          <w:sz w:val="22"/>
          <w:szCs w:val="22"/>
        </w:rPr>
      </w:pPr>
      <w:r w:rsidRPr="00EC4B2B">
        <w:rPr>
          <w:rFonts w:ascii="Arial" w:hAnsi="Arial" w:cs="Arial"/>
          <w:i/>
          <w:sz w:val="22"/>
          <w:szCs w:val="22"/>
        </w:rPr>
        <w:t xml:space="preserve">Section 1: </w:t>
      </w:r>
      <w:r w:rsidR="005E6D89" w:rsidRPr="00EC4B2B">
        <w:rPr>
          <w:rFonts w:ascii="Arial" w:hAnsi="Arial" w:cs="Arial"/>
          <w:i/>
          <w:sz w:val="22"/>
          <w:szCs w:val="22"/>
        </w:rPr>
        <w:t>Pharmacology and Therapeutics, Endocrin</w:t>
      </w:r>
      <w:r w:rsidR="003B5D22" w:rsidRPr="00EC4B2B">
        <w:rPr>
          <w:rFonts w:ascii="Arial" w:hAnsi="Arial" w:cs="Arial"/>
          <w:i/>
          <w:sz w:val="22"/>
          <w:szCs w:val="22"/>
        </w:rPr>
        <w:t>ology</w:t>
      </w:r>
      <w:r w:rsidR="005E6D89" w:rsidRPr="00EC4B2B">
        <w:rPr>
          <w:rFonts w:ascii="Arial" w:hAnsi="Arial" w:cs="Arial"/>
          <w:i/>
          <w:sz w:val="22"/>
          <w:szCs w:val="22"/>
        </w:rPr>
        <w:t xml:space="preserve">, </w:t>
      </w:r>
      <w:r w:rsidRPr="00EC4B2B">
        <w:rPr>
          <w:rFonts w:ascii="Arial" w:hAnsi="Arial" w:cs="Arial"/>
          <w:i/>
          <w:sz w:val="22"/>
          <w:szCs w:val="22"/>
        </w:rPr>
        <w:t>Human Life Cycle</w:t>
      </w:r>
    </w:p>
    <w:p w:rsidR="00B52676" w:rsidRPr="00EC4B2B" w:rsidRDefault="00B52676" w:rsidP="00B52676">
      <w:pPr>
        <w:spacing w:after="0"/>
        <w:rPr>
          <w:rFonts w:ascii="Arial" w:hAnsi="Arial" w:cs="Arial"/>
          <w:i/>
          <w:sz w:val="22"/>
          <w:szCs w:val="22"/>
        </w:rPr>
      </w:pPr>
    </w:p>
    <w:p w:rsidR="003B5D22" w:rsidRPr="00EC4B2B" w:rsidRDefault="00314176" w:rsidP="003B5D2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EC4B2B">
        <w:rPr>
          <w:rFonts w:ascii="Arial" w:hAnsi="Arial" w:cs="Arial"/>
          <w:sz w:val="22"/>
          <w:szCs w:val="22"/>
          <w:lang w:val="en-US"/>
        </w:rPr>
        <w:t>48</w:t>
      </w:r>
      <w:r w:rsidR="003B5D22" w:rsidRPr="00EC4B2B">
        <w:rPr>
          <w:rFonts w:ascii="Arial" w:hAnsi="Arial" w:cs="Arial"/>
          <w:sz w:val="22"/>
          <w:szCs w:val="22"/>
          <w:lang w:val="en-US"/>
        </w:rPr>
        <w:t xml:space="preserve"> SBAs – </w:t>
      </w:r>
      <w:r w:rsidRPr="00EC4B2B">
        <w:rPr>
          <w:rFonts w:ascii="Arial" w:hAnsi="Arial" w:cs="Arial"/>
          <w:sz w:val="22"/>
          <w:szCs w:val="22"/>
          <w:lang w:val="en-US"/>
        </w:rPr>
        <w:t>60</w:t>
      </w:r>
      <w:r w:rsidR="003B5D22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E41D97" w:rsidRPr="00EC4B2B" w:rsidRDefault="00314176" w:rsidP="003B5D2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  <w:lang w:val="en-US"/>
        </w:rPr>
        <w:t>8</w:t>
      </w:r>
      <w:r w:rsidR="00E41D97" w:rsidRPr="00EC4B2B">
        <w:rPr>
          <w:rFonts w:ascii="Arial" w:hAnsi="Arial" w:cs="Arial"/>
          <w:sz w:val="22"/>
          <w:szCs w:val="22"/>
          <w:lang w:val="en-US"/>
        </w:rPr>
        <w:t xml:space="preserve"> </w:t>
      </w:r>
      <w:r w:rsidR="00B13042" w:rsidRPr="00EC4B2B">
        <w:rPr>
          <w:rFonts w:ascii="Arial" w:hAnsi="Arial" w:cs="Arial"/>
          <w:sz w:val="22"/>
          <w:szCs w:val="22"/>
          <w:lang w:val="en-US"/>
        </w:rPr>
        <w:t>Extended Matching Questions (</w:t>
      </w:r>
      <w:r w:rsidR="00E41D97" w:rsidRPr="00EC4B2B">
        <w:rPr>
          <w:rFonts w:ascii="Arial" w:hAnsi="Arial" w:cs="Arial"/>
          <w:sz w:val="22"/>
          <w:szCs w:val="22"/>
          <w:lang w:val="en-US"/>
        </w:rPr>
        <w:t>EMQs</w:t>
      </w:r>
      <w:r w:rsidR="00B13042" w:rsidRPr="00EC4B2B">
        <w:rPr>
          <w:rFonts w:ascii="Arial" w:hAnsi="Arial" w:cs="Arial"/>
          <w:sz w:val="22"/>
          <w:szCs w:val="22"/>
          <w:lang w:val="en-US"/>
        </w:rPr>
        <w:t>)</w:t>
      </w:r>
      <w:r w:rsidR="00E41D97" w:rsidRPr="00EC4B2B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EC4B2B">
        <w:rPr>
          <w:rFonts w:ascii="Arial" w:hAnsi="Arial" w:cs="Arial"/>
          <w:sz w:val="22"/>
          <w:szCs w:val="22"/>
          <w:lang w:val="en-US"/>
        </w:rPr>
        <w:t>40</w:t>
      </w:r>
      <w:r w:rsidR="00E41D97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5E6D89" w:rsidRPr="00EC4B2B" w:rsidRDefault="00314176" w:rsidP="00B52676">
      <w:pPr>
        <w:spacing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5</w:t>
      </w:r>
      <w:r w:rsidR="005E6D89" w:rsidRPr="00EC4B2B">
        <w:rPr>
          <w:rFonts w:ascii="Arial" w:hAnsi="Arial" w:cs="Arial"/>
          <w:sz w:val="22"/>
          <w:szCs w:val="22"/>
        </w:rPr>
        <w:t xml:space="preserve"> SAQs – </w:t>
      </w:r>
      <w:r w:rsidRPr="00EC4B2B">
        <w:rPr>
          <w:rFonts w:ascii="Arial" w:hAnsi="Arial" w:cs="Arial"/>
          <w:sz w:val="22"/>
          <w:szCs w:val="22"/>
        </w:rPr>
        <w:t>50</w:t>
      </w:r>
      <w:r w:rsidR="005E6D89" w:rsidRPr="00EC4B2B">
        <w:rPr>
          <w:rFonts w:ascii="Arial" w:hAnsi="Arial" w:cs="Arial"/>
          <w:sz w:val="22"/>
          <w:szCs w:val="22"/>
        </w:rPr>
        <w:t xml:space="preserve"> minutes</w:t>
      </w:r>
    </w:p>
    <w:p w:rsidR="00B52676" w:rsidRPr="00EC4B2B" w:rsidRDefault="00B52676" w:rsidP="00B52676">
      <w:pPr>
        <w:spacing w:after="0"/>
        <w:rPr>
          <w:rFonts w:ascii="Arial" w:hAnsi="Arial" w:cs="Arial"/>
          <w:szCs w:val="24"/>
        </w:rPr>
      </w:pPr>
    </w:p>
    <w:p w:rsidR="006D510B" w:rsidRPr="00EC4B2B" w:rsidRDefault="006D510B" w:rsidP="00B52676">
      <w:pPr>
        <w:spacing w:after="0"/>
        <w:rPr>
          <w:rFonts w:ascii="Arial" w:hAnsi="Arial" w:cs="Arial"/>
          <w:i/>
          <w:sz w:val="22"/>
          <w:szCs w:val="22"/>
        </w:rPr>
      </w:pPr>
      <w:r w:rsidRPr="00EC4B2B">
        <w:rPr>
          <w:rFonts w:ascii="Arial" w:hAnsi="Arial" w:cs="Arial"/>
          <w:i/>
          <w:sz w:val="22"/>
          <w:szCs w:val="22"/>
        </w:rPr>
        <w:t xml:space="preserve">Section </w:t>
      </w:r>
      <w:r w:rsidR="00B52676" w:rsidRPr="00EC4B2B">
        <w:rPr>
          <w:rFonts w:ascii="Arial" w:hAnsi="Arial" w:cs="Arial"/>
          <w:i/>
          <w:sz w:val="22"/>
          <w:szCs w:val="22"/>
        </w:rPr>
        <w:t>2</w:t>
      </w:r>
      <w:r w:rsidRPr="00EC4B2B">
        <w:rPr>
          <w:rFonts w:ascii="Arial" w:hAnsi="Arial" w:cs="Arial"/>
          <w:i/>
          <w:sz w:val="22"/>
          <w:szCs w:val="22"/>
        </w:rPr>
        <w:t>:</w:t>
      </w:r>
      <w:r w:rsidRPr="00EC4B2B">
        <w:rPr>
          <w:rFonts w:ascii="Arial" w:hAnsi="Arial" w:cs="Arial"/>
          <w:sz w:val="24"/>
          <w:szCs w:val="24"/>
        </w:rPr>
        <w:t xml:space="preserve"> </w:t>
      </w:r>
      <w:r w:rsidR="00B06BDC" w:rsidRPr="00EC4B2B">
        <w:rPr>
          <w:rFonts w:ascii="Arial" w:hAnsi="Arial" w:cs="Arial"/>
          <w:i/>
          <w:sz w:val="22"/>
          <w:szCs w:val="22"/>
        </w:rPr>
        <w:t>Neuroscience</w:t>
      </w:r>
      <w:r w:rsidR="000E4FE0" w:rsidRPr="00EC4B2B">
        <w:rPr>
          <w:rFonts w:ascii="Arial" w:hAnsi="Arial" w:cs="Arial"/>
          <w:i/>
          <w:sz w:val="22"/>
          <w:szCs w:val="22"/>
        </w:rPr>
        <w:t xml:space="preserve"> &amp; Mental Health</w:t>
      </w:r>
      <w:r w:rsidR="00B06BDC" w:rsidRPr="00EC4B2B">
        <w:rPr>
          <w:rFonts w:ascii="Arial" w:hAnsi="Arial" w:cs="Arial"/>
          <w:i/>
          <w:sz w:val="22"/>
          <w:szCs w:val="22"/>
        </w:rPr>
        <w:t xml:space="preserve">, </w:t>
      </w:r>
      <w:r w:rsidR="00403341" w:rsidRPr="00EC4B2B">
        <w:rPr>
          <w:rFonts w:ascii="Arial" w:hAnsi="Arial" w:cs="Arial"/>
          <w:i/>
          <w:sz w:val="22"/>
          <w:szCs w:val="22"/>
        </w:rPr>
        <w:t xml:space="preserve">Anatomy of the </w:t>
      </w:r>
      <w:r w:rsidR="000C2AE7" w:rsidRPr="00EC4B2B">
        <w:rPr>
          <w:rFonts w:ascii="Arial" w:hAnsi="Arial" w:cs="Arial"/>
          <w:i/>
          <w:sz w:val="22"/>
          <w:szCs w:val="22"/>
        </w:rPr>
        <w:t xml:space="preserve">Limbs, </w:t>
      </w:r>
      <w:r w:rsidR="00403341" w:rsidRPr="00EC4B2B">
        <w:rPr>
          <w:rFonts w:ascii="Arial" w:hAnsi="Arial" w:cs="Arial"/>
          <w:i/>
          <w:sz w:val="22"/>
          <w:szCs w:val="22"/>
        </w:rPr>
        <w:t xml:space="preserve">Head, Neck &amp; Spine, </w:t>
      </w:r>
      <w:r w:rsidR="00B52676" w:rsidRPr="00EC4B2B">
        <w:rPr>
          <w:rFonts w:ascii="Arial" w:hAnsi="Arial" w:cs="Arial"/>
          <w:i/>
          <w:sz w:val="22"/>
          <w:szCs w:val="22"/>
        </w:rPr>
        <w:t>Musculoskeletal</w:t>
      </w:r>
      <w:r w:rsidR="000E4FE0" w:rsidRPr="00EC4B2B">
        <w:rPr>
          <w:rFonts w:ascii="Arial" w:hAnsi="Arial" w:cs="Arial"/>
          <w:i/>
          <w:sz w:val="22"/>
          <w:szCs w:val="22"/>
        </w:rPr>
        <w:t xml:space="preserve"> </w:t>
      </w:r>
    </w:p>
    <w:p w:rsidR="00B52676" w:rsidRPr="00EC4B2B" w:rsidRDefault="00B52676" w:rsidP="00B52676">
      <w:pPr>
        <w:spacing w:after="0"/>
        <w:rPr>
          <w:rFonts w:ascii="Arial" w:hAnsi="Arial" w:cs="Arial"/>
          <w:sz w:val="22"/>
          <w:szCs w:val="22"/>
        </w:rPr>
      </w:pPr>
    </w:p>
    <w:p w:rsidR="00243A58" w:rsidRPr="00EC4B2B" w:rsidRDefault="0082531D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36</w:t>
      </w:r>
      <w:r w:rsidR="00243A58" w:rsidRPr="00EC4B2B">
        <w:rPr>
          <w:rFonts w:ascii="Arial" w:hAnsi="Arial" w:cs="Arial"/>
          <w:sz w:val="22"/>
          <w:szCs w:val="22"/>
          <w:lang w:val="en-US"/>
        </w:rPr>
        <w:t xml:space="preserve"> SBAs – </w:t>
      </w:r>
      <w:r>
        <w:rPr>
          <w:rFonts w:ascii="Arial" w:hAnsi="Arial" w:cs="Arial"/>
          <w:sz w:val="22"/>
          <w:szCs w:val="22"/>
          <w:lang w:val="en-US"/>
        </w:rPr>
        <w:t>45</w:t>
      </w:r>
      <w:r w:rsidR="00243A58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4D45FB" w:rsidRPr="00EC4B2B" w:rsidRDefault="003E4CA1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EC4B2B">
        <w:rPr>
          <w:rFonts w:ascii="Arial" w:hAnsi="Arial" w:cs="Arial"/>
          <w:sz w:val="22"/>
          <w:szCs w:val="22"/>
          <w:lang w:val="en-US"/>
        </w:rPr>
        <w:t>9</w:t>
      </w:r>
      <w:r w:rsidR="004D45FB" w:rsidRPr="00EC4B2B">
        <w:rPr>
          <w:rFonts w:ascii="Arial" w:hAnsi="Arial" w:cs="Arial"/>
          <w:sz w:val="22"/>
          <w:szCs w:val="22"/>
          <w:lang w:val="en-US"/>
        </w:rPr>
        <w:t xml:space="preserve"> EMQs – </w:t>
      </w:r>
      <w:r w:rsidRPr="00EC4B2B">
        <w:rPr>
          <w:rFonts w:ascii="Arial" w:hAnsi="Arial" w:cs="Arial"/>
          <w:sz w:val="22"/>
          <w:szCs w:val="22"/>
          <w:lang w:val="en-US"/>
        </w:rPr>
        <w:t>45</w:t>
      </w:r>
      <w:r w:rsidR="004D45FB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231B75" w:rsidRPr="00EC4B2B" w:rsidRDefault="0082531D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231B75" w:rsidRPr="00EC4B2B">
        <w:rPr>
          <w:rFonts w:ascii="Arial" w:hAnsi="Arial" w:cs="Arial"/>
          <w:sz w:val="22"/>
          <w:szCs w:val="22"/>
          <w:lang w:val="en-US"/>
        </w:rPr>
        <w:t xml:space="preserve"> SAQs – </w:t>
      </w:r>
      <w:r>
        <w:rPr>
          <w:rFonts w:ascii="Arial" w:hAnsi="Arial" w:cs="Arial"/>
          <w:sz w:val="22"/>
          <w:szCs w:val="22"/>
          <w:lang w:val="en-US"/>
        </w:rPr>
        <w:t>60</w:t>
      </w:r>
      <w:r w:rsidR="00231B75" w:rsidRPr="00EC4B2B">
        <w:rPr>
          <w:rFonts w:ascii="Arial" w:hAnsi="Arial" w:cs="Arial"/>
          <w:sz w:val="22"/>
          <w:szCs w:val="22"/>
          <w:lang w:val="en-US"/>
        </w:rPr>
        <w:t xml:space="preserve"> minutes</w:t>
      </w:r>
    </w:p>
    <w:p w:rsidR="009F7312" w:rsidRPr="00EC4B2B" w:rsidRDefault="009F7312" w:rsidP="00B5267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</w:p>
    <w:p w:rsidR="00231B75" w:rsidRPr="00EC4B2B" w:rsidRDefault="00231B75" w:rsidP="00231B75">
      <w:pPr>
        <w:spacing w:after="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All questions are compulsory</w:t>
      </w:r>
    </w:p>
    <w:p w:rsidR="009E012D" w:rsidRPr="00EC4B2B" w:rsidRDefault="009E012D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3B21FE" w:rsidRPr="00EC4B2B" w:rsidRDefault="00597242" w:rsidP="003B21FE">
      <w:pPr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If you pass all papers and sections at the first attempt you may be eligible for a pass with </w:t>
      </w:r>
      <w:r w:rsidR="00A96096" w:rsidRPr="00EC4B2B">
        <w:rPr>
          <w:rFonts w:ascii="Arial" w:hAnsi="Arial" w:cs="Arial"/>
          <w:sz w:val="22"/>
          <w:szCs w:val="22"/>
        </w:rPr>
        <w:t xml:space="preserve">Distinction* or </w:t>
      </w:r>
      <w:r w:rsidR="00B813DA" w:rsidRPr="00EC4B2B">
        <w:rPr>
          <w:rFonts w:ascii="Arial" w:hAnsi="Arial" w:cs="Arial"/>
          <w:sz w:val="22"/>
          <w:szCs w:val="22"/>
        </w:rPr>
        <w:t>Mer</w:t>
      </w:r>
      <w:r w:rsidRPr="00EC4B2B">
        <w:rPr>
          <w:rFonts w:ascii="Arial" w:hAnsi="Arial" w:cs="Arial"/>
          <w:sz w:val="22"/>
          <w:szCs w:val="22"/>
        </w:rPr>
        <w:t>it</w:t>
      </w:r>
      <w:r w:rsidR="00D76038" w:rsidRPr="00EC4B2B">
        <w:rPr>
          <w:rFonts w:ascii="Arial" w:hAnsi="Arial" w:cs="Arial"/>
          <w:sz w:val="22"/>
          <w:szCs w:val="22"/>
        </w:rPr>
        <w:t>*</w:t>
      </w:r>
      <w:r w:rsidRPr="00EC4B2B">
        <w:rPr>
          <w:rFonts w:ascii="Arial" w:hAnsi="Arial" w:cs="Arial"/>
          <w:sz w:val="22"/>
          <w:szCs w:val="22"/>
        </w:rPr>
        <w:t xml:space="preserve">.  </w:t>
      </w:r>
      <w:r w:rsidR="002B5392" w:rsidRPr="00E51B1B">
        <w:rPr>
          <w:szCs w:val="22"/>
        </w:rPr>
        <w:t xml:space="preserve"> </w:t>
      </w:r>
      <w:r w:rsidR="002B5392" w:rsidRPr="002B5392">
        <w:rPr>
          <w:rFonts w:ascii="Arial" w:hAnsi="Arial" w:cs="Arial"/>
          <w:sz w:val="22"/>
          <w:szCs w:val="22"/>
        </w:rPr>
        <w:t>If you receive a minimum of one Distinction and one Merit in Years 1 and 2 you will be eligible for the award of a Distinction in Medical Sciences on completion of the MBBS.</w:t>
      </w:r>
      <w:r w:rsidR="002B5392" w:rsidRPr="00E51B1B">
        <w:rPr>
          <w:color w:val="0070C0"/>
        </w:rPr>
        <w:t xml:space="preserve"> </w:t>
      </w:r>
      <w:r w:rsidR="003B21FE" w:rsidRPr="00EC4B2B">
        <w:rPr>
          <w:rFonts w:ascii="Arial" w:hAnsi="Arial" w:cs="Arial"/>
          <w:sz w:val="22"/>
          <w:szCs w:val="22"/>
        </w:rPr>
        <w:t>In addition, a number of Prizes</w:t>
      </w:r>
      <w:r w:rsidR="007D1EE8" w:rsidRPr="00EC4B2B">
        <w:rPr>
          <w:rFonts w:ascii="Arial" w:hAnsi="Arial" w:cs="Arial"/>
          <w:sz w:val="22"/>
          <w:szCs w:val="22"/>
        </w:rPr>
        <w:t>*</w:t>
      </w:r>
      <w:r w:rsidR="003B21FE" w:rsidRPr="00EC4B2B">
        <w:rPr>
          <w:rFonts w:ascii="Arial" w:hAnsi="Arial" w:cs="Arial"/>
          <w:sz w:val="22"/>
          <w:szCs w:val="22"/>
        </w:rPr>
        <w:t xml:space="preserve"> may be awarded to students with the best achievements in Year 2.</w:t>
      </w:r>
    </w:p>
    <w:p w:rsidR="003869C2" w:rsidRPr="00EC4B2B" w:rsidRDefault="003869C2" w:rsidP="003B21FE">
      <w:pPr>
        <w:spacing w:after="0"/>
        <w:rPr>
          <w:rFonts w:ascii="Arial" w:hAnsi="Arial" w:cs="Arial"/>
          <w:i/>
          <w:sz w:val="18"/>
          <w:szCs w:val="18"/>
        </w:rPr>
      </w:pPr>
      <w:r w:rsidRPr="00EC4B2B">
        <w:rPr>
          <w:rFonts w:ascii="Arial" w:hAnsi="Arial" w:cs="Arial"/>
        </w:rPr>
        <w:t xml:space="preserve">* </w:t>
      </w:r>
      <w:r w:rsidRPr="00EC4B2B">
        <w:rPr>
          <w:rFonts w:ascii="Arial" w:hAnsi="Arial" w:cs="Arial"/>
          <w:i/>
          <w:sz w:val="18"/>
          <w:szCs w:val="18"/>
        </w:rPr>
        <w:t>Not available to stud</w:t>
      </w:r>
      <w:r w:rsidR="002B5392">
        <w:rPr>
          <w:rFonts w:ascii="Arial" w:hAnsi="Arial" w:cs="Arial"/>
          <w:i/>
          <w:sz w:val="18"/>
          <w:szCs w:val="18"/>
        </w:rPr>
        <w:t>ents who are repeating the Year or who are resitting examinations.</w:t>
      </w:r>
    </w:p>
    <w:p w:rsidR="00597242" w:rsidRPr="00EC4B2B" w:rsidRDefault="00597242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3B21FE" w:rsidRDefault="0084504C" w:rsidP="00FD338A">
      <w:pPr>
        <w:spacing w:after="0"/>
        <w:rPr>
          <w:rFonts w:ascii="Arial" w:hAnsi="Arial" w:cs="Arial"/>
          <w:b/>
          <w:iCs/>
          <w:sz w:val="22"/>
          <w:szCs w:val="22"/>
        </w:rPr>
      </w:pPr>
      <w:r w:rsidRPr="0084504C">
        <w:rPr>
          <w:rFonts w:ascii="Arial" w:hAnsi="Arial" w:cs="Arial"/>
          <w:b/>
          <w:iCs/>
          <w:sz w:val="22"/>
          <w:szCs w:val="22"/>
        </w:rPr>
        <w:t>Pass Marks</w:t>
      </w:r>
    </w:p>
    <w:p w:rsidR="00A367C0" w:rsidRDefault="0041632C" w:rsidP="0084504C">
      <w:pPr>
        <w:pStyle w:val="BodyText"/>
        <w:tabs>
          <w:tab w:val="left" w:pos="540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</w:t>
      </w:r>
      <w:r w:rsidR="0084504C">
        <w:rPr>
          <w:rFonts w:ascii="Arial" w:hAnsi="Arial" w:cs="Arial"/>
          <w:i w:val="0"/>
          <w:sz w:val="22"/>
          <w:szCs w:val="22"/>
        </w:rPr>
        <w:t xml:space="preserve">he pass mark </w:t>
      </w:r>
      <w:r w:rsidR="0084504C" w:rsidRPr="0084504C">
        <w:rPr>
          <w:rFonts w:ascii="Arial" w:hAnsi="Arial" w:cs="Arial"/>
          <w:i w:val="0"/>
          <w:sz w:val="22"/>
          <w:szCs w:val="22"/>
        </w:rPr>
        <w:t>may be different for each of the Year 2 exams (S&amp;P, MCD, LCRS).  The pass mark for any paper will normally be at least 50%.</w:t>
      </w:r>
      <w:r w:rsidR="0084504C">
        <w:rPr>
          <w:rFonts w:ascii="Arial" w:hAnsi="Arial" w:cs="Arial"/>
          <w:i w:val="0"/>
          <w:sz w:val="22"/>
          <w:szCs w:val="22"/>
        </w:rPr>
        <w:t xml:space="preserve">  </w:t>
      </w:r>
      <w:r w:rsidR="00A367C0">
        <w:rPr>
          <w:rFonts w:ascii="Arial" w:hAnsi="Arial" w:cs="Arial"/>
          <w:i w:val="0"/>
          <w:sz w:val="22"/>
          <w:szCs w:val="22"/>
        </w:rPr>
        <w:t xml:space="preserve">The </w:t>
      </w:r>
      <w:r>
        <w:rPr>
          <w:rFonts w:ascii="Arial" w:hAnsi="Arial" w:cs="Arial"/>
          <w:i w:val="0"/>
          <w:sz w:val="22"/>
          <w:szCs w:val="22"/>
        </w:rPr>
        <w:t xml:space="preserve">results you </w:t>
      </w:r>
      <w:r w:rsidR="00164162">
        <w:rPr>
          <w:rFonts w:ascii="Arial" w:hAnsi="Arial" w:cs="Arial"/>
          <w:i w:val="0"/>
          <w:sz w:val="22"/>
          <w:szCs w:val="22"/>
        </w:rPr>
        <w:t xml:space="preserve">view via the </w:t>
      </w:r>
      <w:r w:rsidR="00FA2044">
        <w:rPr>
          <w:rFonts w:ascii="Arial" w:hAnsi="Arial" w:cs="Arial"/>
          <w:i w:val="0"/>
          <w:sz w:val="22"/>
          <w:szCs w:val="22"/>
        </w:rPr>
        <w:t xml:space="preserve">student </w:t>
      </w:r>
      <w:r w:rsidR="007765CD">
        <w:rPr>
          <w:rFonts w:ascii="Arial" w:hAnsi="Arial" w:cs="Arial"/>
          <w:i w:val="0"/>
          <w:sz w:val="22"/>
          <w:szCs w:val="22"/>
        </w:rPr>
        <w:t>e</w:t>
      </w:r>
      <w:r w:rsidR="00164162">
        <w:rPr>
          <w:rFonts w:ascii="Arial" w:hAnsi="Arial" w:cs="Arial"/>
          <w:i w:val="0"/>
          <w:sz w:val="22"/>
          <w:szCs w:val="22"/>
        </w:rPr>
        <w:t>-service will r</w:t>
      </w:r>
      <w:r w:rsidR="00A367C0">
        <w:rPr>
          <w:rFonts w:ascii="Arial" w:hAnsi="Arial" w:cs="Arial"/>
          <w:i w:val="0"/>
          <w:sz w:val="22"/>
          <w:szCs w:val="22"/>
        </w:rPr>
        <w:t xml:space="preserve">eflect the varying pass marks </w:t>
      </w:r>
      <w:r w:rsidR="007774A4">
        <w:rPr>
          <w:rFonts w:ascii="Arial" w:hAnsi="Arial" w:cs="Arial"/>
          <w:i w:val="0"/>
          <w:sz w:val="22"/>
          <w:szCs w:val="22"/>
        </w:rPr>
        <w:t xml:space="preserve">per Theme </w:t>
      </w:r>
      <w:r w:rsidR="00A367C0">
        <w:rPr>
          <w:rFonts w:ascii="Arial" w:hAnsi="Arial" w:cs="Arial"/>
          <w:i w:val="0"/>
          <w:sz w:val="22"/>
          <w:szCs w:val="22"/>
        </w:rPr>
        <w:t>as appropriate</w:t>
      </w:r>
      <w:r w:rsidR="00FF5865">
        <w:rPr>
          <w:rFonts w:ascii="Arial" w:hAnsi="Arial" w:cs="Arial"/>
          <w:i w:val="0"/>
          <w:sz w:val="22"/>
          <w:szCs w:val="22"/>
        </w:rPr>
        <w:t>.  A</w:t>
      </w:r>
      <w:r w:rsidR="00A367C0">
        <w:rPr>
          <w:rFonts w:ascii="Arial" w:hAnsi="Arial" w:cs="Arial"/>
          <w:i w:val="0"/>
          <w:sz w:val="22"/>
          <w:szCs w:val="22"/>
        </w:rPr>
        <w:t>s an example:</w:t>
      </w:r>
    </w:p>
    <w:p w:rsidR="00A367C0" w:rsidRPr="00A367C0" w:rsidRDefault="00A367C0" w:rsidP="0084504C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367C0">
        <w:rPr>
          <w:rFonts w:ascii="Arial" w:hAnsi="Arial" w:cs="Arial"/>
          <w:sz w:val="22"/>
          <w:szCs w:val="22"/>
        </w:rPr>
        <w:t>Science and Patient 50 Pass</w:t>
      </w:r>
    </w:p>
    <w:p w:rsidR="00A367C0" w:rsidRPr="00A367C0" w:rsidRDefault="00A367C0" w:rsidP="0084504C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367C0">
        <w:rPr>
          <w:rFonts w:ascii="Arial" w:hAnsi="Arial" w:cs="Arial"/>
          <w:sz w:val="22"/>
          <w:szCs w:val="22"/>
        </w:rPr>
        <w:t>Molecules Cells and</w:t>
      </w:r>
      <w:r>
        <w:rPr>
          <w:rFonts w:ascii="Arial" w:hAnsi="Arial" w:cs="Arial"/>
          <w:sz w:val="22"/>
          <w:szCs w:val="22"/>
        </w:rPr>
        <w:t xml:space="preserve"> D</w:t>
      </w:r>
      <w:r w:rsidRPr="00A367C0">
        <w:rPr>
          <w:rFonts w:ascii="Arial" w:hAnsi="Arial" w:cs="Arial"/>
          <w:sz w:val="22"/>
          <w:szCs w:val="22"/>
        </w:rPr>
        <w:t>isease 55 Fail</w:t>
      </w:r>
    </w:p>
    <w:p w:rsidR="00A367C0" w:rsidRPr="00A367C0" w:rsidRDefault="00A367C0" w:rsidP="0084504C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367C0">
        <w:rPr>
          <w:rFonts w:ascii="Arial" w:hAnsi="Arial" w:cs="Arial"/>
          <w:sz w:val="22"/>
          <w:szCs w:val="22"/>
        </w:rPr>
        <w:t xml:space="preserve">Life Cycle </w:t>
      </w:r>
      <w:r>
        <w:rPr>
          <w:rFonts w:ascii="Arial" w:hAnsi="Arial" w:cs="Arial"/>
          <w:sz w:val="22"/>
          <w:szCs w:val="22"/>
        </w:rPr>
        <w:t>and Regulatory Systems 54 Pass</w:t>
      </w:r>
    </w:p>
    <w:p w:rsidR="0084504C" w:rsidRPr="00EC4B2B" w:rsidRDefault="0084504C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A96096" w:rsidRPr="00EC4B2B" w:rsidRDefault="00D67464" w:rsidP="00A96096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EC4B2B">
        <w:rPr>
          <w:rFonts w:ascii="Arial" w:hAnsi="Arial" w:cs="Arial"/>
          <w:b/>
          <w:color w:val="auto"/>
          <w:sz w:val="22"/>
          <w:szCs w:val="22"/>
        </w:rPr>
        <w:t xml:space="preserve">August/September summative examinations (Resits) </w:t>
      </w:r>
    </w:p>
    <w:p w:rsidR="003B21FE" w:rsidRPr="00EC4B2B" w:rsidRDefault="00D67464" w:rsidP="003B21FE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EC4B2B">
        <w:rPr>
          <w:rFonts w:ascii="Arial" w:hAnsi="Arial" w:cs="Arial"/>
          <w:i w:val="0"/>
          <w:sz w:val="22"/>
          <w:szCs w:val="22"/>
        </w:rPr>
        <w:t xml:space="preserve">All components of the Year </w:t>
      </w:r>
      <w:r w:rsidR="006D33E8" w:rsidRPr="00EC4B2B">
        <w:rPr>
          <w:rFonts w:ascii="Arial" w:hAnsi="Arial" w:cs="Arial"/>
          <w:i w:val="0"/>
          <w:sz w:val="22"/>
          <w:szCs w:val="22"/>
        </w:rPr>
        <w:t>2</w:t>
      </w:r>
      <w:r w:rsidRPr="00EC4B2B">
        <w:rPr>
          <w:rFonts w:ascii="Arial" w:hAnsi="Arial" w:cs="Arial"/>
          <w:i w:val="0"/>
          <w:sz w:val="22"/>
          <w:szCs w:val="22"/>
        </w:rPr>
        <w:t xml:space="preserve"> </w:t>
      </w:r>
      <w:r w:rsidR="005017F5">
        <w:rPr>
          <w:rFonts w:ascii="Arial" w:hAnsi="Arial" w:cs="Arial"/>
          <w:i w:val="0"/>
          <w:sz w:val="22"/>
          <w:szCs w:val="22"/>
        </w:rPr>
        <w:t xml:space="preserve">summative </w:t>
      </w:r>
      <w:r w:rsidRPr="00EC4B2B">
        <w:rPr>
          <w:rFonts w:ascii="Arial" w:hAnsi="Arial" w:cs="Arial"/>
          <w:i w:val="0"/>
          <w:sz w:val="22"/>
          <w:szCs w:val="22"/>
        </w:rPr>
        <w:t>examination</w:t>
      </w:r>
      <w:r w:rsidR="006477D4" w:rsidRPr="00EC4B2B">
        <w:rPr>
          <w:rFonts w:ascii="Arial" w:hAnsi="Arial" w:cs="Arial"/>
          <w:i w:val="0"/>
          <w:sz w:val="22"/>
          <w:szCs w:val="22"/>
        </w:rPr>
        <w:t>s</w:t>
      </w:r>
      <w:r w:rsidRPr="00EC4B2B">
        <w:rPr>
          <w:rFonts w:ascii="Arial" w:hAnsi="Arial" w:cs="Arial"/>
          <w:i w:val="0"/>
          <w:sz w:val="22"/>
          <w:szCs w:val="22"/>
        </w:rPr>
        <w:t xml:space="preserve"> </w:t>
      </w:r>
      <w:r w:rsidRPr="00EC4B2B">
        <w:rPr>
          <w:rFonts w:ascii="Arial" w:hAnsi="Arial" w:cs="Arial"/>
          <w:i w:val="0"/>
          <w:color w:val="000000"/>
          <w:sz w:val="22"/>
          <w:szCs w:val="22"/>
        </w:rPr>
        <w:t xml:space="preserve">(Papers 1, 2 </w:t>
      </w:r>
      <w:r w:rsidR="006D33E8" w:rsidRPr="00EC4B2B">
        <w:rPr>
          <w:rFonts w:ascii="Arial" w:hAnsi="Arial" w:cs="Arial"/>
          <w:i w:val="0"/>
          <w:color w:val="000000"/>
          <w:sz w:val="22"/>
          <w:szCs w:val="22"/>
        </w:rPr>
        <w:t>and 3</w:t>
      </w:r>
      <w:r w:rsidRPr="00EC4B2B">
        <w:rPr>
          <w:rFonts w:ascii="Arial" w:hAnsi="Arial" w:cs="Arial"/>
          <w:i w:val="0"/>
          <w:color w:val="000000"/>
          <w:sz w:val="22"/>
          <w:szCs w:val="22"/>
        </w:rPr>
        <w:t>)</w:t>
      </w:r>
      <w:r w:rsidRPr="00EC4B2B">
        <w:rPr>
          <w:rFonts w:ascii="Arial" w:hAnsi="Arial" w:cs="Arial"/>
          <w:i w:val="0"/>
          <w:sz w:val="22"/>
          <w:szCs w:val="22"/>
        </w:rPr>
        <w:t xml:space="preserve"> must be successfully completed in order for you to proceed to the </w:t>
      </w:r>
      <w:r w:rsidR="006D33E8" w:rsidRPr="00EC4B2B">
        <w:rPr>
          <w:rFonts w:ascii="Arial" w:hAnsi="Arial" w:cs="Arial"/>
          <w:i w:val="0"/>
          <w:sz w:val="22"/>
          <w:szCs w:val="22"/>
        </w:rPr>
        <w:t>third</w:t>
      </w:r>
      <w:r w:rsidRPr="00EC4B2B">
        <w:rPr>
          <w:rFonts w:ascii="Arial" w:hAnsi="Arial" w:cs="Arial"/>
          <w:i w:val="0"/>
          <w:sz w:val="22"/>
          <w:szCs w:val="22"/>
        </w:rPr>
        <w:t xml:space="preserve"> year of the course.  You will normally have an opportunity in August/September to resit any examination paper that you failed in </w:t>
      </w:r>
      <w:r w:rsidR="005D3D52">
        <w:rPr>
          <w:rFonts w:ascii="Arial" w:hAnsi="Arial" w:cs="Arial"/>
          <w:i w:val="0"/>
          <w:sz w:val="22"/>
          <w:szCs w:val="22"/>
        </w:rPr>
        <w:t>April/</w:t>
      </w:r>
      <w:r w:rsidR="000C6A29">
        <w:rPr>
          <w:rFonts w:ascii="Arial" w:hAnsi="Arial" w:cs="Arial"/>
          <w:i w:val="0"/>
          <w:sz w:val="22"/>
          <w:szCs w:val="22"/>
        </w:rPr>
        <w:t>May</w:t>
      </w:r>
      <w:r w:rsidRPr="00EC4B2B">
        <w:rPr>
          <w:rFonts w:ascii="Arial" w:hAnsi="Arial" w:cs="Arial"/>
          <w:i w:val="0"/>
          <w:sz w:val="22"/>
          <w:szCs w:val="22"/>
        </w:rPr>
        <w:t xml:space="preserve">/June.  </w:t>
      </w:r>
      <w:r w:rsidR="006D33E8" w:rsidRPr="00EC4B2B">
        <w:rPr>
          <w:rFonts w:ascii="Arial" w:hAnsi="Arial" w:cs="Arial"/>
          <w:i w:val="0"/>
          <w:sz w:val="22"/>
          <w:szCs w:val="22"/>
        </w:rPr>
        <w:t>You will not be required to resit a</w:t>
      </w:r>
      <w:r w:rsidRPr="00EC4B2B">
        <w:rPr>
          <w:rFonts w:ascii="Arial" w:hAnsi="Arial" w:cs="Arial"/>
          <w:i w:val="0"/>
          <w:sz w:val="22"/>
          <w:szCs w:val="22"/>
        </w:rPr>
        <w:t>ny paper that you have passed</w:t>
      </w:r>
      <w:r w:rsidR="006D33E8" w:rsidRPr="00EC4B2B">
        <w:rPr>
          <w:rFonts w:ascii="Arial" w:hAnsi="Arial" w:cs="Arial"/>
          <w:i w:val="0"/>
          <w:sz w:val="22"/>
          <w:szCs w:val="22"/>
        </w:rPr>
        <w:t xml:space="preserve"> (Paper</w:t>
      </w:r>
      <w:r w:rsidR="00B904DC" w:rsidRPr="00EC4B2B">
        <w:rPr>
          <w:rFonts w:ascii="Arial" w:hAnsi="Arial" w:cs="Arial"/>
          <w:i w:val="0"/>
          <w:sz w:val="22"/>
          <w:szCs w:val="22"/>
        </w:rPr>
        <w:t>s 1, 2 and 3)</w:t>
      </w:r>
      <w:r w:rsidRPr="00EC4B2B">
        <w:rPr>
          <w:rFonts w:ascii="Arial" w:hAnsi="Arial" w:cs="Arial"/>
          <w:i w:val="0"/>
          <w:sz w:val="22"/>
          <w:szCs w:val="22"/>
        </w:rPr>
        <w:t>.  Students who fail any examinations at resit will normally be required to withdraw from the course.</w:t>
      </w:r>
    </w:p>
    <w:p w:rsidR="00DF7FB1" w:rsidRPr="00EC4B2B" w:rsidRDefault="00DF7FB1" w:rsidP="003B21FE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F7FB1" w:rsidRPr="00EC4B2B" w:rsidRDefault="00DF7FB1" w:rsidP="003B21FE">
      <w:pPr>
        <w:pStyle w:val="BodyText"/>
        <w:rPr>
          <w:i w:val="0"/>
          <w:sz w:val="22"/>
          <w:szCs w:val="22"/>
        </w:rPr>
      </w:pPr>
      <w:r w:rsidRPr="00EC4B2B">
        <w:rPr>
          <w:rFonts w:ascii="Arial" w:hAnsi="Arial" w:cs="Arial"/>
          <w:i w:val="0"/>
          <w:sz w:val="22"/>
          <w:szCs w:val="22"/>
        </w:rPr>
        <w:t xml:space="preserve">Please note that calculations can be included in any exam question when appropriate and candidates will be provided with calculators at the exam sitting.  </w:t>
      </w:r>
      <w:r w:rsidRPr="00EC4B2B">
        <w:rPr>
          <w:rFonts w:ascii="Arial" w:hAnsi="Arial" w:cs="Arial"/>
          <w:b/>
          <w:i w:val="0"/>
          <w:sz w:val="22"/>
          <w:szCs w:val="22"/>
        </w:rPr>
        <w:t>All</w:t>
      </w:r>
      <w:r w:rsidRPr="00EC4B2B">
        <w:rPr>
          <w:rFonts w:ascii="Arial" w:hAnsi="Arial" w:cs="Arial"/>
          <w:i w:val="0"/>
          <w:sz w:val="22"/>
          <w:szCs w:val="22"/>
        </w:rPr>
        <w:t xml:space="preserve"> material identified in the learning objectives of the course guides may be examined, </w:t>
      </w:r>
      <w:r w:rsidRPr="00EC4B2B">
        <w:rPr>
          <w:rFonts w:ascii="Arial" w:hAnsi="Arial" w:cs="Arial"/>
          <w:b/>
          <w:i w:val="0"/>
          <w:sz w:val="22"/>
          <w:szCs w:val="22"/>
        </w:rPr>
        <w:t>whether formally taught or not</w:t>
      </w:r>
      <w:r w:rsidRPr="00EC4B2B">
        <w:rPr>
          <w:rFonts w:ascii="Arial" w:hAnsi="Arial" w:cs="Arial"/>
          <w:i w:val="0"/>
          <w:sz w:val="22"/>
          <w:szCs w:val="22"/>
        </w:rPr>
        <w:t>.</w:t>
      </w:r>
    </w:p>
    <w:p w:rsidR="00A96096" w:rsidRPr="00EC4B2B" w:rsidRDefault="00A96096" w:rsidP="00A96096">
      <w:pPr>
        <w:rPr>
          <w:rFonts w:ascii="Arial" w:hAnsi="Arial" w:cs="Arial"/>
          <w:iCs/>
          <w:sz w:val="22"/>
          <w:szCs w:val="22"/>
        </w:rPr>
      </w:pPr>
    </w:p>
    <w:p w:rsidR="003B21FE" w:rsidRPr="00EC4B2B" w:rsidRDefault="00D67464" w:rsidP="003B21FE">
      <w:pPr>
        <w:rPr>
          <w:rFonts w:ascii="Arial" w:hAnsi="Arial" w:cs="Arial"/>
          <w:b/>
          <w:color w:val="000000"/>
          <w:sz w:val="22"/>
          <w:szCs w:val="22"/>
        </w:rPr>
      </w:pPr>
      <w:r w:rsidRPr="00EC4B2B">
        <w:rPr>
          <w:rFonts w:ascii="Arial" w:hAnsi="Arial" w:cs="Arial"/>
          <w:b/>
          <w:color w:val="000000"/>
          <w:sz w:val="22"/>
          <w:szCs w:val="22"/>
        </w:rPr>
        <w:t xml:space="preserve">Release of examination results </w:t>
      </w:r>
    </w:p>
    <w:p w:rsidR="003B21FE" w:rsidRPr="002C2457" w:rsidRDefault="00D67464" w:rsidP="003B21FE">
      <w:pPr>
        <w:spacing w:after="0"/>
        <w:rPr>
          <w:rFonts w:ascii="Arial" w:hAnsi="Arial" w:cs="Arial"/>
          <w:color w:val="000000"/>
          <w:sz w:val="22"/>
          <w:szCs w:val="22"/>
        </w:rPr>
      </w:pPr>
      <w:r w:rsidRPr="002C2457">
        <w:rPr>
          <w:rFonts w:ascii="Arial" w:hAnsi="Arial" w:cs="Arial"/>
          <w:color w:val="000000"/>
          <w:sz w:val="22"/>
          <w:szCs w:val="22"/>
        </w:rPr>
        <w:t xml:space="preserve">All results are released via the Registry Student Self Service system. You will require your login and password. If you require assistance regarding access please email </w:t>
      </w:r>
      <w:hyperlink r:id="rId6" w:history="1">
        <w:r w:rsidRPr="002C2457">
          <w:rPr>
            <w:rStyle w:val="Hyperlink"/>
            <w:rFonts w:ascii="Arial" w:hAnsi="Arial" w:cs="Arial"/>
            <w:u w:val="none"/>
          </w:rPr>
          <w:t>registry.support@imperial.ac.uk</w:t>
        </w:r>
      </w:hyperlink>
      <w:r w:rsidRPr="002C2457">
        <w:rPr>
          <w:rFonts w:ascii="Arial" w:hAnsi="Arial" w:cs="Arial"/>
          <w:color w:val="000000"/>
          <w:sz w:val="22"/>
          <w:szCs w:val="22"/>
        </w:rPr>
        <w:t xml:space="preserve">  Information regarding release dates can be found in the examinations section of the teaching intranet.</w:t>
      </w:r>
      <w:r w:rsidR="00FC55E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B21FE" w:rsidRPr="00EC4B2B" w:rsidRDefault="003B21FE" w:rsidP="00A96096">
      <w:pPr>
        <w:rPr>
          <w:rFonts w:ascii="Arial" w:hAnsi="Arial" w:cs="Arial"/>
          <w:iCs/>
          <w:sz w:val="22"/>
          <w:szCs w:val="22"/>
        </w:rPr>
      </w:pPr>
    </w:p>
    <w:p w:rsidR="003B21FE" w:rsidRPr="00EC4B2B" w:rsidRDefault="00D67464" w:rsidP="00A96096">
      <w:pPr>
        <w:rPr>
          <w:rFonts w:ascii="Arial" w:hAnsi="Arial" w:cs="Arial"/>
          <w:b/>
          <w:iCs/>
          <w:sz w:val="22"/>
          <w:szCs w:val="22"/>
        </w:rPr>
      </w:pPr>
      <w:r w:rsidRPr="00EC4B2B">
        <w:rPr>
          <w:rFonts w:ascii="Arial" w:hAnsi="Arial" w:cs="Arial"/>
          <w:b/>
          <w:iCs/>
          <w:sz w:val="22"/>
          <w:szCs w:val="22"/>
        </w:rPr>
        <w:t>Student welfare</w:t>
      </w:r>
    </w:p>
    <w:p w:rsidR="001D2703" w:rsidRPr="00EC4B2B" w:rsidRDefault="006477D4">
      <w:pPr>
        <w:spacing w:after="0"/>
        <w:rPr>
          <w:rFonts w:ascii="Arial" w:hAnsi="Arial" w:cs="Arial"/>
          <w:color w:val="000000"/>
          <w:sz w:val="22"/>
          <w:szCs w:val="22"/>
        </w:rPr>
      </w:pPr>
      <w:r w:rsidRPr="00EC4B2B">
        <w:rPr>
          <w:rFonts w:ascii="Arial" w:hAnsi="Arial" w:cs="Arial"/>
          <w:color w:val="000000"/>
          <w:sz w:val="22"/>
          <w:szCs w:val="22"/>
        </w:rPr>
        <w:t>P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>lease do discuss your exam preparations with your personal tutor along with any concerns or problems you may be having in the run up to exams.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 If you have problems contacting your tutor then you 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may approach the Senior Welfare Tutor, Dr Mike Emerson,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directly for advice or guidance. The </w:t>
      </w:r>
      <w:r w:rsidRPr="00EC4B2B">
        <w:rPr>
          <w:rFonts w:ascii="Arial" w:hAnsi="Arial" w:cs="Arial"/>
          <w:color w:val="000000"/>
          <w:sz w:val="22"/>
          <w:szCs w:val="22"/>
        </w:rPr>
        <w:t>College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 expects all students to liaise with their </w:t>
      </w:r>
      <w:r w:rsidR="00F9113C" w:rsidRPr="00EC4B2B">
        <w:rPr>
          <w:rFonts w:ascii="Arial" w:hAnsi="Arial" w:cs="Arial"/>
          <w:color w:val="000000"/>
          <w:sz w:val="22"/>
          <w:szCs w:val="22"/>
        </w:rPr>
        <w:t xml:space="preserve">personal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>tutor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1D2703" w:rsidRPr="00EC4B2B" w:rsidRDefault="001D2703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:rsidR="00EC4B2B" w:rsidRDefault="006477D4">
      <w:pPr>
        <w:spacing w:after="0"/>
        <w:rPr>
          <w:rFonts w:ascii="Arial" w:hAnsi="Arial" w:cs="Arial"/>
          <w:b/>
          <w:iCs/>
          <w:sz w:val="22"/>
          <w:szCs w:val="22"/>
        </w:rPr>
      </w:pPr>
      <w:r w:rsidRPr="00EC4B2B">
        <w:rPr>
          <w:rFonts w:ascii="Arial" w:hAnsi="Arial" w:cs="Arial"/>
          <w:color w:val="000000"/>
          <w:sz w:val="22"/>
          <w:szCs w:val="22"/>
        </w:rPr>
        <w:t>I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f you have any health or personal issues that affect your exam preparation you must notify the </w:t>
      </w:r>
      <w:r w:rsidRPr="00EC4B2B">
        <w:rPr>
          <w:rFonts w:ascii="Arial" w:hAnsi="Arial" w:cs="Arial"/>
          <w:color w:val="000000"/>
          <w:sz w:val="22"/>
          <w:szCs w:val="22"/>
        </w:rPr>
        <w:t>C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 xml:space="preserve">ollege by making an application for mitigating circumstances – 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please see the link on the exams </w:t>
      </w:r>
      <w:r w:rsidRPr="00EC4B2B">
        <w:rPr>
          <w:rFonts w:ascii="Arial" w:hAnsi="Arial" w:cs="Arial"/>
          <w:color w:val="000000"/>
          <w:sz w:val="22"/>
          <w:szCs w:val="22"/>
        </w:rPr>
        <w:lastRenderedPageBreak/>
        <w:t>and assessment page of the teac</w:t>
      </w:r>
      <w:r w:rsidR="002C46BA">
        <w:rPr>
          <w:rFonts w:ascii="Arial" w:hAnsi="Arial" w:cs="Arial"/>
          <w:color w:val="000000"/>
          <w:sz w:val="22"/>
          <w:szCs w:val="22"/>
        </w:rPr>
        <w:t>h</w:t>
      </w:r>
      <w:r w:rsidRPr="00EC4B2B">
        <w:rPr>
          <w:rFonts w:ascii="Arial" w:hAnsi="Arial" w:cs="Arial"/>
          <w:color w:val="000000"/>
          <w:sz w:val="22"/>
          <w:szCs w:val="22"/>
        </w:rPr>
        <w:t xml:space="preserve">ing intranet for details of how to apply.  </w:t>
      </w:r>
      <w:r w:rsidR="00D67464" w:rsidRPr="00EC4B2B">
        <w:rPr>
          <w:rFonts w:ascii="Arial" w:hAnsi="Arial" w:cs="Arial"/>
          <w:color w:val="000000"/>
          <w:sz w:val="22"/>
          <w:szCs w:val="22"/>
        </w:rPr>
        <w:t>Appropriate medical documentation will be required and you should follow the policy carefully.</w:t>
      </w:r>
      <w:r w:rsidR="00092A17" w:rsidRPr="00EC4B2B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A21E0" w:rsidRPr="00EC4B2B" w:rsidRDefault="00EA21E0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EA21E0" w:rsidRDefault="00EA21E0" w:rsidP="00EA21E0">
      <w:pPr>
        <w:rPr>
          <w:rFonts w:ascii="Arial" w:hAnsi="Arial" w:cs="Arial"/>
          <w:b/>
          <w:sz w:val="22"/>
          <w:szCs w:val="22"/>
        </w:rPr>
      </w:pPr>
      <w:r w:rsidRPr="00EC4B2B">
        <w:rPr>
          <w:rFonts w:ascii="Arial" w:hAnsi="Arial" w:cs="Arial"/>
          <w:b/>
          <w:sz w:val="22"/>
          <w:szCs w:val="22"/>
        </w:rPr>
        <w:t>Notes:</w:t>
      </w:r>
    </w:p>
    <w:p w:rsidR="00313DBB" w:rsidRPr="00313DBB" w:rsidRDefault="00313DBB" w:rsidP="00EA21E0">
      <w:pPr>
        <w:rPr>
          <w:rFonts w:ascii="Arial" w:hAnsi="Arial" w:cs="Arial"/>
          <w:b/>
          <w:sz w:val="12"/>
          <w:szCs w:val="12"/>
        </w:rPr>
      </w:pPr>
    </w:p>
    <w:p w:rsidR="00EA21E0" w:rsidRDefault="00EA21E0" w:rsidP="00313DB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In examination papers based on several courses, individual questions may integrate material from more than one of the courses covered in the paper and its sections when relevant.</w:t>
      </w:r>
    </w:p>
    <w:p w:rsidR="00313DBB" w:rsidRPr="00EC4B2B" w:rsidRDefault="00313DBB" w:rsidP="00313DBB">
      <w:pPr>
        <w:spacing w:after="0"/>
        <w:rPr>
          <w:rFonts w:ascii="Arial" w:hAnsi="Arial" w:cs="Arial"/>
          <w:sz w:val="22"/>
          <w:szCs w:val="22"/>
        </w:rPr>
      </w:pPr>
    </w:p>
    <w:p w:rsidR="00EA21E0" w:rsidRPr="00313DBB" w:rsidRDefault="00EA21E0" w:rsidP="00313DB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</w:rPr>
      </w:pPr>
      <w:r w:rsidRPr="00EC4B2B">
        <w:rPr>
          <w:rFonts w:ascii="Arial" w:hAnsi="Arial" w:cs="Arial"/>
          <w:sz w:val="22"/>
          <w:szCs w:val="22"/>
        </w:rPr>
        <w:t xml:space="preserve">Where an examination question requires you to list a specific number of examples eg </w:t>
      </w:r>
      <w:r w:rsidRPr="00EC4B2B">
        <w:rPr>
          <w:rFonts w:ascii="Arial" w:hAnsi="Arial" w:cs="Arial"/>
          <w:i/>
          <w:sz w:val="22"/>
          <w:szCs w:val="22"/>
        </w:rPr>
        <w:t xml:space="preserve">‘List 3 physiological actions of .…’  </w:t>
      </w:r>
      <w:r w:rsidRPr="00EC4B2B">
        <w:rPr>
          <w:rFonts w:ascii="Arial" w:hAnsi="Arial" w:cs="Arial"/>
          <w:sz w:val="22"/>
          <w:szCs w:val="22"/>
        </w:rPr>
        <w:t xml:space="preserve">you should only list the specified number.  There is no benefit in listing more examples than are called for in the question – additional examples will not be marked.  </w:t>
      </w:r>
    </w:p>
    <w:p w:rsidR="00313DBB" w:rsidRDefault="00313DBB" w:rsidP="00313DBB">
      <w:pPr>
        <w:pStyle w:val="ListParagraph"/>
        <w:rPr>
          <w:rFonts w:ascii="Arial" w:hAnsi="Arial" w:cs="Arial"/>
        </w:rPr>
      </w:pPr>
    </w:p>
    <w:p w:rsidR="007D0A4B" w:rsidRDefault="007D0A4B" w:rsidP="00313DBB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 xml:space="preserve">Students are </w:t>
      </w:r>
      <w:r w:rsidR="00A85978" w:rsidRPr="00EC4B2B">
        <w:rPr>
          <w:rFonts w:ascii="Arial" w:hAnsi="Arial" w:cs="Arial"/>
          <w:sz w:val="22"/>
          <w:szCs w:val="22"/>
        </w:rPr>
        <w:t>no</w:t>
      </w:r>
      <w:r w:rsidR="00212A70">
        <w:rPr>
          <w:rFonts w:ascii="Arial" w:hAnsi="Arial" w:cs="Arial"/>
          <w:sz w:val="22"/>
          <w:szCs w:val="22"/>
        </w:rPr>
        <w:t xml:space="preserve">t </w:t>
      </w:r>
      <w:r w:rsidRPr="00EC4B2B">
        <w:rPr>
          <w:rFonts w:ascii="Arial" w:hAnsi="Arial" w:cs="Arial"/>
          <w:sz w:val="22"/>
          <w:szCs w:val="22"/>
        </w:rPr>
        <w:t>permitted to bring their own calculators</w:t>
      </w:r>
      <w:r w:rsidR="00D74B65" w:rsidRPr="00EC4B2B">
        <w:rPr>
          <w:rFonts w:ascii="Arial" w:hAnsi="Arial" w:cs="Arial"/>
          <w:sz w:val="22"/>
          <w:szCs w:val="22"/>
        </w:rPr>
        <w:t xml:space="preserve"> to the examinations</w:t>
      </w:r>
      <w:r w:rsidR="00DE4D3F">
        <w:rPr>
          <w:rFonts w:ascii="Arial" w:hAnsi="Arial" w:cs="Arial"/>
          <w:sz w:val="22"/>
          <w:szCs w:val="22"/>
        </w:rPr>
        <w:t xml:space="preserve"> – if a </w:t>
      </w:r>
      <w:r w:rsidR="00212A70">
        <w:rPr>
          <w:rFonts w:ascii="Arial" w:hAnsi="Arial" w:cs="Arial"/>
          <w:sz w:val="22"/>
          <w:szCs w:val="22"/>
        </w:rPr>
        <w:t xml:space="preserve">calculator is </w:t>
      </w:r>
      <w:r w:rsidRPr="00EC4B2B">
        <w:rPr>
          <w:rFonts w:ascii="Arial" w:hAnsi="Arial" w:cs="Arial"/>
          <w:sz w:val="22"/>
          <w:szCs w:val="22"/>
        </w:rPr>
        <w:t>required it will be provided for you.</w:t>
      </w:r>
    </w:p>
    <w:p w:rsidR="00313DBB" w:rsidRDefault="00313DBB" w:rsidP="00313DBB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:rsidR="00EA21E0" w:rsidRPr="00EC4B2B" w:rsidRDefault="00A53FDA" w:rsidP="00313DB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sz w:val="22"/>
          <w:szCs w:val="22"/>
        </w:rPr>
        <w:t>Students should ensure that they are familiar with College policy concerning the conduct of written examinations.  Details can be viewed on the intranet at</w:t>
      </w:r>
      <w:r w:rsidR="00534C82" w:rsidRPr="00EC4B2B">
        <w:rPr>
          <w:rFonts w:ascii="Arial" w:hAnsi="Arial" w:cs="Arial"/>
          <w:sz w:val="22"/>
          <w:szCs w:val="22"/>
        </w:rPr>
        <w:t xml:space="preserve">: </w:t>
      </w:r>
      <w:r w:rsidRPr="00EC4B2B">
        <w:rPr>
          <w:rFonts w:ascii="Arial" w:hAnsi="Arial" w:cs="Arial"/>
          <w:sz w:val="22"/>
          <w:szCs w:val="22"/>
        </w:rPr>
        <w:t xml:space="preserve">  </w:t>
      </w:r>
    </w:p>
    <w:p w:rsidR="004D45FB" w:rsidRPr="00EC4B2B" w:rsidRDefault="00A85978" w:rsidP="00313DBB">
      <w:pPr>
        <w:tabs>
          <w:tab w:val="num" w:pos="360"/>
        </w:tabs>
        <w:spacing w:after="0"/>
        <w:ind w:left="426" w:hanging="426"/>
        <w:rPr>
          <w:rFonts w:ascii="Arial" w:hAnsi="Arial" w:cs="Arial"/>
          <w:iCs/>
          <w:sz w:val="22"/>
          <w:szCs w:val="22"/>
        </w:rPr>
      </w:pPr>
      <w:r w:rsidRPr="00EC4B2B">
        <w:rPr>
          <w:rFonts w:ascii="Arial" w:hAnsi="Arial" w:cs="Arial"/>
          <w:iCs/>
          <w:sz w:val="22"/>
          <w:szCs w:val="22"/>
        </w:rPr>
        <w:tab/>
      </w:r>
      <w:hyperlink r:id="rId7" w:history="1">
        <w:r w:rsidR="00D67464" w:rsidRPr="00EC4B2B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>https://education.med.imperial.ac.uk/Policies/conduct.doc</w:t>
        </w:r>
        <w:r w:rsidR="00D67464" w:rsidRPr="00EC4B2B">
          <w:rPr>
            <w:rStyle w:val="Hyperlink"/>
            <w:rFonts w:ascii="Arial" w:hAnsi="Arial" w:cs="Arial"/>
            <w:sz w:val="22"/>
            <w:szCs w:val="22"/>
            <w:u w:val="none"/>
          </w:rPr>
          <w:t>x</w:t>
        </w:r>
      </w:hyperlink>
      <w:r w:rsidR="00D67464" w:rsidRPr="00EC4B2B">
        <w:rPr>
          <w:rFonts w:ascii="Arial" w:hAnsi="Arial" w:cs="Arial"/>
          <w:sz w:val="22"/>
          <w:szCs w:val="22"/>
        </w:rPr>
        <w:t xml:space="preserve"> </w:t>
      </w:r>
    </w:p>
    <w:p w:rsidR="00A85978" w:rsidRPr="00EC4B2B" w:rsidRDefault="00A85978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4D45FB" w:rsidRPr="00EC4B2B" w:rsidRDefault="004D45FB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6477D4" w:rsidRPr="00EC4B2B" w:rsidRDefault="006477D4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6477D4" w:rsidRDefault="006477D4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DE68BF" w:rsidRDefault="00DE68BF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6477D4" w:rsidRPr="00EC4B2B" w:rsidRDefault="006477D4" w:rsidP="00FD338A">
      <w:pPr>
        <w:spacing w:after="0"/>
        <w:rPr>
          <w:rFonts w:ascii="Arial" w:hAnsi="Arial" w:cs="Arial"/>
          <w:iCs/>
          <w:sz w:val="22"/>
          <w:szCs w:val="22"/>
        </w:rPr>
      </w:pPr>
    </w:p>
    <w:p w:rsidR="004D45FB" w:rsidRPr="00EC4B2B" w:rsidRDefault="00321AE3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  <w:r w:rsidRPr="00EC4B2B">
        <w:rPr>
          <w:rFonts w:ascii="Arial" w:hAnsi="Arial" w:cs="Arial"/>
          <w:i/>
          <w:color w:val="0000FF"/>
          <w:sz w:val="22"/>
          <w:szCs w:val="22"/>
        </w:rPr>
        <w:t xml:space="preserve">Dr </w:t>
      </w:r>
      <w:r w:rsidR="000C6A29">
        <w:rPr>
          <w:rFonts w:ascii="Arial" w:hAnsi="Arial" w:cs="Arial"/>
          <w:i/>
          <w:color w:val="0000FF"/>
          <w:sz w:val="22"/>
          <w:szCs w:val="22"/>
        </w:rPr>
        <w:t>N Martin</w:t>
      </w:r>
    </w:p>
    <w:p w:rsidR="004D45FB" w:rsidRDefault="00DE4D3F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>Chair, Year 2 Examinations</w:t>
      </w:r>
      <w:r w:rsidR="004D45FB" w:rsidRPr="00EC4B2B">
        <w:rPr>
          <w:rFonts w:ascii="Arial" w:hAnsi="Arial" w:cs="Arial"/>
          <w:i/>
          <w:color w:val="0000FF"/>
          <w:sz w:val="22"/>
          <w:szCs w:val="22"/>
        </w:rPr>
        <w:t xml:space="preserve"> Sub-Board</w:t>
      </w: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2C46BA" w:rsidRDefault="002C46BA" w:rsidP="004D45FB">
      <w:pPr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p w:rsidR="00D31187" w:rsidRPr="00EC4B2B" w:rsidRDefault="002C46BA" w:rsidP="00DE68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FF"/>
          <w:sz w:val="22"/>
          <w:szCs w:val="22"/>
        </w:rPr>
        <w:t xml:space="preserve">Updated: </w:t>
      </w:r>
      <w:r w:rsidR="00037803">
        <w:rPr>
          <w:rFonts w:ascii="Arial" w:hAnsi="Arial" w:cs="Arial"/>
          <w:i/>
          <w:color w:val="0000FF"/>
          <w:sz w:val="22"/>
          <w:szCs w:val="22"/>
        </w:rPr>
        <w:t>November 2012</w:t>
      </w:r>
    </w:p>
    <w:sectPr w:rsidR="00D31187" w:rsidRPr="00EC4B2B" w:rsidSect="00EC4B2B">
      <w:footnotePr>
        <w:pos w:val="sectEnd"/>
        <w:numStart w:val="0"/>
      </w:footnotePr>
      <w:endnotePr>
        <w:numStart w:val="0"/>
      </w:endnotePr>
      <w:pgSz w:w="11907" w:h="16840" w:code="9"/>
      <w:pgMar w:top="1134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497"/>
    <w:multiLevelType w:val="hybridMultilevel"/>
    <w:tmpl w:val="6C3CD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40E35"/>
    <w:multiLevelType w:val="hybridMultilevel"/>
    <w:tmpl w:val="98E05E16"/>
    <w:lvl w:ilvl="0" w:tplc="4B0EC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61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C9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5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CD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0D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C1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E6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6CD0"/>
    <w:multiLevelType w:val="hybridMultilevel"/>
    <w:tmpl w:val="528E6A8C"/>
    <w:lvl w:ilvl="0" w:tplc="D5B4D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43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2F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0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4D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3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8F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E3DA3"/>
    <w:multiLevelType w:val="hybridMultilevel"/>
    <w:tmpl w:val="B8E49D9A"/>
    <w:lvl w:ilvl="0" w:tplc="51B28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A0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AA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22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C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C6C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7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F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CD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F092A"/>
    <w:multiLevelType w:val="hybridMultilevel"/>
    <w:tmpl w:val="A0A8EC56"/>
    <w:lvl w:ilvl="0" w:tplc="F956E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E3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E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8F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7EF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C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64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980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8384B"/>
    <w:multiLevelType w:val="hybridMultilevel"/>
    <w:tmpl w:val="9D541FCC"/>
    <w:lvl w:ilvl="0" w:tplc="78501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0A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C8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B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E8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5EF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6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0A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numStart w:val="0"/>
  </w:footnotePr>
  <w:endnotePr>
    <w:pos w:val="sectEnd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0B"/>
    <w:rsid w:val="000228A6"/>
    <w:rsid w:val="0002445D"/>
    <w:rsid w:val="00027C5D"/>
    <w:rsid w:val="00031B5A"/>
    <w:rsid w:val="000356EB"/>
    <w:rsid w:val="00037803"/>
    <w:rsid w:val="00064186"/>
    <w:rsid w:val="0006418E"/>
    <w:rsid w:val="00092A17"/>
    <w:rsid w:val="000C2AE7"/>
    <w:rsid w:val="000C6A29"/>
    <w:rsid w:val="000E4FE0"/>
    <w:rsid w:val="001119A9"/>
    <w:rsid w:val="00130A59"/>
    <w:rsid w:val="001417A4"/>
    <w:rsid w:val="00164162"/>
    <w:rsid w:val="00177462"/>
    <w:rsid w:val="001A6F1C"/>
    <w:rsid w:val="001D2703"/>
    <w:rsid w:val="00212A70"/>
    <w:rsid w:val="002237E6"/>
    <w:rsid w:val="00231B75"/>
    <w:rsid w:val="002420B0"/>
    <w:rsid w:val="00243A58"/>
    <w:rsid w:val="002643ED"/>
    <w:rsid w:val="00283148"/>
    <w:rsid w:val="00297886"/>
    <w:rsid w:val="002A2750"/>
    <w:rsid w:val="002A4EBE"/>
    <w:rsid w:val="002B5392"/>
    <w:rsid w:val="002B7B73"/>
    <w:rsid w:val="002C2457"/>
    <w:rsid w:val="002C46BA"/>
    <w:rsid w:val="002D73DE"/>
    <w:rsid w:val="00313DBB"/>
    <w:rsid w:val="00314176"/>
    <w:rsid w:val="00321AE3"/>
    <w:rsid w:val="003248C3"/>
    <w:rsid w:val="003404D2"/>
    <w:rsid w:val="00350C57"/>
    <w:rsid w:val="00351431"/>
    <w:rsid w:val="00383D2B"/>
    <w:rsid w:val="00384C1C"/>
    <w:rsid w:val="003869C2"/>
    <w:rsid w:val="003B21FE"/>
    <w:rsid w:val="003B5D22"/>
    <w:rsid w:val="003C1CEB"/>
    <w:rsid w:val="003E4CA1"/>
    <w:rsid w:val="00403341"/>
    <w:rsid w:val="004033EA"/>
    <w:rsid w:val="00403B5D"/>
    <w:rsid w:val="004112F6"/>
    <w:rsid w:val="0041632C"/>
    <w:rsid w:val="00417FC9"/>
    <w:rsid w:val="00423B25"/>
    <w:rsid w:val="00427687"/>
    <w:rsid w:val="004926DF"/>
    <w:rsid w:val="004A3742"/>
    <w:rsid w:val="004D45FB"/>
    <w:rsid w:val="004E3F48"/>
    <w:rsid w:val="005017F5"/>
    <w:rsid w:val="00503654"/>
    <w:rsid w:val="00524EEE"/>
    <w:rsid w:val="00534878"/>
    <w:rsid w:val="00534C82"/>
    <w:rsid w:val="00534CB1"/>
    <w:rsid w:val="00562231"/>
    <w:rsid w:val="00565DA3"/>
    <w:rsid w:val="005727FE"/>
    <w:rsid w:val="0059328A"/>
    <w:rsid w:val="00597242"/>
    <w:rsid w:val="005D3D52"/>
    <w:rsid w:val="005E225D"/>
    <w:rsid w:val="005E6D89"/>
    <w:rsid w:val="005F31A7"/>
    <w:rsid w:val="00603E8C"/>
    <w:rsid w:val="00616031"/>
    <w:rsid w:val="00627545"/>
    <w:rsid w:val="00642A18"/>
    <w:rsid w:val="006477D4"/>
    <w:rsid w:val="00693B42"/>
    <w:rsid w:val="006A6FEF"/>
    <w:rsid w:val="006B077C"/>
    <w:rsid w:val="006C32F8"/>
    <w:rsid w:val="006D086A"/>
    <w:rsid w:val="006D33E8"/>
    <w:rsid w:val="006D510B"/>
    <w:rsid w:val="006F2F5F"/>
    <w:rsid w:val="006F51DD"/>
    <w:rsid w:val="00700A84"/>
    <w:rsid w:val="00716E05"/>
    <w:rsid w:val="00722A01"/>
    <w:rsid w:val="00724581"/>
    <w:rsid w:val="00731912"/>
    <w:rsid w:val="00732142"/>
    <w:rsid w:val="007765CD"/>
    <w:rsid w:val="007773C8"/>
    <w:rsid w:val="007774A4"/>
    <w:rsid w:val="00780D2C"/>
    <w:rsid w:val="0079375B"/>
    <w:rsid w:val="007A6117"/>
    <w:rsid w:val="007C6E5E"/>
    <w:rsid w:val="007D0A4B"/>
    <w:rsid w:val="007D1EE8"/>
    <w:rsid w:val="007F49F4"/>
    <w:rsid w:val="00814C7F"/>
    <w:rsid w:val="0082531D"/>
    <w:rsid w:val="0082781D"/>
    <w:rsid w:val="0084504C"/>
    <w:rsid w:val="008825D6"/>
    <w:rsid w:val="008A22C8"/>
    <w:rsid w:val="008D52E1"/>
    <w:rsid w:val="008E0D20"/>
    <w:rsid w:val="008E1775"/>
    <w:rsid w:val="00945AA5"/>
    <w:rsid w:val="00965864"/>
    <w:rsid w:val="009B460C"/>
    <w:rsid w:val="009C0634"/>
    <w:rsid w:val="009C4F4E"/>
    <w:rsid w:val="009D4143"/>
    <w:rsid w:val="009E012D"/>
    <w:rsid w:val="009F7312"/>
    <w:rsid w:val="00A2200A"/>
    <w:rsid w:val="00A221AB"/>
    <w:rsid w:val="00A22B34"/>
    <w:rsid w:val="00A367C0"/>
    <w:rsid w:val="00A53BBE"/>
    <w:rsid w:val="00A53FDA"/>
    <w:rsid w:val="00A550B6"/>
    <w:rsid w:val="00A562B0"/>
    <w:rsid w:val="00A75793"/>
    <w:rsid w:val="00A85978"/>
    <w:rsid w:val="00A92734"/>
    <w:rsid w:val="00A96096"/>
    <w:rsid w:val="00AC1946"/>
    <w:rsid w:val="00AC1B19"/>
    <w:rsid w:val="00AC7BC1"/>
    <w:rsid w:val="00AD5B3C"/>
    <w:rsid w:val="00AE3C11"/>
    <w:rsid w:val="00AE5622"/>
    <w:rsid w:val="00B06357"/>
    <w:rsid w:val="00B06BDC"/>
    <w:rsid w:val="00B13042"/>
    <w:rsid w:val="00B4073C"/>
    <w:rsid w:val="00B4162D"/>
    <w:rsid w:val="00B52676"/>
    <w:rsid w:val="00B80620"/>
    <w:rsid w:val="00B813DA"/>
    <w:rsid w:val="00B8142E"/>
    <w:rsid w:val="00B904DC"/>
    <w:rsid w:val="00BB2164"/>
    <w:rsid w:val="00BC17C1"/>
    <w:rsid w:val="00BF19A0"/>
    <w:rsid w:val="00C032C7"/>
    <w:rsid w:val="00C23D88"/>
    <w:rsid w:val="00C32316"/>
    <w:rsid w:val="00C80CA5"/>
    <w:rsid w:val="00C921FF"/>
    <w:rsid w:val="00CC2A88"/>
    <w:rsid w:val="00CD3024"/>
    <w:rsid w:val="00CF3E92"/>
    <w:rsid w:val="00D31187"/>
    <w:rsid w:val="00D67464"/>
    <w:rsid w:val="00D74B65"/>
    <w:rsid w:val="00D76038"/>
    <w:rsid w:val="00D77D25"/>
    <w:rsid w:val="00DE4D3F"/>
    <w:rsid w:val="00DE6026"/>
    <w:rsid w:val="00DE68BF"/>
    <w:rsid w:val="00DF1DEA"/>
    <w:rsid w:val="00DF3782"/>
    <w:rsid w:val="00DF54EA"/>
    <w:rsid w:val="00DF7FB1"/>
    <w:rsid w:val="00E02EC4"/>
    <w:rsid w:val="00E3276B"/>
    <w:rsid w:val="00E41D97"/>
    <w:rsid w:val="00E4487D"/>
    <w:rsid w:val="00E71149"/>
    <w:rsid w:val="00E768D7"/>
    <w:rsid w:val="00E85F35"/>
    <w:rsid w:val="00EA21E0"/>
    <w:rsid w:val="00EA76B8"/>
    <w:rsid w:val="00EC4B2B"/>
    <w:rsid w:val="00EE065C"/>
    <w:rsid w:val="00EE426F"/>
    <w:rsid w:val="00F1543D"/>
    <w:rsid w:val="00F21C21"/>
    <w:rsid w:val="00F23338"/>
    <w:rsid w:val="00F31086"/>
    <w:rsid w:val="00F444DF"/>
    <w:rsid w:val="00F7018E"/>
    <w:rsid w:val="00F75B29"/>
    <w:rsid w:val="00F76498"/>
    <w:rsid w:val="00F76BF6"/>
    <w:rsid w:val="00F9113C"/>
    <w:rsid w:val="00FA2044"/>
    <w:rsid w:val="00FB3DD4"/>
    <w:rsid w:val="00FC0B10"/>
    <w:rsid w:val="00FC55E1"/>
    <w:rsid w:val="00FC785A"/>
    <w:rsid w:val="00FD338A"/>
    <w:rsid w:val="00FD5F89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3C"/>
    <w:pPr>
      <w:spacing w:after="56"/>
    </w:pPr>
    <w:rPr>
      <w:noProof/>
      <w:lang w:eastAsia="en-US"/>
    </w:rPr>
  </w:style>
  <w:style w:type="paragraph" w:styleId="Heading1">
    <w:name w:val="heading 1"/>
    <w:basedOn w:val="Normal"/>
    <w:next w:val="Normal"/>
    <w:qFormat/>
    <w:rsid w:val="00AD5B3C"/>
    <w:pPr>
      <w:keepNext/>
      <w:spacing w:after="113"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D5B3C"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rsid w:val="00AD5B3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AD5B3C"/>
  </w:style>
  <w:style w:type="paragraph" w:customStyle="1" w:styleId="subhead">
    <w:name w:val="subhead"/>
    <w:next w:val="Normal"/>
    <w:rsid w:val="00AD5B3C"/>
    <w:pPr>
      <w:tabs>
        <w:tab w:val="left" w:pos="566"/>
      </w:tabs>
      <w:spacing w:before="170" w:after="56"/>
    </w:pPr>
    <w:rPr>
      <w:rFonts w:ascii="Arial"/>
      <w:b/>
      <w:smallCaps/>
      <w:noProof/>
      <w:sz w:val="28"/>
      <w:lang w:eastAsia="en-US"/>
    </w:rPr>
  </w:style>
  <w:style w:type="paragraph" w:customStyle="1" w:styleId="subhd2">
    <w:name w:val="subhd 2"/>
    <w:next w:val="Normal"/>
    <w:rsid w:val="00AD5B3C"/>
    <w:pPr>
      <w:keepNext/>
      <w:keepLines/>
      <w:spacing w:before="170" w:after="113"/>
    </w:pPr>
    <w:rPr>
      <w:b/>
      <w:noProof/>
      <w:sz w:val="24"/>
      <w:lang w:eastAsia="en-US"/>
    </w:rPr>
  </w:style>
  <w:style w:type="paragraph" w:customStyle="1" w:styleId="List1">
    <w:name w:val="List1"/>
    <w:basedOn w:val="Normal"/>
    <w:rsid w:val="00AD5B3C"/>
    <w:pPr>
      <w:tabs>
        <w:tab w:val="left" w:pos="396"/>
      </w:tabs>
      <w:spacing w:after="0"/>
    </w:pPr>
    <w:rPr>
      <w:sz w:val="22"/>
    </w:rPr>
  </w:style>
  <w:style w:type="paragraph" w:customStyle="1" w:styleId="Title1">
    <w:name w:val="Title1"/>
    <w:next w:val="Normal"/>
    <w:rsid w:val="00AD5B3C"/>
    <w:pPr>
      <w:tabs>
        <w:tab w:val="left" w:pos="566"/>
        <w:tab w:val="left" w:pos="1080"/>
      </w:tabs>
      <w:spacing w:before="113" w:after="56"/>
    </w:pPr>
    <w:rPr>
      <w:rFonts w:ascii="Arial"/>
      <w:b/>
      <w:smallCaps/>
      <w:noProof/>
      <w:sz w:val="24"/>
      <w:lang w:eastAsia="en-US"/>
    </w:rPr>
  </w:style>
  <w:style w:type="paragraph" w:customStyle="1" w:styleId="coordinator">
    <w:name w:val="coordinator"/>
    <w:next w:val="Normal"/>
    <w:rsid w:val="00AD5B3C"/>
    <w:pPr>
      <w:tabs>
        <w:tab w:val="left" w:pos="566"/>
      </w:tabs>
    </w:pPr>
    <w:rPr>
      <w:noProof/>
      <w:lang w:eastAsia="en-US"/>
    </w:rPr>
  </w:style>
  <w:style w:type="paragraph" w:styleId="BodyText">
    <w:name w:val="Body Text"/>
    <w:basedOn w:val="Normal"/>
    <w:rsid w:val="00AD5B3C"/>
    <w:pPr>
      <w:spacing w:after="0"/>
    </w:pPr>
    <w:rPr>
      <w:i/>
      <w:iCs/>
    </w:rPr>
  </w:style>
  <w:style w:type="paragraph" w:styleId="BodyText2">
    <w:name w:val="Body Text 2"/>
    <w:basedOn w:val="Normal"/>
    <w:rsid w:val="00AD5B3C"/>
    <w:rPr>
      <w:color w:val="0000FF"/>
      <w:sz w:val="24"/>
    </w:rPr>
  </w:style>
  <w:style w:type="paragraph" w:styleId="BodyText3">
    <w:name w:val="Body Text 3"/>
    <w:basedOn w:val="Normal"/>
    <w:rsid w:val="00AD5B3C"/>
    <w:pPr>
      <w:autoSpaceDE w:val="0"/>
      <w:autoSpaceDN w:val="0"/>
      <w:adjustRightInd w:val="0"/>
      <w:spacing w:after="0"/>
    </w:pPr>
    <w:rPr>
      <w:rFonts w:ascii="Arial" w:hAnsi="Arial" w:cs="Arial"/>
      <w:noProof w:val="0"/>
      <w:color w:val="000000"/>
      <w:lang w:val="en-US"/>
    </w:rPr>
  </w:style>
  <w:style w:type="paragraph" w:styleId="Footer">
    <w:name w:val="footer"/>
    <w:basedOn w:val="Normal"/>
    <w:rsid w:val="00AD5B3C"/>
    <w:pPr>
      <w:tabs>
        <w:tab w:val="center" w:pos="4153"/>
        <w:tab w:val="right" w:pos="8306"/>
      </w:tabs>
      <w:spacing w:after="0"/>
    </w:pPr>
    <w:rPr>
      <w:noProof w:val="0"/>
      <w:sz w:val="24"/>
    </w:rPr>
  </w:style>
  <w:style w:type="character" w:styleId="Hyperlink">
    <w:name w:val="Hyperlink"/>
    <w:basedOn w:val="DefaultParagraphFont"/>
    <w:rsid w:val="00A53FDA"/>
    <w:rPr>
      <w:color w:val="0000FF"/>
      <w:u w:val="single"/>
    </w:rPr>
  </w:style>
  <w:style w:type="character" w:styleId="FollowedHyperlink">
    <w:name w:val="FollowedHyperlink"/>
    <w:basedOn w:val="DefaultParagraphFont"/>
    <w:rsid w:val="00572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9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946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96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096"/>
  </w:style>
  <w:style w:type="character" w:customStyle="1" w:styleId="CommentTextChar">
    <w:name w:val="Comment Text Char"/>
    <w:basedOn w:val="DefaultParagraphFont"/>
    <w:link w:val="CommentText"/>
    <w:rsid w:val="00A96096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6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096"/>
    <w:rPr>
      <w:b/>
      <w:bCs/>
      <w:noProof/>
      <w:lang w:eastAsia="en-US"/>
    </w:rPr>
  </w:style>
  <w:style w:type="paragraph" w:styleId="Revision">
    <w:name w:val="Revision"/>
    <w:hidden/>
    <w:uiPriority w:val="99"/>
    <w:semiHidden/>
    <w:rsid w:val="00A96096"/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31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3C"/>
    <w:pPr>
      <w:spacing w:after="56"/>
    </w:pPr>
    <w:rPr>
      <w:noProof/>
      <w:lang w:eastAsia="en-US"/>
    </w:rPr>
  </w:style>
  <w:style w:type="paragraph" w:styleId="Heading1">
    <w:name w:val="heading 1"/>
    <w:basedOn w:val="Normal"/>
    <w:next w:val="Normal"/>
    <w:qFormat/>
    <w:rsid w:val="00AD5B3C"/>
    <w:pPr>
      <w:keepNext/>
      <w:spacing w:after="113"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D5B3C"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rsid w:val="00AD5B3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AD5B3C"/>
  </w:style>
  <w:style w:type="paragraph" w:customStyle="1" w:styleId="subhead">
    <w:name w:val="subhead"/>
    <w:next w:val="Normal"/>
    <w:rsid w:val="00AD5B3C"/>
    <w:pPr>
      <w:tabs>
        <w:tab w:val="left" w:pos="566"/>
      </w:tabs>
      <w:spacing w:before="170" w:after="56"/>
    </w:pPr>
    <w:rPr>
      <w:rFonts w:ascii="Arial"/>
      <w:b/>
      <w:smallCaps/>
      <w:noProof/>
      <w:sz w:val="28"/>
      <w:lang w:eastAsia="en-US"/>
    </w:rPr>
  </w:style>
  <w:style w:type="paragraph" w:customStyle="1" w:styleId="subhd2">
    <w:name w:val="subhd 2"/>
    <w:next w:val="Normal"/>
    <w:rsid w:val="00AD5B3C"/>
    <w:pPr>
      <w:keepNext/>
      <w:keepLines/>
      <w:spacing w:before="170" w:after="113"/>
    </w:pPr>
    <w:rPr>
      <w:b/>
      <w:noProof/>
      <w:sz w:val="24"/>
      <w:lang w:eastAsia="en-US"/>
    </w:rPr>
  </w:style>
  <w:style w:type="paragraph" w:customStyle="1" w:styleId="List1">
    <w:name w:val="List1"/>
    <w:basedOn w:val="Normal"/>
    <w:rsid w:val="00AD5B3C"/>
    <w:pPr>
      <w:tabs>
        <w:tab w:val="left" w:pos="396"/>
      </w:tabs>
      <w:spacing w:after="0"/>
    </w:pPr>
    <w:rPr>
      <w:sz w:val="22"/>
    </w:rPr>
  </w:style>
  <w:style w:type="paragraph" w:customStyle="1" w:styleId="Title1">
    <w:name w:val="Title1"/>
    <w:next w:val="Normal"/>
    <w:rsid w:val="00AD5B3C"/>
    <w:pPr>
      <w:tabs>
        <w:tab w:val="left" w:pos="566"/>
        <w:tab w:val="left" w:pos="1080"/>
      </w:tabs>
      <w:spacing w:before="113" w:after="56"/>
    </w:pPr>
    <w:rPr>
      <w:rFonts w:ascii="Arial"/>
      <w:b/>
      <w:smallCaps/>
      <w:noProof/>
      <w:sz w:val="24"/>
      <w:lang w:eastAsia="en-US"/>
    </w:rPr>
  </w:style>
  <w:style w:type="paragraph" w:customStyle="1" w:styleId="coordinator">
    <w:name w:val="coordinator"/>
    <w:next w:val="Normal"/>
    <w:rsid w:val="00AD5B3C"/>
    <w:pPr>
      <w:tabs>
        <w:tab w:val="left" w:pos="566"/>
      </w:tabs>
    </w:pPr>
    <w:rPr>
      <w:noProof/>
      <w:lang w:eastAsia="en-US"/>
    </w:rPr>
  </w:style>
  <w:style w:type="paragraph" w:styleId="BodyText">
    <w:name w:val="Body Text"/>
    <w:basedOn w:val="Normal"/>
    <w:rsid w:val="00AD5B3C"/>
    <w:pPr>
      <w:spacing w:after="0"/>
    </w:pPr>
    <w:rPr>
      <w:i/>
      <w:iCs/>
    </w:rPr>
  </w:style>
  <w:style w:type="paragraph" w:styleId="BodyText2">
    <w:name w:val="Body Text 2"/>
    <w:basedOn w:val="Normal"/>
    <w:rsid w:val="00AD5B3C"/>
    <w:rPr>
      <w:color w:val="0000FF"/>
      <w:sz w:val="24"/>
    </w:rPr>
  </w:style>
  <w:style w:type="paragraph" w:styleId="BodyText3">
    <w:name w:val="Body Text 3"/>
    <w:basedOn w:val="Normal"/>
    <w:rsid w:val="00AD5B3C"/>
    <w:pPr>
      <w:autoSpaceDE w:val="0"/>
      <w:autoSpaceDN w:val="0"/>
      <w:adjustRightInd w:val="0"/>
      <w:spacing w:after="0"/>
    </w:pPr>
    <w:rPr>
      <w:rFonts w:ascii="Arial" w:hAnsi="Arial" w:cs="Arial"/>
      <w:noProof w:val="0"/>
      <w:color w:val="000000"/>
      <w:lang w:val="en-US"/>
    </w:rPr>
  </w:style>
  <w:style w:type="paragraph" w:styleId="Footer">
    <w:name w:val="footer"/>
    <w:basedOn w:val="Normal"/>
    <w:rsid w:val="00AD5B3C"/>
    <w:pPr>
      <w:tabs>
        <w:tab w:val="center" w:pos="4153"/>
        <w:tab w:val="right" w:pos="8306"/>
      </w:tabs>
      <w:spacing w:after="0"/>
    </w:pPr>
    <w:rPr>
      <w:noProof w:val="0"/>
      <w:sz w:val="24"/>
    </w:rPr>
  </w:style>
  <w:style w:type="character" w:styleId="Hyperlink">
    <w:name w:val="Hyperlink"/>
    <w:basedOn w:val="DefaultParagraphFont"/>
    <w:rsid w:val="00A53FDA"/>
    <w:rPr>
      <w:color w:val="0000FF"/>
      <w:u w:val="single"/>
    </w:rPr>
  </w:style>
  <w:style w:type="character" w:styleId="FollowedHyperlink">
    <w:name w:val="FollowedHyperlink"/>
    <w:basedOn w:val="DefaultParagraphFont"/>
    <w:rsid w:val="00572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9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946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96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096"/>
  </w:style>
  <w:style w:type="character" w:customStyle="1" w:styleId="CommentTextChar">
    <w:name w:val="Comment Text Char"/>
    <w:basedOn w:val="DefaultParagraphFont"/>
    <w:link w:val="CommentText"/>
    <w:rsid w:val="00A96096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6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096"/>
    <w:rPr>
      <w:b/>
      <w:bCs/>
      <w:noProof/>
      <w:lang w:eastAsia="en-US"/>
    </w:rPr>
  </w:style>
  <w:style w:type="paragraph" w:styleId="Revision">
    <w:name w:val="Revision"/>
    <w:hidden/>
    <w:uiPriority w:val="99"/>
    <w:semiHidden/>
    <w:rsid w:val="00A96096"/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31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cation.med.imperial.ac.uk/Policies/conduc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y.support@imperia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3D34273D</Template>
  <TotalTime>0</TotalTime>
  <Pages>3</Pages>
  <Words>1064</Words>
  <Characters>5694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– 2nd year timetable 2002/03</vt:lpstr>
    </vt:vector>
  </TitlesOfParts>
  <Company>Imperial College</Company>
  <LinksUpToDate>false</LinksUpToDate>
  <CharactersWithSpaces>6745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https://education.med.imperial.ac.uk/Policies/conduct.doc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– 2nd year timetable 2002/03</dc:title>
  <dc:creator>jaf30</dc:creator>
  <cp:lastModifiedBy>kgg30</cp:lastModifiedBy>
  <cp:revision>2</cp:revision>
  <cp:lastPrinted>2012-11-07T13:47:00Z</cp:lastPrinted>
  <dcterms:created xsi:type="dcterms:W3CDTF">2013-02-22T14:33:00Z</dcterms:created>
  <dcterms:modified xsi:type="dcterms:W3CDTF">2013-02-22T14:33:00Z</dcterms:modified>
</cp:coreProperties>
</file>