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10" w:rsidRDefault="00F51EC6" w:rsidP="00E11F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</w:t>
      </w:r>
      <w:r w:rsidR="00E11F10">
        <w:rPr>
          <w:rFonts w:ascii="Arial" w:hAnsi="Arial" w:cs="Arial"/>
          <w:b/>
          <w:sz w:val="28"/>
          <w:szCs w:val="28"/>
        </w:rPr>
        <w:t xml:space="preserve"> Clinical Communication Exam </w:t>
      </w:r>
    </w:p>
    <w:p w:rsidR="00E11F10" w:rsidRDefault="00E11F10" w:rsidP="00E11F10">
      <w:pPr>
        <w:rPr>
          <w:rFonts w:ascii="Arial" w:hAnsi="Arial" w:cs="Arial"/>
          <w:b/>
        </w:rPr>
      </w:pPr>
    </w:p>
    <w:p w:rsidR="00E11F10" w:rsidRDefault="00E11F10" w:rsidP="00E11F10">
      <w:pPr>
        <w:rPr>
          <w:rFonts w:ascii="Arial" w:hAnsi="Arial" w:cs="Arial"/>
          <w:b/>
        </w:rPr>
      </w:pPr>
    </w:p>
    <w:p w:rsidR="00E11F10" w:rsidRDefault="001A37A5" w:rsidP="001D4A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2 and </w:t>
      </w:r>
      <w:r w:rsidR="00F51EC6">
        <w:rPr>
          <w:rFonts w:ascii="Arial" w:hAnsi="Arial" w:cs="Arial"/>
          <w:b/>
        </w:rPr>
        <w:t>3 May 2013</w:t>
      </w:r>
    </w:p>
    <w:p w:rsidR="001D4A05" w:rsidRDefault="001D4A05" w:rsidP="001D4A05">
      <w:pPr>
        <w:rPr>
          <w:rFonts w:ascii="Arial" w:hAnsi="Arial" w:cs="Arial"/>
          <w:b/>
        </w:rPr>
      </w:pPr>
    </w:p>
    <w:p w:rsidR="00E11F10" w:rsidRDefault="00E11F10" w:rsidP="001D4A05">
      <w:pPr>
        <w:tabs>
          <w:tab w:val="left" w:pos="1134"/>
        </w:tabs>
        <w:spacing w:after="100"/>
        <w:rPr>
          <w:rFonts w:ascii="Arial" w:hAnsi="Arial" w:cs="Arial"/>
          <w:b/>
        </w:rPr>
      </w:pPr>
      <w:r w:rsidRPr="006A38DE">
        <w:rPr>
          <w:rFonts w:ascii="Arial" w:hAnsi="Arial" w:cs="Arial"/>
          <w:b/>
        </w:rPr>
        <w:t>Venue</w:t>
      </w:r>
      <w:r w:rsidR="00F51EC6">
        <w:rPr>
          <w:rFonts w:ascii="Arial" w:hAnsi="Arial" w:cs="Arial"/>
          <w:b/>
        </w:rPr>
        <w:t>s</w:t>
      </w:r>
      <w:r>
        <w:rPr>
          <w:rFonts w:ascii="Arial" w:hAnsi="Arial" w:cs="Arial"/>
          <w:sz w:val="28"/>
          <w:szCs w:val="28"/>
        </w:rPr>
        <w:t>:</w:t>
      </w:r>
      <w:r w:rsidR="001D4A0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</w:rPr>
        <w:t>Clinical Skills Centre</w:t>
      </w:r>
      <w:r w:rsidR="001D4A0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6A38DE">
        <w:rPr>
          <w:rFonts w:ascii="Arial" w:hAnsi="Arial" w:cs="Arial"/>
          <w:b/>
        </w:rPr>
        <w:t>2</w:t>
      </w:r>
      <w:r w:rsidRPr="006A38DE">
        <w:rPr>
          <w:rFonts w:ascii="Arial" w:hAnsi="Arial" w:cs="Arial"/>
          <w:b/>
          <w:vertAlign w:val="superscript"/>
        </w:rPr>
        <w:t>nd</w:t>
      </w:r>
      <w:r w:rsidRPr="006A38DE">
        <w:rPr>
          <w:rFonts w:ascii="Arial" w:hAnsi="Arial" w:cs="Arial"/>
          <w:b/>
        </w:rPr>
        <w:t xml:space="preserve"> </w:t>
      </w:r>
      <w:proofErr w:type="gramStart"/>
      <w:r w:rsidRPr="006A38DE">
        <w:rPr>
          <w:rFonts w:ascii="Arial" w:hAnsi="Arial" w:cs="Arial"/>
          <w:b/>
        </w:rPr>
        <w:t xml:space="preserve">Floor </w:t>
      </w:r>
      <w:r>
        <w:rPr>
          <w:rFonts w:ascii="Arial" w:hAnsi="Arial" w:cs="Arial"/>
          <w:b/>
        </w:rPr>
        <w:t xml:space="preserve"> </w:t>
      </w:r>
      <w:r w:rsidR="001D4A05">
        <w:rPr>
          <w:rFonts w:ascii="Arial" w:hAnsi="Arial" w:cs="Arial"/>
          <w:b/>
        </w:rPr>
        <w:t>Paterson</w:t>
      </w:r>
      <w:proofErr w:type="gramEnd"/>
      <w:r w:rsidR="001D4A05">
        <w:rPr>
          <w:rFonts w:ascii="Arial" w:hAnsi="Arial" w:cs="Arial"/>
          <w:b/>
        </w:rPr>
        <w:t xml:space="preserve"> Building, St Mary’s c</w:t>
      </w:r>
      <w:r w:rsidRPr="006A38DE">
        <w:rPr>
          <w:rFonts w:ascii="Arial" w:hAnsi="Arial" w:cs="Arial"/>
          <w:b/>
        </w:rPr>
        <w:t>ampus</w:t>
      </w:r>
    </w:p>
    <w:p w:rsidR="00F51EC6" w:rsidRDefault="001D4A05" w:rsidP="001D4A05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51EC6">
        <w:rPr>
          <w:rFonts w:ascii="Arial" w:hAnsi="Arial" w:cs="Arial"/>
          <w:b/>
        </w:rPr>
        <w:t>Clinical Skills Suite</w:t>
      </w:r>
      <w:r>
        <w:rPr>
          <w:rFonts w:ascii="Arial" w:hAnsi="Arial" w:cs="Arial"/>
          <w:b/>
        </w:rPr>
        <w:t>,</w:t>
      </w:r>
      <w:r w:rsidR="00F51EC6">
        <w:rPr>
          <w:rFonts w:ascii="Arial" w:hAnsi="Arial" w:cs="Arial"/>
          <w:b/>
        </w:rPr>
        <w:t xml:space="preserve"> 1</w:t>
      </w:r>
      <w:r w:rsidR="00F51EC6" w:rsidRPr="00F51EC6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Floor Reynolds Building, </w:t>
      </w:r>
      <w:r w:rsidR="00F51EC6">
        <w:rPr>
          <w:rFonts w:ascii="Arial" w:hAnsi="Arial" w:cs="Arial"/>
          <w:b/>
        </w:rPr>
        <w:t>Charing Cross</w:t>
      </w:r>
      <w:r>
        <w:rPr>
          <w:rFonts w:ascii="Arial" w:hAnsi="Arial" w:cs="Arial"/>
          <w:b/>
        </w:rPr>
        <w:t xml:space="preserve"> campus</w:t>
      </w:r>
    </w:p>
    <w:p w:rsidR="00F51EC6" w:rsidRDefault="00F51EC6" w:rsidP="001D4A05">
      <w:pPr>
        <w:rPr>
          <w:rFonts w:ascii="Arial" w:hAnsi="Arial" w:cs="Arial"/>
        </w:rPr>
      </w:pPr>
    </w:p>
    <w:p w:rsidR="00E11F10" w:rsidRPr="006A38DE" w:rsidRDefault="00E11F10" w:rsidP="001D4A05">
      <w:pPr>
        <w:rPr>
          <w:rFonts w:ascii="Arial" w:hAnsi="Arial" w:cs="Arial"/>
        </w:rPr>
      </w:pPr>
    </w:p>
    <w:p w:rsidR="0019096C" w:rsidRDefault="00E11F10" w:rsidP="001D4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simulated patient encounter will be identical in format to your previous in-course </w:t>
      </w:r>
      <w:r w:rsidR="00F51EC6">
        <w:rPr>
          <w:rFonts w:ascii="Arial" w:hAnsi="Arial" w:cs="Arial"/>
          <w:sz w:val="22"/>
          <w:szCs w:val="22"/>
        </w:rPr>
        <w:t xml:space="preserve">encounters </w:t>
      </w:r>
      <w:r>
        <w:rPr>
          <w:rFonts w:ascii="Arial" w:hAnsi="Arial" w:cs="Arial"/>
          <w:sz w:val="22"/>
          <w:szCs w:val="22"/>
        </w:rPr>
        <w:t>and will be based entirely on what has been covered in the course.</w:t>
      </w:r>
      <w:r w:rsidR="00731326">
        <w:rPr>
          <w:rFonts w:ascii="Arial" w:hAnsi="Arial" w:cs="Arial"/>
          <w:sz w:val="22"/>
          <w:szCs w:val="22"/>
        </w:rPr>
        <w:t xml:space="preserve"> </w:t>
      </w:r>
      <w:r w:rsidR="00706ED1" w:rsidRPr="009744F1">
        <w:rPr>
          <w:rFonts w:ascii="Arial" w:hAnsi="Arial" w:cs="Arial"/>
          <w:b/>
          <w:sz w:val="22"/>
          <w:szCs w:val="22"/>
        </w:rPr>
        <w:t>You are not expected to be proficient at taking a full and detailed history. You are expected to explore some basic elements of the history, including identifying the presenting complaint, past medical history etc.</w:t>
      </w:r>
      <w:r w:rsidR="00706ED1">
        <w:rPr>
          <w:rFonts w:ascii="Arial" w:hAnsi="Arial" w:cs="Arial"/>
          <w:sz w:val="22"/>
          <w:szCs w:val="22"/>
        </w:rPr>
        <w:t xml:space="preserve"> Other areas which will be examined will include</w:t>
      </w:r>
      <w:r w:rsidR="00731326">
        <w:rPr>
          <w:rFonts w:ascii="Arial" w:hAnsi="Arial" w:cs="Arial"/>
          <w:sz w:val="22"/>
          <w:szCs w:val="22"/>
        </w:rPr>
        <w:t xml:space="preserve"> skills used to</w:t>
      </w:r>
      <w:r w:rsidR="00706ED1">
        <w:rPr>
          <w:rFonts w:ascii="Arial" w:hAnsi="Arial" w:cs="Arial"/>
          <w:sz w:val="22"/>
          <w:szCs w:val="22"/>
        </w:rPr>
        <w:t>:</w:t>
      </w:r>
      <w:r w:rsidR="00731326">
        <w:rPr>
          <w:rFonts w:ascii="Arial" w:hAnsi="Arial" w:cs="Arial"/>
          <w:sz w:val="22"/>
          <w:szCs w:val="22"/>
        </w:rPr>
        <w:t xml:space="preserve"> start the interview; explore the patient’s problem; explore the patient’s perspective; introduce relevant </w:t>
      </w:r>
      <w:r w:rsidR="003A0DF2">
        <w:rPr>
          <w:rFonts w:ascii="Arial" w:hAnsi="Arial" w:cs="Arial"/>
          <w:sz w:val="22"/>
          <w:szCs w:val="22"/>
        </w:rPr>
        <w:t xml:space="preserve">content </w:t>
      </w:r>
      <w:r w:rsidR="00731326">
        <w:rPr>
          <w:rFonts w:ascii="Arial" w:hAnsi="Arial" w:cs="Arial"/>
          <w:sz w:val="22"/>
          <w:szCs w:val="22"/>
        </w:rPr>
        <w:t>questions</w:t>
      </w:r>
      <w:r w:rsidR="00F205D4">
        <w:rPr>
          <w:rFonts w:ascii="Arial" w:hAnsi="Arial" w:cs="Arial"/>
          <w:sz w:val="22"/>
          <w:szCs w:val="22"/>
        </w:rPr>
        <w:t xml:space="preserve"> (</w:t>
      </w:r>
      <w:r w:rsidR="003A0DF2">
        <w:rPr>
          <w:rFonts w:ascii="Arial" w:hAnsi="Arial" w:cs="Arial"/>
          <w:sz w:val="22"/>
          <w:szCs w:val="22"/>
        </w:rPr>
        <w:t xml:space="preserve">e.g. </w:t>
      </w:r>
      <w:r w:rsidR="00F205D4">
        <w:rPr>
          <w:rFonts w:ascii="Arial" w:hAnsi="Arial" w:cs="Arial"/>
          <w:sz w:val="22"/>
          <w:szCs w:val="22"/>
        </w:rPr>
        <w:t>medication</w:t>
      </w:r>
      <w:r w:rsidR="00731326">
        <w:rPr>
          <w:rFonts w:ascii="Arial" w:hAnsi="Arial" w:cs="Arial"/>
          <w:sz w:val="22"/>
          <w:szCs w:val="22"/>
        </w:rPr>
        <w:t>,</w:t>
      </w:r>
      <w:r w:rsidR="00F205D4">
        <w:rPr>
          <w:rFonts w:ascii="Arial" w:hAnsi="Arial" w:cs="Arial"/>
          <w:sz w:val="22"/>
          <w:szCs w:val="22"/>
        </w:rPr>
        <w:t xml:space="preserve"> alcohol, </w:t>
      </w:r>
      <w:proofErr w:type="gramStart"/>
      <w:r w:rsidR="00F205D4">
        <w:rPr>
          <w:rFonts w:ascii="Arial" w:hAnsi="Arial" w:cs="Arial"/>
          <w:sz w:val="22"/>
          <w:szCs w:val="22"/>
        </w:rPr>
        <w:t>smoking</w:t>
      </w:r>
      <w:proofErr w:type="gramEnd"/>
      <w:r w:rsidR="00F205D4">
        <w:rPr>
          <w:rFonts w:ascii="Arial" w:hAnsi="Arial" w:cs="Arial"/>
          <w:sz w:val="22"/>
          <w:szCs w:val="22"/>
        </w:rPr>
        <w:t>)</w:t>
      </w:r>
      <w:r w:rsidR="00731326">
        <w:rPr>
          <w:rFonts w:ascii="Arial" w:hAnsi="Arial" w:cs="Arial"/>
          <w:sz w:val="22"/>
          <w:szCs w:val="22"/>
        </w:rPr>
        <w:t xml:space="preserve"> structure the interview and close the interview. </w:t>
      </w:r>
    </w:p>
    <w:p w:rsidR="0019096C" w:rsidRDefault="0019096C" w:rsidP="001D4A05">
      <w:pPr>
        <w:rPr>
          <w:rFonts w:ascii="Arial" w:hAnsi="Arial" w:cs="Arial"/>
          <w:sz w:val="22"/>
          <w:szCs w:val="22"/>
        </w:rPr>
      </w:pPr>
    </w:p>
    <w:p w:rsidR="009744F1" w:rsidRDefault="0019096C" w:rsidP="001D4A05">
      <w:pPr>
        <w:rPr>
          <w:rFonts w:ascii="Arial" w:hAnsi="Arial" w:cs="Arial"/>
          <w:sz w:val="22"/>
          <w:szCs w:val="22"/>
        </w:rPr>
      </w:pPr>
      <w:r w:rsidRPr="009744F1">
        <w:rPr>
          <w:rFonts w:ascii="Arial" w:hAnsi="Arial" w:cs="Arial"/>
          <w:b/>
          <w:sz w:val="22"/>
          <w:szCs w:val="22"/>
        </w:rPr>
        <w:t>Please arrive 15 min</w:t>
      </w:r>
      <w:r w:rsidR="001A37A5">
        <w:rPr>
          <w:rFonts w:ascii="Arial" w:hAnsi="Arial" w:cs="Arial"/>
          <w:b/>
          <w:sz w:val="22"/>
          <w:szCs w:val="22"/>
        </w:rPr>
        <w:t>ute</w:t>
      </w:r>
      <w:r w:rsidRPr="009744F1">
        <w:rPr>
          <w:rFonts w:ascii="Arial" w:hAnsi="Arial" w:cs="Arial"/>
          <w:b/>
          <w:sz w:val="22"/>
          <w:szCs w:val="22"/>
        </w:rPr>
        <w:t>s before the time of your scheduled interview</w:t>
      </w:r>
      <w:r w:rsidR="009744F1" w:rsidRPr="009744F1">
        <w:rPr>
          <w:rFonts w:ascii="Arial" w:hAnsi="Arial" w:cs="Arial"/>
          <w:b/>
          <w:sz w:val="22"/>
          <w:szCs w:val="22"/>
        </w:rPr>
        <w:t xml:space="preserve"> and please wear smart dress</w:t>
      </w:r>
      <w:r>
        <w:rPr>
          <w:rFonts w:ascii="Arial" w:hAnsi="Arial" w:cs="Arial"/>
          <w:sz w:val="22"/>
          <w:szCs w:val="22"/>
        </w:rPr>
        <w:t>. When you arrive you</w:t>
      </w:r>
      <w:r w:rsidRPr="0019096C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be given a </w:t>
      </w:r>
      <w:r w:rsidR="001A37A5">
        <w:rPr>
          <w:rFonts w:ascii="Arial" w:hAnsi="Arial" w:cs="Arial"/>
          <w:sz w:val="22"/>
          <w:szCs w:val="22"/>
        </w:rPr>
        <w:t xml:space="preserve">label with your </w:t>
      </w:r>
      <w:r>
        <w:rPr>
          <w:rFonts w:ascii="Arial" w:hAnsi="Arial" w:cs="Arial"/>
          <w:sz w:val="22"/>
          <w:szCs w:val="22"/>
        </w:rPr>
        <w:t>candidate number and shortly after that you will</w:t>
      </w:r>
      <w:r w:rsidRPr="0019096C">
        <w:rPr>
          <w:rFonts w:ascii="Arial" w:hAnsi="Arial" w:cs="Arial"/>
          <w:sz w:val="22"/>
          <w:szCs w:val="22"/>
        </w:rPr>
        <w:t xml:space="preserve"> be allocated to an interview room and will </w:t>
      </w:r>
      <w:r>
        <w:rPr>
          <w:rFonts w:ascii="Arial" w:hAnsi="Arial" w:cs="Arial"/>
          <w:sz w:val="22"/>
          <w:szCs w:val="22"/>
        </w:rPr>
        <w:t>be asked to stand outside it.</w:t>
      </w:r>
      <w:r w:rsidR="009744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examiner will come to</w:t>
      </w:r>
      <w:r w:rsidRPr="001909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check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and note your candidate number. </w:t>
      </w:r>
      <w:r w:rsidR="00E11F10" w:rsidRPr="009744F1">
        <w:rPr>
          <w:rFonts w:ascii="Arial" w:hAnsi="Arial" w:cs="Arial"/>
          <w:b/>
          <w:sz w:val="22"/>
          <w:szCs w:val="22"/>
        </w:rPr>
        <w:t>The interview itself will last 10 minutes</w:t>
      </w:r>
      <w:r w:rsidRPr="009744F1">
        <w:rPr>
          <w:rFonts w:ascii="Arial" w:hAnsi="Arial" w:cs="Arial"/>
          <w:b/>
          <w:sz w:val="22"/>
          <w:szCs w:val="22"/>
        </w:rPr>
        <w:t xml:space="preserve"> and will begin with a whistle blowing. You will receive a knock on the door at 8 minutes (to let you know </w:t>
      </w:r>
      <w:r w:rsidR="001A37A5">
        <w:rPr>
          <w:rFonts w:ascii="Arial" w:hAnsi="Arial" w:cs="Arial"/>
          <w:b/>
          <w:sz w:val="22"/>
          <w:szCs w:val="22"/>
        </w:rPr>
        <w:t>that you have 2 minutes remaining</w:t>
      </w:r>
      <w:r w:rsidRPr="009744F1">
        <w:rPr>
          <w:rFonts w:ascii="Arial" w:hAnsi="Arial" w:cs="Arial"/>
          <w:b/>
          <w:sz w:val="22"/>
          <w:szCs w:val="22"/>
        </w:rPr>
        <w:t xml:space="preserve">. When you hear a bell ringing this indicates the end of the interview </w:t>
      </w:r>
      <w:r w:rsidR="009744F1" w:rsidRPr="009744F1">
        <w:rPr>
          <w:rFonts w:ascii="Arial" w:hAnsi="Arial" w:cs="Arial"/>
          <w:b/>
          <w:sz w:val="22"/>
          <w:szCs w:val="22"/>
        </w:rPr>
        <w:t>at which point you must stop talking immediately even if you haven’t got to the closing of the interview</w:t>
      </w:r>
      <w:r w:rsidR="009744F1">
        <w:rPr>
          <w:rFonts w:ascii="Arial" w:hAnsi="Arial" w:cs="Arial"/>
          <w:sz w:val="22"/>
          <w:szCs w:val="22"/>
        </w:rPr>
        <w:t xml:space="preserve">. At the end of the interview </w:t>
      </w:r>
      <w:r w:rsidR="001A37A5">
        <w:rPr>
          <w:rFonts w:ascii="Arial" w:hAnsi="Arial" w:cs="Arial"/>
          <w:sz w:val="22"/>
          <w:szCs w:val="22"/>
        </w:rPr>
        <w:t>l</w:t>
      </w:r>
      <w:r w:rsidR="009744F1">
        <w:rPr>
          <w:rFonts w:ascii="Arial" w:hAnsi="Arial" w:cs="Arial"/>
          <w:sz w:val="22"/>
          <w:szCs w:val="22"/>
        </w:rPr>
        <w:t xml:space="preserve">eave the room and </w:t>
      </w:r>
      <w:r w:rsidR="001A37A5">
        <w:rPr>
          <w:rFonts w:ascii="Arial" w:hAnsi="Arial" w:cs="Arial"/>
          <w:sz w:val="22"/>
          <w:szCs w:val="22"/>
        </w:rPr>
        <w:t xml:space="preserve">return to the waiting area.  </w:t>
      </w:r>
    </w:p>
    <w:p w:rsidR="001A37A5" w:rsidRDefault="001A37A5" w:rsidP="001D4A05">
      <w:pPr>
        <w:rPr>
          <w:rFonts w:ascii="Arial" w:hAnsi="Arial" w:cs="Arial"/>
          <w:sz w:val="22"/>
          <w:szCs w:val="22"/>
        </w:rPr>
      </w:pPr>
    </w:p>
    <w:p w:rsidR="001A37A5" w:rsidRPr="00FB18A3" w:rsidRDefault="001A37A5" w:rsidP="001D4A05">
      <w:pPr>
        <w:rPr>
          <w:rFonts w:ascii="Arial" w:hAnsi="Arial" w:cs="Arial"/>
          <w:sz w:val="22"/>
          <w:szCs w:val="22"/>
        </w:rPr>
      </w:pPr>
      <w:r w:rsidRPr="001A37A5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>:  Ensure that your mobile is on silent mode</w:t>
      </w:r>
    </w:p>
    <w:p w:rsidR="00E11F10" w:rsidRDefault="00E11F10" w:rsidP="001D4A05">
      <w:pPr>
        <w:rPr>
          <w:rFonts w:ascii="Arial" w:hAnsi="Arial" w:cs="Arial"/>
          <w:sz w:val="22"/>
          <w:szCs w:val="22"/>
        </w:rPr>
      </w:pPr>
    </w:p>
    <w:p w:rsidR="00E11F10" w:rsidRDefault="00E11F10" w:rsidP="001D4A05">
      <w:pPr>
        <w:rPr>
          <w:rFonts w:ascii="Arial" w:hAnsi="Arial" w:cs="Arial"/>
          <w:sz w:val="22"/>
          <w:szCs w:val="22"/>
        </w:rPr>
      </w:pPr>
    </w:p>
    <w:p w:rsidR="00CE039C" w:rsidRPr="001A37A5" w:rsidRDefault="001A37A5" w:rsidP="001D4A05">
      <w:pPr>
        <w:widowControl w:val="0"/>
        <w:rPr>
          <w:rFonts w:ascii="Arial" w:hAnsi="Arial" w:cs="Arial"/>
          <w:b/>
          <w:sz w:val="22"/>
          <w:szCs w:val="22"/>
        </w:rPr>
      </w:pPr>
      <w:r w:rsidRPr="001A37A5">
        <w:rPr>
          <w:rFonts w:ascii="Arial" w:hAnsi="Arial" w:cs="Arial"/>
          <w:b/>
          <w:sz w:val="22"/>
          <w:szCs w:val="22"/>
        </w:rPr>
        <w:t>Candidate Instructions</w:t>
      </w:r>
    </w:p>
    <w:p w:rsidR="00CE039C" w:rsidRPr="00CE039C" w:rsidRDefault="00CE039C" w:rsidP="001D4A05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Alex Healy is sitting beside the</w:t>
      </w:r>
      <w:r w:rsidRPr="00CE039C">
        <w:rPr>
          <w:rFonts w:ascii="Arial" w:hAnsi="Arial" w:cs="Arial"/>
          <w:i/>
          <w:sz w:val="22"/>
          <w:szCs w:val="22"/>
        </w:rPr>
        <w:t xml:space="preserve"> bed. You have been allocated to that firm and want to practise your</w:t>
      </w:r>
      <w:r>
        <w:rPr>
          <w:rFonts w:ascii="Arial" w:hAnsi="Arial" w:cs="Arial"/>
          <w:i/>
          <w:sz w:val="22"/>
          <w:szCs w:val="22"/>
        </w:rPr>
        <w:t xml:space="preserve"> basic</w:t>
      </w:r>
      <w:r w:rsidRPr="00CE039C">
        <w:rPr>
          <w:rFonts w:ascii="Arial" w:hAnsi="Arial" w:cs="Arial"/>
          <w:i/>
          <w:sz w:val="22"/>
          <w:szCs w:val="22"/>
        </w:rPr>
        <w:t xml:space="preserve"> history taking skills. You have ten minutes before you go to observe an angioplasty being carried out on another</w:t>
      </w:r>
      <w:r w:rsidRPr="00CE039C">
        <w:rPr>
          <w:rFonts w:ascii="Arial" w:hAnsi="Arial" w:cs="Arial"/>
          <w:i/>
        </w:rPr>
        <w:t xml:space="preserve"> patient.</w:t>
      </w:r>
    </w:p>
    <w:p w:rsidR="00CE039C" w:rsidRDefault="00CE039C" w:rsidP="001D4A05">
      <w:pPr>
        <w:rPr>
          <w:rFonts w:ascii="Arial" w:hAnsi="Arial" w:cs="Arial"/>
          <w:sz w:val="22"/>
          <w:szCs w:val="22"/>
        </w:rPr>
      </w:pPr>
    </w:p>
    <w:p w:rsidR="00731326" w:rsidRDefault="00731326" w:rsidP="001D4A05"/>
    <w:p w:rsidR="00706ED1" w:rsidRDefault="00706ED1" w:rsidP="001D4A05"/>
    <w:p w:rsidR="00E11F10" w:rsidRDefault="00E11F10" w:rsidP="001D4A05">
      <w:r>
        <w:rPr>
          <w:noProof/>
          <w:lang w:eastAsia="en-GB"/>
        </w:rPr>
        <w:drawing>
          <wp:inline distT="0" distB="0" distL="0" distR="0" wp14:anchorId="6D255EBC" wp14:editId="4DB050A0">
            <wp:extent cx="1448752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44" cy="3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10" w:rsidRDefault="00E11F10" w:rsidP="001D4A05">
      <w:pPr>
        <w:rPr>
          <w:rFonts w:ascii="Arial" w:hAnsi="Arial" w:cs="Arial"/>
          <w:bCs/>
          <w:iCs/>
          <w:sz w:val="28"/>
          <w:szCs w:val="28"/>
        </w:rPr>
      </w:pPr>
    </w:p>
    <w:p w:rsidR="00E11F10" w:rsidRDefault="00E11F10" w:rsidP="001D4A05">
      <w:r>
        <w:rPr>
          <w:rFonts w:ascii="Arial" w:hAnsi="Arial" w:cs="Arial"/>
          <w:bCs/>
          <w:iCs/>
          <w:sz w:val="22"/>
          <w:szCs w:val="22"/>
        </w:rPr>
        <w:t>It is recommended that you revisit “information gathering and history taking” on the UK council e-learning module. This will help in your preparation for the exam.</w:t>
      </w:r>
      <w:r w:rsidRPr="00D17060">
        <w:t xml:space="preserve"> </w:t>
      </w:r>
    </w:p>
    <w:p w:rsidR="00E11F10" w:rsidRDefault="00E11F10" w:rsidP="001D4A05"/>
    <w:p w:rsidR="00E11F10" w:rsidRPr="009744F1" w:rsidRDefault="009744F1" w:rsidP="001D4A05">
      <w:pPr>
        <w:rPr>
          <w:rFonts w:ascii="Arial" w:hAnsi="Arial" w:cs="Arial"/>
          <w:sz w:val="22"/>
          <w:szCs w:val="22"/>
        </w:rPr>
      </w:pPr>
      <w:r w:rsidRPr="009744F1">
        <w:rPr>
          <w:rFonts w:ascii="Arial" w:hAnsi="Arial" w:cs="Arial"/>
          <w:sz w:val="22"/>
          <w:szCs w:val="22"/>
        </w:rPr>
        <w:t>Kind regards</w:t>
      </w:r>
    </w:p>
    <w:p w:rsidR="009744F1" w:rsidRDefault="009744F1" w:rsidP="001D4A05">
      <w:pPr>
        <w:rPr>
          <w:rFonts w:ascii="Arial" w:hAnsi="Arial" w:cs="Arial"/>
          <w:sz w:val="22"/>
          <w:szCs w:val="22"/>
        </w:rPr>
      </w:pPr>
    </w:p>
    <w:p w:rsidR="00E11F10" w:rsidRDefault="00E11F10" w:rsidP="001D4A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G.</w:t>
      </w:r>
      <w:r w:rsidRPr="000F3B70">
        <w:rPr>
          <w:rFonts w:ascii="Arial" w:hAnsi="Arial" w:cs="Arial"/>
          <w:sz w:val="22"/>
          <w:szCs w:val="22"/>
        </w:rPr>
        <w:t>M. Murtagh</w:t>
      </w:r>
    </w:p>
    <w:p w:rsidR="004B6EC6" w:rsidRPr="00E11F10" w:rsidRDefault="004B6EC6" w:rsidP="001D4A05">
      <w:pPr>
        <w:rPr>
          <w:rFonts w:ascii="Arial" w:eastAsiaTheme="minorEastAsia" w:hAnsi="Arial" w:cs="Arial"/>
          <w:noProof/>
          <w:sz w:val="22"/>
          <w:szCs w:val="22"/>
          <w:lang w:eastAsia="en-GB"/>
        </w:rPr>
      </w:pPr>
    </w:p>
    <w:sectPr w:rsidR="004B6EC6" w:rsidRPr="00E11F10" w:rsidSect="001D4A05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10"/>
    <w:rsid w:val="00160544"/>
    <w:rsid w:val="00161D4F"/>
    <w:rsid w:val="0019096C"/>
    <w:rsid w:val="001A37A5"/>
    <w:rsid w:val="001D4A05"/>
    <w:rsid w:val="001E1E4B"/>
    <w:rsid w:val="002161E4"/>
    <w:rsid w:val="00240BA7"/>
    <w:rsid w:val="003A0DF2"/>
    <w:rsid w:val="00422A87"/>
    <w:rsid w:val="004B6EC6"/>
    <w:rsid w:val="005C06C1"/>
    <w:rsid w:val="00653D81"/>
    <w:rsid w:val="00706ED1"/>
    <w:rsid w:val="00731326"/>
    <w:rsid w:val="009744F1"/>
    <w:rsid w:val="00AF4A6A"/>
    <w:rsid w:val="00BA3CDA"/>
    <w:rsid w:val="00BF4346"/>
    <w:rsid w:val="00CE039C"/>
    <w:rsid w:val="00D56886"/>
    <w:rsid w:val="00E11F10"/>
    <w:rsid w:val="00EC0D66"/>
    <w:rsid w:val="00F205D4"/>
    <w:rsid w:val="00F51EC6"/>
    <w:rsid w:val="00F578E2"/>
    <w:rsid w:val="00F74461"/>
    <w:rsid w:val="00F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gmurtagh</dc:creator>
  <cp:lastModifiedBy>Shiel, Nuala</cp:lastModifiedBy>
  <cp:revision>2</cp:revision>
  <dcterms:created xsi:type="dcterms:W3CDTF">2013-04-26T14:31:00Z</dcterms:created>
  <dcterms:modified xsi:type="dcterms:W3CDTF">2013-04-26T14:31:00Z</dcterms:modified>
</cp:coreProperties>
</file>