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52" w:rsidRDefault="00D40F52" w:rsidP="00D40F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IMMUNOLOGY 3</w:t>
      </w:r>
    </w:p>
    <w:p w:rsidR="00D40F52" w:rsidRPr="001E25F1" w:rsidRDefault="00D40F52" w:rsidP="00D40F52">
      <w:pPr>
        <w:rPr>
          <w:rFonts w:ascii="Arial" w:hAnsi="Arial" w:cs="Arial"/>
          <w:b/>
          <w:sz w:val="28"/>
          <w:szCs w:val="28"/>
        </w:rPr>
      </w:pPr>
    </w:p>
    <w:p w:rsidR="00D40F52" w:rsidRPr="001E25F1" w:rsidRDefault="00D40F52" w:rsidP="00D40F52">
      <w:pPr>
        <w:pStyle w:val="Heading1"/>
        <w:jc w:val="left"/>
        <w:rPr>
          <w:rFonts w:ascii="Arial" w:hAnsi="Arial" w:cs="Arial"/>
          <w:sz w:val="28"/>
          <w:szCs w:val="28"/>
        </w:rPr>
      </w:pPr>
      <w:r w:rsidRPr="001E25F1">
        <w:rPr>
          <w:rFonts w:ascii="Arial" w:hAnsi="Arial" w:cs="Arial"/>
          <w:sz w:val="28"/>
          <w:szCs w:val="28"/>
        </w:rPr>
        <w:t>HYPERSENSITIVITY &amp; ALLERGY</w:t>
      </w:r>
    </w:p>
    <w:p w:rsidR="00D40F52" w:rsidRDefault="00D40F52" w:rsidP="00D40F52">
      <w:pPr>
        <w:rPr>
          <w:rFonts w:ascii="Arial" w:hAnsi="Arial" w:cs="Arial"/>
          <w:sz w:val="24"/>
        </w:rPr>
      </w:pPr>
      <w:r w:rsidRPr="001E25F1">
        <w:rPr>
          <w:rFonts w:ascii="Arial" w:hAnsi="Arial" w:cs="Arial"/>
          <w:b/>
          <w:sz w:val="24"/>
        </w:rPr>
        <w:t>Professor Sebastian L Johnston</w:t>
      </w:r>
      <w:r w:rsidRPr="001E25F1">
        <w:rPr>
          <w:rFonts w:ascii="Arial" w:hAnsi="Arial" w:cs="Arial"/>
          <w:b/>
          <w:sz w:val="24"/>
        </w:rPr>
        <w:br/>
      </w:r>
      <w:r w:rsidRPr="001E25F1">
        <w:rPr>
          <w:rFonts w:ascii="Arial" w:hAnsi="Arial" w:cs="Arial"/>
          <w:sz w:val="24"/>
        </w:rPr>
        <w:t>Department of Respiratory Medicine, National Heart and Lung Institute</w:t>
      </w:r>
    </w:p>
    <w:p w:rsidR="00D40F52" w:rsidRPr="001E25F1" w:rsidRDefault="00D40F52" w:rsidP="00D40F52">
      <w:pPr>
        <w:rPr>
          <w:rFonts w:ascii="Arial" w:hAnsi="Arial" w:cs="Arial"/>
          <w:sz w:val="24"/>
        </w:rPr>
      </w:pPr>
    </w:p>
    <w:p w:rsidR="00D40F52" w:rsidRPr="001E25F1" w:rsidRDefault="00D40F52" w:rsidP="00D40F52">
      <w:pPr>
        <w:pStyle w:val="Heading2"/>
        <w:rPr>
          <w:rFonts w:ascii="Arial" w:hAnsi="Arial" w:cs="Arial"/>
          <w:sz w:val="24"/>
        </w:rPr>
      </w:pPr>
      <w:r w:rsidRPr="001E25F1">
        <w:rPr>
          <w:rFonts w:ascii="Arial" w:hAnsi="Arial" w:cs="Arial"/>
          <w:sz w:val="24"/>
        </w:rPr>
        <w:t>Learning objectives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By the end of this lecture you should be able to:</w:t>
      </w:r>
    </w:p>
    <w:p w:rsidR="00D40F52" w:rsidRPr="001E25F1" w:rsidRDefault="00D40F52" w:rsidP="00D40F52">
      <w:pPr>
        <w:pStyle w:val="Heading2"/>
        <w:ind w:left="284" w:hanging="284"/>
        <w:rPr>
          <w:rFonts w:ascii="Arial" w:hAnsi="Arial" w:cs="Arial"/>
          <w:b w:val="0"/>
          <w:sz w:val="22"/>
        </w:rPr>
      </w:pPr>
      <w:r w:rsidRPr="001E25F1">
        <w:rPr>
          <w:rFonts w:ascii="Arial" w:hAnsi="Arial" w:cs="Arial"/>
          <w:b w:val="0"/>
          <w:sz w:val="22"/>
        </w:rPr>
        <w:t>•</w:t>
      </w:r>
      <w:r w:rsidRPr="001E25F1">
        <w:rPr>
          <w:rFonts w:ascii="Arial" w:hAnsi="Arial" w:cs="Arial"/>
          <w:b w:val="0"/>
          <w:sz w:val="22"/>
        </w:rPr>
        <w:tab/>
        <w:t xml:space="preserve">Outline the mechanisms by which </w:t>
      </w:r>
      <w:proofErr w:type="spellStart"/>
      <w:r w:rsidRPr="001E25F1">
        <w:rPr>
          <w:rFonts w:ascii="Arial" w:hAnsi="Arial" w:cs="Arial"/>
          <w:b w:val="0"/>
          <w:sz w:val="22"/>
        </w:rPr>
        <w:t>IgE</w:t>
      </w:r>
      <w:proofErr w:type="spellEnd"/>
      <w:r w:rsidRPr="001E25F1">
        <w:rPr>
          <w:rFonts w:ascii="Arial" w:hAnsi="Arial" w:cs="Arial"/>
          <w:b w:val="0"/>
          <w:sz w:val="22"/>
        </w:rPr>
        <w:t>, antibodies, immune complexes and T cells can cause tissue damage and inflammation (the four types of hypersensitivity), giving examples of the clinical syndromes associated with each</w:t>
      </w:r>
    </w:p>
    <w:p w:rsidR="00D40F52" w:rsidRPr="001E25F1" w:rsidRDefault="00D40F52" w:rsidP="00D40F52">
      <w:pPr>
        <w:pStyle w:val="Heading2"/>
        <w:ind w:left="284" w:hanging="284"/>
        <w:rPr>
          <w:rFonts w:ascii="Arial" w:hAnsi="Arial" w:cs="Arial"/>
          <w:b w:val="0"/>
          <w:sz w:val="22"/>
        </w:rPr>
      </w:pPr>
      <w:r w:rsidRPr="001E25F1">
        <w:rPr>
          <w:rFonts w:ascii="Arial" w:hAnsi="Arial" w:cs="Arial"/>
          <w:b w:val="0"/>
          <w:sz w:val="22"/>
        </w:rPr>
        <w:t>•</w:t>
      </w:r>
      <w:r w:rsidRPr="001E25F1">
        <w:rPr>
          <w:rFonts w:ascii="Arial" w:hAnsi="Arial" w:cs="Arial"/>
          <w:b w:val="0"/>
          <w:sz w:val="22"/>
        </w:rPr>
        <w:tab/>
        <w:t>Outline the factors underlying the development of atopic/allergic diseases</w:t>
      </w:r>
    </w:p>
    <w:p w:rsidR="00D40F52" w:rsidRPr="001E25F1" w:rsidRDefault="00D40F52" w:rsidP="00D40F52">
      <w:pPr>
        <w:pStyle w:val="Heading2"/>
        <w:ind w:left="284" w:hanging="284"/>
        <w:rPr>
          <w:rFonts w:ascii="Arial" w:hAnsi="Arial" w:cs="Arial"/>
          <w:b w:val="0"/>
          <w:sz w:val="22"/>
        </w:rPr>
      </w:pPr>
      <w:r w:rsidRPr="001E25F1">
        <w:rPr>
          <w:rFonts w:ascii="Arial" w:hAnsi="Arial" w:cs="Arial"/>
          <w:b w:val="0"/>
          <w:sz w:val="22"/>
        </w:rPr>
        <w:t>•</w:t>
      </w:r>
      <w:r w:rsidRPr="001E25F1">
        <w:rPr>
          <w:rFonts w:ascii="Arial" w:hAnsi="Arial" w:cs="Arial"/>
          <w:b w:val="0"/>
          <w:sz w:val="22"/>
        </w:rPr>
        <w:tab/>
        <w:t>Describe the important clinical features of asthma, hay fever, allergic eczema and anaphylaxis</w:t>
      </w:r>
    </w:p>
    <w:p w:rsidR="00D40F52" w:rsidRPr="001E25F1" w:rsidRDefault="00D40F52" w:rsidP="00D40F52">
      <w:pPr>
        <w:pStyle w:val="Heading2"/>
        <w:ind w:left="284" w:hanging="284"/>
        <w:rPr>
          <w:rFonts w:ascii="Arial" w:hAnsi="Arial" w:cs="Arial"/>
          <w:b w:val="0"/>
          <w:sz w:val="22"/>
        </w:rPr>
      </w:pPr>
      <w:r w:rsidRPr="001E25F1">
        <w:rPr>
          <w:rFonts w:ascii="Arial" w:hAnsi="Arial" w:cs="Arial"/>
          <w:b w:val="0"/>
          <w:sz w:val="22"/>
        </w:rPr>
        <w:t>•</w:t>
      </w:r>
      <w:r w:rsidRPr="001E25F1">
        <w:rPr>
          <w:rFonts w:ascii="Arial" w:hAnsi="Arial" w:cs="Arial"/>
          <w:b w:val="0"/>
          <w:sz w:val="22"/>
        </w:rPr>
        <w:tab/>
        <w:t>Briefly describe the approach to investigation and management of patients with these disorders</w:t>
      </w:r>
    </w:p>
    <w:p w:rsidR="00D40F52" w:rsidRPr="001E25F1" w:rsidRDefault="00D40F52" w:rsidP="00D40F52">
      <w:pPr>
        <w:pStyle w:val="Heading2"/>
        <w:rPr>
          <w:rFonts w:ascii="Arial" w:hAnsi="Arial" w:cs="Arial"/>
          <w:sz w:val="24"/>
        </w:rPr>
      </w:pPr>
    </w:p>
    <w:p w:rsidR="00D40F52" w:rsidRPr="001E25F1" w:rsidRDefault="00D40F52" w:rsidP="00D40F52">
      <w:pPr>
        <w:jc w:val="both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This lecture is intended to give you an overview of the </w:t>
      </w:r>
      <w:proofErr w:type="spellStart"/>
      <w:r w:rsidRPr="001E25F1">
        <w:rPr>
          <w:rFonts w:ascii="Arial" w:hAnsi="Arial" w:cs="Arial"/>
          <w:sz w:val="22"/>
        </w:rPr>
        <w:t>immunopathology</w:t>
      </w:r>
      <w:proofErr w:type="spellEnd"/>
      <w:r w:rsidRPr="001E25F1">
        <w:rPr>
          <w:rFonts w:ascii="Arial" w:hAnsi="Arial" w:cs="Arial"/>
          <w:sz w:val="22"/>
        </w:rPr>
        <w:t xml:space="preserve"> of hypersensitivity. The slides will be posted on the intranet.</w:t>
      </w:r>
    </w:p>
    <w:p w:rsidR="00D40F52" w:rsidRPr="001E25F1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By the end of the lecture you should understand the mechanisms leading to and the clinical manifestations </w:t>
      </w:r>
      <w:proofErr w:type="gramStart"/>
      <w:r w:rsidRPr="001E25F1">
        <w:rPr>
          <w:rFonts w:ascii="Arial" w:hAnsi="Arial" w:cs="Arial"/>
          <w:sz w:val="22"/>
        </w:rPr>
        <w:t>of  hypersensitivity</w:t>
      </w:r>
      <w:proofErr w:type="gramEnd"/>
      <w:r w:rsidRPr="001E25F1">
        <w:rPr>
          <w:rFonts w:ascii="Arial" w:hAnsi="Arial" w:cs="Arial"/>
          <w:sz w:val="22"/>
        </w:rPr>
        <w:t xml:space="preserve"> reactions (4 types). These are tissue damaging immune responses to auto or </w:t>
      </w:r>
      <w:proofErr w:type="spellStart"/>
      <w:r w:rsidRPr="001E25F1">
        <w:rPr>
          <w:rFonts w:ascii="Arial" w:hAnsi="Arial" w:cs="Arial"/>
          <w:sz w:val="22"/>
        </w:rPr>
        <w:t>alloantigens</w:t>
      </w:r>
      <w:proofErr w:type="spellEnd"/>
      <w:r w:rsidRPr="001E25F1">
        <w:rPr>
          <w:rFonts w:ascii="Arial" w:hAnsi="Arial" w:cs="Arial"/>
          <w:sz w:val="22"/>
        </w:rPr>
        <w:t>:-</w:t>
      </w:r>
    </w:p>
    <w:p w:rsidR="00D40F52" w:rsidRPr="001E25F1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0B17E0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532FEF">
        <w:rPr>
          <w:noProof/>
          <w:lang w:val="en-GB"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20" type="#_x0000_t88" style="position:absolute;left:0;text-align:left;margin-left:294.9pt;margin-top:1.1pt;width:59.65pt;height:347.35pt;z-index:251660288"/>
        </w:pict>
      </w:r>
      <w:r>
        <w:rPr>
          <w:rFonts w:ascii="Arial" w:hAnsi="Arial" w:cs="Arial"/>
          <w:sz w:val="22"/>
        </w:rPr>
        <w:t>Type 1:  Immediate Hypersensitivity</w:t>
      </w: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0B17E0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Type 2:  Antibody-dependent </w:t>
      </w:r>
      <w:proofErr w:type="spellStart"/>
      <w:r>
        <w:rPr>
          <w:rFonts w:ascii="Arial" w:hAnsi="Arial" w:cs="Arial"/>
          <w:sz w:val="22"/>
        </w:rPr>
        <w:t>Cytotoxic</w:t>
      </w:r>
      <w:proofErr w:type="spellEnd"/>
      <w:r>
        <w:rPr>
          <w:rFonts w:ascii="Arial" w:hAnsi="Arial" w:cs="Arial"/>
          <w:sz w:val="22"/>
        </w:rPr>
        <w:t xml:space="preserve"> Hypersensitivity</w:t>
      </w: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  <w:r w:rsidRPr="00532FEF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364.25pt;margin-top:4.5pt;width:70.05pt;height:36.65pt;z-index:251661312" stroked="f">
            <v:textbox>
              <w:txbxContent>
                <w:p w:rsidR="00D40F52" w:rsidRDefault="00D40F52" w:rsidP="00D40F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Gell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&amp; Coombs</w:t>
                  </w:r>
                </w:p>
              </w:txbxContent>
            </v:textbox>
          </v:shape>
        </w:pict>
      </w: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0B17E0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3:  Immune Complex Mediated Hypersensitivity</w:t>
      </w: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D40F52">
      <w:pPr>
        <w:jc w:val="both"/>
        <w:rPr>
          <w:rFonts w:ascii="Arial" w:hAnsi="Arial" w:cs="Arial"/>
          <w:sz w:val="22"/>
        </w:rPr>
      </w:pPr>
    </w:p>
    <w:p w:rsidR="00D40F52" w:rsidRDefault="00D40F52" w:rsidP="000B17E0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4:  Delayed Cell Mediated Hypersensitivity</w:t>
      </w:r>
    </w:p>
    <w:p w:rsidR="00D40F52" w:rsidRDefault="00D40F52" w:rsidP="00D40F52">
      <w:pPr>
        <w:rPr>
          <w:rFonts w:ascii="Courier New" w:hAnsi="Courier New" w:cs="Courier New"/>
          <w:b/>
          <w:bCs/>
          <w:sz w:val="24"/>
          <w:lang w:val="en-GB"/>
        </w:rPr>
      </w:pPr>
      <w:r>
        <w:rPr>
          <w:sz w:val="24"/>
        </w:rPr>
        <w:br w:type="page"/>
      </w:r>
    </w:p>
    <w:p w:rsidR="00D40F52" w:rsidRPr="001E25F1" w:rsidRDefault="00D40F52" w:rsidP="00D40F52">
      <w:pPr>
        <w:pStyle w:val="Heading2"/>
        <w:rPr>
          <w:rFonts w:ascii="Arial" w:hAnsi="Arial" w:cs="Arial"/>
          <w:i/>
          <w:sz w:val="24"/>
        </w:rPr>
      </w:pPr>
      <w:r w:rsidRPr="001E25F1">
        <w:rPr>
          <w:rFonts w:ascii="Arial" w:hAnsi="Arial" w:cs="Arial"/>
          <w:i/>
          <w:sz w:val="24"/>
        </w:rPr>
        <w:lastRenderedPageBreak/>
        <w:t>Allergy</w:t>
      </w:r>
    </w:p>
    <w:p w:rsidR="00D40F52" w:rsidRPr="001E25F1" w:rsidRDefault="00D40F52" w:rsidP="00D40F52">
      <w:pPr>
        <w:pStyle w:val="Heading2"/>
        <w:rPr>
          <w:rFonts w:ascii="Arial" w:hAnsi="Arial" w:cs="Arial"/>
          <w:sz w:val="24"/>
        </w:rPr>
      </w:pPr>
    </w:p>
    <w:p w:rsidR="00D40F52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Allergy occurs when a damaging immune response develops to an otherwise innocuous foreign </w:t>
      </w:r>
      <w:proofErr w:type="gramStart"/>
      <w:r w:rsidRPr="001E25F1">
        <w:rPr>
          <w:rFonts w:ascii="Arial" w:hAnsi="Arial" w:cs="Arial"/>
          <w:sz w:val="22"/>
        </w:rPr>
        <w:t>substance,</w:t>
      </w:r>
      <w:proofErr w:type="gramEnd"/>
      <w:r w:rsidRPr="001E25F1">
        <w:rPr>
          <w:rFonts w:ascii="Arial" w:hAnsi="Arial" w:cs="Arial"/>
          <w:sz w:val="22"/>
        </w:rPr>
        <w:t xml:space="preserve"> the antigen involved is referred to as the allergen.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Most allergic disease is produced by mixed type I and type IV hypersensitivity reactions</w:t>
      </w:r>
    </w:p>
    <w:p w:rsidR="00D40F52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Type I is immediate hypersensitivity/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- mediated 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Type IV is cell mediated chronic inflammation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Default="00D40F52" w:rsidP="00D40F52">
      <w:pPr>
        <w:pStyle w:val="PlainText"/>
        <w:rPr>
          <w:rFonts w:ascii="Arial" w:hAnsi="Arial" w:cs="Arial"/>
          <w:sz w:val="22"/>
        </w:rPr>
      </w:pPr>
      <w:proofErr w:type="spellStart"/>
      <w:r w:rsidRPr="001E25F1">
        <w:rPr>
          <w:rFonts w:ascii="Arial" w:hAnsi="Arial" w:cs="Arial"/>
          <w:b/>
          <w:sz w:val="22"/>
        </w:rPr>
        <w:t>Atopy</w:t>
      </w:r>
      <w:proofErr w:type="spellEnd"/>
      <w:r w:rsidRPr="001E25F1">
        <w:rPr>
          <w:rFonts w:ascii="Arial" w:hAnsi="Arial" w:cs="Arial"/>
          <w:sz w:val="22"/>
        </w:rPr>
        <w:t xml:space="preserve"> is the tendency to produce abnormally high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 responses to otherwise harmless foreign environmental substances.</w:t>
      </w:r>
    </w:p>
    <w:p w:rsidR="00D40F52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Default="00D40F52" w:rsidP="00D40F52">
      <w:pPr>
        <w:pStyle w:val="Heading1"/>
        <w:jc w:val="left"/>
        <w:rPr>
          <w:rFonts w:ascii="Arial" w:hAnsi="Arial" w:cs="Arial"/>
          <w:caps/>
          <w:sz w:val="28"/>
          <w:szCs w:val="28"/>
        </w:rPr>
      </w:pPr>
      <w:r w:rsidRPr="001E25F1">
        <w:rPr>
          <w:rFonts w:ascii="Arial" w:hAnsi="Arial" w:cs="Arial"/>
          <w:caps/>
          <w:sz w:val="28"/>
          <w:szCs w:val="28"/>
        </w:rPr>
        <w:t>Allergic disease is the expression of a disease caused by atopy</w:t>
      </w:r>
    </w:p>
    <w:p w:rsidR="00D40F52" w:rsidRPr="001E25F1" w:rsidRDefault="00D40F52" w:rsidP="00D40F52">
      <w:pPr>
        <w:rPr>
          <w:lang w:val="en-GB"/>
        </w:rPr>
      </w:pPr>
    </w:p>
    <w:p w:rsidR="00D40F52" w:rsidRPr="001E25F1" w:rsidRDefault="00D40F52" w:rsidP="00D40F52">
      <w:pPr>
        <w:pStyle w:val="Heading1"/>
        <w:jc w:val="left"/>
        <w:rPr>
          <w:rFonts w:ascii="Arial" w:hAnsi="Arial" w:cs="Arial"/>
          <w:caps/>
          <w:sz w:val="28"/>
        </w:rPr>
      </w:pPr>
      <w:r w:rsidRPr="001E25F1">
        <w:rPr>
          <w:rFonts w:ascii="Arial" w:hAnsi="Arial" w:cs="Arial"/>
          <w:caps/>
          <w:sz w:val="28"/>
        </w:rPr>
        <w:t>general points</w:t>
      </w:r>
    </w:p>
    <w:p w:rsidR="00D40F52" w:rsidRPr="001E25F1" w:rsidRDefault="00D40F52" w:rsidP="000B17E0">
      <w:pPr>
        <w:pStyle w:val="PlainText"/>
        <w:numPr>
          <w:ilvl w:val="0"/>
          <w:numId w:val="1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common - 50% of young adult population are atopic, prevalence has increased dramatically and may still be increasing</w:t>
      </w:r>
    </w:p>
    <w:p w:rsidR="00D40F52" w:rsidRPr="001E25F1" w:rsidRDefault="00D40F52" w:rsidP="000B17E0">
      <w:pPr>
        <w:pStyle w:val="PlainText"/>
        <w:numPr>
          <w:ilvl w:val="0"/>
          <w:numId w:val="1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severity varies e.g. mild occasional symptoms, severe chronic illness to fatal anaphylactic shock</w:t>
      </w:r>
    </w:p>
    <w:p w:rsidR="00D40F52" w:rsidRPr="001E25F1" w:rsidRDefault="00D40F52" w:rsidP="000B17E0">
      <w:pPr>
        <w:pStyle w:val="PlainText"/>
        <w:numPr>
          <w:ilvl w:val="0"/>
          <w:numId w:val="1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risk factors for allergy include genetic and environmental:</w:t>
      </w:r>
    </w:p>
    <w:p w:rsidR="00D40F52" w:rsidRDefault="00D40F52" w:rsidP="00D40F52">
      <w:pPr>
        <w:pStyle w:val="Heading2"/>
        <w:rPr>
          <w:rFonts w:ascii="Arial" w:hAnsi="Arial" w:cs="Arial"/>
          <w:sz w:val="24"/>
        </w:rPr>
      </w:pPr>
    </w:p>
    <w:p w:rsidR="00D40F52" w:rsidRPr="001E25F1" w:rsidRDefault="00D40F52" w:rsidP="00D40F52">
      <w:pPr>
        <w:pStyle w:val="Heading2"/>
        <w:rPr>
          <w:rFonts w:ascii="Arial" w:hAnsi="Arial" w:cs="Arial"/>
          <w:i/>
          <w:sz w:val="24"/>
        </w:rPr>
      </w:pPr>
      <w:r w:rsidRPr="001E25F1">
        <w:rPr>
          <w:rFonts w:ascii="Arial" w:hAnsi="Arial" w:cs="Arial"/>
          <w:i/>
          <w:sz w:val="24"/>
        </w:rPr>
        <w:t>Genetic factors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~80% of </w:t>
      </w:r>
      <w:proofErr w:type="spellStart"/>
      <w:r w:rsidRPr="001E25F1">
        <w:rPr>
          <w:rFonts w:ascii="Arial" w:hAnsi="Arial" w:cs="Arial"/>
          <w:sz w:val="22"/>
        </w:rPr>
        <w:t>atopics</w:t>
      </w:r>
      <w:proofErr w:type="spellEnd"/>
      <w:r w:rsidRPr="001E25F1">
        <w:rPr>
          <w:rFonts w:ascii="Arial" w:hAnsi="Arial" w:cs="Arial"/>
          <w:sz w:val="22"/>
        </w:rPr>
        <w:t xml:space="preserve"> have family history of </w:t>
      </w:r>
      <w:proofErr w:type="gramStart"/>
      <w:r w:rsidRPr="001E25F1">
        <w:rPr>
          <w:rFonts w:ascii="Arial" w:hAnsi="Arial" w:cs="Arial"/>
          <w:sz w:val="22"/>
        </w:rPr>
        <w:t>allergy  (</w:t>
      </w:r>
      <w:proofErr w:type="gramEnd"/>
      <w:r w:rsidRPr="001E25F1">
        <w:rPr>
          <w:rFonts w:ascii="Arial" w:hAnsi="Arial" w:cs="Arial"/>
          <w:sz w:val="22"/>
        </w:rPr>
        <w:t>20% of general population)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Polygenic – many genes implicated: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Genes on chromosome 5 (IL-4 gene cluster) implicated in regulation of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Genes on chromosome 11q (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 receptor) linked to the atopic phenotype</w:t>
      </w:r>
    </w:p>
    <w:p w:rsidR="00D40F52" w:rsidRDefault="00D40F52" w:rsidP="00D40F52">
      <w:pPr>
        <w:pStyle w:val="Heading2"/>
        <w:rPr>
          <w:rFonts w:ascii="Arial" w:hAnsi="Arial" w:cs="Arial"/>
          <w:sz w:val="24"/>
        </w:rPr>
      </w:pPr>
    </w:p>
    <w:p w:rsidR="00D40F52" w:rsidRPr="001E25F1" w:rsidRDefault="00D40F52" w:rsidP="00D40F52">
      <w:pPr>
        <w:pStyle w:val="Heading2"/>
        <w:tabs>
          <w:tab w:val="left" w:pos="3544"/>
        </w:tabs>
        <w:rPr>
          <w:rFonts w:ascii="Arial" w:hAnsi="Arial" w:cs="Arial"/>
          <w:i/>
          <w:sz w:val="24"/>
        </w:rPr>
      </w:pPr>
      <w:r w:rsidRPr="001E25F1">
        <w:rPr>
          <w:rFonts w:ascii="Arial" w:hAnsi="Arial" w:cs="Arial"/>
          <w:i/>
          <w:sz w:val="24"/>
        </w:rPr>
        <w:t>Environmental Factors:</w:t>
      </w:r>
      <w:r w:rsidRPr="001E25F1">
        <w:rPr>
          <w:rFonts w:ascii="Arial" w:hAnsi="Arial" w:cs="Arial"/>
          <w:i/>
          <w:sz w:val="24"/>
        </w:rPr>
        <w:tab/>
      </w:r>
      <w:proofErr w:type="spellStart"/>
      <w:r w:rsidRPr="001E25F1">
        <w:rPr>
          <w:rFonts w:ascii="Arial" w:hAnsi="Arial" w:cs="Arial"/>
          <w:i/>
          <w:sz w:val="24"/>
        </w:rPr>
        <w:t>Atopy</w:t>
      </w:r>
      <w:proofErr w:type="spellEnd"/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age</w:t>
      </w:r>
      <w:proofErr w:type="gramEnd"/>
      <w:r w:rsidRPr="001E25F1">
        <w:rPr>
          <w:rFonts w:ascii="Arial" w:hAnsi="Arial" w:cs="Arial"/>
          <w:sz w:val="22"/>
        </w:rPr>
        <w:t xml:space="preserve"> </w:t>
      </w:r>
      <w:r w:rsidRPr="001E25F1">
        <w:rPr>
          <w:rFonts w:ascii="Arial" w:hAnsi="Arial" w:cs="Arial"/>
          <w:sz w:val="22"/>
        </w:rPr>
        <w:tab/>
        <w:t>increases in children, peaks in teens, then decreases</w:t>
      </w: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gender</w:t>
      </w:r>
      <w:proofErr w:type="gramEnd"/>
      <w:r w:rsidRPr="001E25F1">
        <w:rPr>
          <w:rFonts w:ascii="Arial" w:hAnsi="Arial" w:cs="Arial"/>
          <w:sz w:val="22"/>
        </w:rPr>
        <w:t xml:space="preserve"> </w:t>
      </w:r>
      <w:r w:rsidRPr="001E25F1">
        <w:rPr>
          <w:rFonts w:ascii="Arial" w:hAnsi="Arial" w:cs="Arial"/>
          <w:sz w:val="22"/>
        </w:rPr>
        <w:tab/>
        <w:t>commoner in boys in children, females in adults</w:t>
      </w: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family</w:t>
      </w:r>
      <w:proofErr w:type="gramEnd"/>
      <w:r w:rsidRPr="001E25F1">
        <w:rPr>
          <w:rFonts w:ascii="Arial" w:hAnsi="Arial" w:cs="Arial"/>
          <w:sz w:val="22"/>
        </w:rPr>
        <w:t xml:space="preserve"> size </w:t>
      </w:r>
      <w:r w:rsidRPr="001E25F1">
        <w:rPr>
          <w:rFonts w:ascii="Arial" w:hAnsi="Arial" w:cs="Arial"/>
          <w:sz w:val="22"/>
        </w:rPr>
        <w:tab/>
        <w:t>less in large families</w:t>
      </w: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dietary</w:t>
      </w:r>
      <w:proofErr w:type="gramEnd"/>
      <w:r w:rsidRPr="001E25F1">
        <w:rPr>
          <w:rFonts w:ascii="Arial" w:hAnsi="Arial" w:cs="Arial"/>
          <w:sz w:val="22"/>
        </w:rPr>
        <w:t xml:space="preserve"> factors </w:t>
      </w:r>
      <w:r w:rsidRPr="001E25F1">
        <w:rPr>
          <w:rFonts w:ascii="Arial" w:hAnsi="Arial" w:cs="Arial"/>
          <w:sz w:val="22"/>
        </w:rPr>
        <w:tab/>
        <w:t>anti-oxidants, fatty acids may protect</w:t>
      </w: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infections</w:t>
      </w:r>
      <w:proofErr w:type="gramEnd"/>
      <w:r w:rsidRPr="001E25F1">
        <w:rPr>
          <w:rFonts w:ascii="Arial" w:hAnsi="Arial" w:cs="Arial"/>
          <w:sz w:val="22"/>
        </w:rPr>
        <w:tab/>
        <w:t>early life infections protect</w:t>
      </w: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animals</w:t>
      </w:r>
      <w:proofErr w:type="gramEnd"/>
      <w:r w:rsidRPr="001E25F1">
        <w:rPr>
          <w:rFonts w:ascii="Arial" w:hAnsi="Arial" w:cs="Arial"/>
          <w:sz w:val="22"/>
        </w:rPr>
        <w:tab/>
        <w:t>early exposure protects</w:t>
      </w:r>
    </w:p>
    <w:p w:rsidR="00D40F52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i/>
          <w:sz w:val="22"/>
        </w:rPr>
      </w:pPr>
      <w:r w:rsidRPr="001E25F1">
        <w:rPr>
          <w:rFonts w:ascii="Arial" w:hAnsi="Arial" w:cs="Arial"/>
          <w:b/>
          <w:i/>
          <w:sz w:val="22"/>
        </w:rPr>
        <w:t>Expression of disease</w:t>
      </w:r>
      <w:r w:rsidRPr="001E25F1">
        <w:rPr>
          <w:rFonts w:ascii="Arial" w:hAnsi="Arial" w:cs="Arial"/>
          <w:i/>
          <w:sz w:val="22"/>
        </w:rPr>
        <w:t xml:space="preserve"> requires</w:t>
      </w:r>
    </w:p>
    <w:p w:rsidR="00D40F52" w:rsidRPr="001E25F1" w:rsidRDefault="00D40F52" w:rsidP="000B17E0">
      <w:pPr>
        <w:pStyle w:val="PlainText"/>
        <w:numPr>
          <w:ilvl w:val="0"/>
          <w:numId w:val="2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sensitisation (usually in childhood), then</w:t>
      </w:r>
    </w:p>
    <w:p w:rsidR="00D40F52" w:rsidRPr="001E25F1" w:rsidRDefault="00D40F52" w:rsidP="000B17E0">
      <w:pPr>
        <w:pStyle w:val="PlainText"/>
        <w:numPr>
          <w:ilvl w:val="0"/>
          <w:numId w:val="2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exposure to the allergen</w:t>
      </w:r>
    </w:p>
    <w:p w:rsidR="00D40F52" w:rsidRPr="001E25F1" w:rsidRDefault="00D40F52" w:rsidP="00D40F52">
      <w:pPr>
        <w:pStyle w:val="Heading2"/>
        <w:rPr>
          <w:rFonts w:ascii="Arial" w:hAnsi="Arial" w:cs="Arial"/>
          <w:i/>
          <w:sz w:val="24"/>
        </w:rPr>
      </w:pPr>
      <w:r>
        <w:rPr>
          <w:sz w:val="24"/>
        </w:rPr>
        <w:br w:type="page"/>
      </w:r>
      <w:proofErr w:type="spellStart"/>
      <w:r w:rsidRPr="001E25F1">
        <w:rPr>
          <w:rFonts w:ascii="Arial" w:hAnsi="Arial" w:cs="Arial"/>
          <w:i/>
          <w:sz w:val="24"/>
        </w:rPr>
        <w:lastRenderedPageBreak/>
        <w:t>Immunopathogenesis</w:t>
      </w:r>
      <w:proofErr w:type="spellEnd"/>
      <w:r w:rsidRPr="001E25F1">
        <w:rPr>
          <w:rFonts w:ascii="Arial" w:hAnsi="Arial" w:cs="Arial"/>
          <w:i/>
          <w:sz w:val="24"/>
        </w:rPr>
        <w:t>:</w:t>
      </w:r>
    </w:p>
    <w:p w:rsidR="00D40F52" w:rsidRPr="001E25F1" w:rsidRDefault="00D40F52" w:rsidP="000B17E0">
      <w:pPr>
        <w:pStyle w:val="PlainText"/>
        <w:numPr>
          <w:ilvl w:val="0"/>
          <w:numId w:val="3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Specific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 produced on first exposure</w:t>
      </w:r>
    </w:p>
    <w:p w:rsidR="00D40F52" w:rsidRPr="001E25F1" w:rsidRDefault="00D40F52" w:rsidP="000B17E0">
      <w:pPr>
        <w:pStyle w:val="PlainText"/>
        <w:numPr>
          <w:ilvl w:val="0"/>
          <w:numId w:val="3"/>
        </w:numPr>
        <w:rPr>
          <w:rFonts w:ascii="Arial" w:hAnsi="Arial" w:cs="Arial"/>
          <w:sz w:val="22"/>
        </w:rPr>
      </w:pP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 binds to </w:t>
      </w:r>
      <w:proofErr w:type="spellStart"/>
      <w:r w:rsidRPr="001E25F1">
        <w:rPr>
          <w:rFonts w:ascii="Arial" w:hAnsi="Arial" w:cs="Arial"/>
          <w:sz w:val="22"/>
        </w:rPr>
        <w:t>Fc</w:t>
      </w:r>
      <w:proofErr w:type="spellEnd"/>
      <w:r w:rsidRPr="001E25F1">
        <w:rPr>
          <w:rFonts w:ascii="Arial" w:hAnsi="Arial" w:cs="Arial"/>
          <w:sz w:val="22"/>
        </w:rPr>
        <w:t xml:space="preserve"> receptors on mast cells</w:t>
      </w:r>
    </w:p>
    <w:p w:rsidR="00D40F52" w:rsidRPr="001E25F1" w:rsidRDefault="00D40F52" w:rsidP="000B17E0">
      <w:pPr>
        <w:pStyle w:val="PlainText"/>
        <w:numPr>
          <w:ilvl w:val="0"/>
          <w:numId w:val="3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Re-exposure to allergen cross-links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 with mast cell activation (synthesis of prostaglandins/</w:t>
      </w:r>
      <w:proofErr w:type="spellStart"/>
      <w:r w:rsidRPr="001E25F1">
        <w:rPr>
          <w:rFonts w:ascii="Arial" w:hAnsi="Arial" w:cs="Arial"/>
          <w:sz w:val="22"/>
        </w:rPr>
        <w:t>leukotrienes</w:t>
      </w:r>
      <w:proofErr w:type="spellEnd"/>
      <w:r w:rsidRPr="001E25F1">
        <w:rPr>
          <w:rFonts w:ascii="Arial" w:hAnsi="Arial" w:cs="Arial"/>
          <w:sz w:val="22"/>
        </w:rPr>
        <w:t xml:space="preserve">) and </w:t>
      </w:r>
      <w:proofErr w:type="spellStart"/>
      <w:r w:rsidRPr="001E25F1">
        <w:rPr>
          <w:rFonts w:ascii="Arial" w:hAnsi="Arial" w:cs="Arial"/>
          <w:sz w:val="22"/>
        </w:rPr>
        <w:t>degranulation</w:t>
      </w:r>
      <w:proofErr w:type="spellEnd"/>
      <w:r w:rsidRPr="001E25F1">
        <w:rPr>
          <w:rFonts w:ascii="Arial" w:hAnsi="Arial" w:cs="Arial"/>
          <w:sz w:val="22"/>
        </w:rPr>
        <w:t xml:space="preserve"> (histamine and other mediators) produce </w:t>
      </w:r>
      <w:proofErr w:type="spellStart"/>
      <w:r w:rsidRPr="001E25F1">
        <w:rPr>
          <w:rFonts w:ascii="Arial" w:hAnsi="Arial" w:cs="Arial"/>
          <w:sz w:val="22"/>
        </w:rPr>
        <w:t>vasodilation</w:t>
      </w:r>
      <w:proofErr w:type="spellEnd"/>
      <w:r w:rsidRPr="001E25F1">
        <w:rPr>
          <w:rFonts w:ascii="Arial" w:hAnsi="Arial" w:cs="Arial"/>
          <w:sz w:val="22"/>
        </w:rPr>
        <w:t>, and permeability of blood vessels with fluid entering mucosal tissues with swelling (oedema), increased mucus secretion (</w:t>
      </w:r>
      <w:proofErr w:type="spellStart"/>
      <w:r w:rsidRPr="001E25F1">
        <w:rPr>
          <w:rFonts w:ascii="Arial" w:hAnsi="Arial" w:cs="Arial"/>
          <w:sz w:val="22"/>
        </w:rPr>
        <w:t>rhinorrhoea</w:t>
      </w:r>
      <w:proofErr w:type="spellEnd"/>
      <w:r w:rsidRPr="001E25F1">
        <w:rPr>
          <w:rFonts w:ascii="Arial" w:hAnsi="Arial" w:cs="Arial"/>
          <w:sz w:val="22"/>
        </w:rPr>
        <w:t xml:space="preserve">, sputum production), neural stimulation (cough, sneezing, </w:t>
      </w:r>
      <w:proofErr w:type="gramStart"/>
      <w:r w:rsidRPr="001E25F1">
        <w:rPr>
          <w:rFonts w:ascii="Arial" w:hAnsi="Arial" w:cs="Arial"/>
          <w:sz w:val="22"/>
        </w:rPr>
        <w:t>itch</w:t>
      </w:r>
      <w:proofErr w:type="gramEnd"/>
      <w:r w:rsidRPr="001E25F1">
        <w:rPr>
          <w:rFonts w:ascii="Arial" w:hAnsi="Arial" w:cs="Arial"/>
          <w:sz w:val="22"/>
        </w:rPr>
        <w:t>).</w:t>
      </w:r>
    </w:p>
    <w:p w:rsidR="00D40F52" w:rsidRPr="001E25F1" w:rsidRDefault="00D40F52" w:rsidP="000B17E0">
      <w:pPr>
        <w:pStyle w:val="PlainText"/>
        <w:numPr>
          <w:ilvl w:val="0"/>
          <w:numId w:val="4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Chronic inflammation with lymphocyte and </w:t>
      </w:r>
      <w:proofErr w:type="spellStart"/>
      <w:r w:rsidRPr="001E25F1">
        <w:rPr>
          <w:rFonts w:ascii="Arial" w:hAnsi="Arial" w:cs="Arial"/>
          <w:sz w:val="22"/>
        </w:rPr>
        <w:t>eosinophil</w:t>
      </w:r>
      <w:proofErr w:type="spellEnd"/>
      <w:r w:rsidRPr="001E25F1">
        <w:rPr>
          <w:rFonts w:ascii="Arial" w:hAnsi="Arial" w:cs="Arial"/>
          <w:sz w:val="22"/>
        </w:rPr>
        <w:t xml:space="preserve"> activation and infiltration</w:t>
      </w:r>
    </w:p>
    <w:p w:rsidR="00D40F52" w:rsidRDefault="00D40F52" w:rsidP="00D40F52">
      <w:pPr>
        <w:pStyle w:val="Heading2"/>
        <w:rPr>
          <w:rFonts w:ascii="Arial" w:hAnsi="Arial" w:cs="Arial"/>
          <w:sz w:val="24"/>
        </w:rPr>
      </w:pPr>
    </w:p>
    <w:p w:rsidR="00D40F52" w:rsidRPr="001E25F1" w:rsidRDefault="00D40F52" w:rsidP="00D40F52">
      <w:pPr>
        <w:pStyle w:val="Heading2"/>
        <w:rPr>
          <w:rFonts w:ascii="Arial" w:hAnsi="Arial" w:cs="Arial"/>
          <w:i/>
          <w:sz w:val="24"/>
        </w:rPr>
      </w:pPr>
      <w:r w:rsidRPr="001E25F1">
        <w:rPr>
          <w:rFonts w:ascii="Arial" w:hAnsi="Arial" w:cs="Arial"/>
          <w:i/>
          <w:sz w:val="24"/>
        </w:rPr>
        <w:t>Clinical manifestation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relates</w:t>
      </w:r>
      <w:proofErr w:type="gramEnd"/>
      <w:r w:rsidRPr="001E25F1">
        <w:rPr>
          <w:rFonts w:ascii="Arial" w:hAnsi="Arial" w:cs="Arial"/>
          <w:sz w:val="22"/>
        </w:rPr>
        <w:t xml:space="preserve"> to the organ exposed to and responding to the allergen: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tabs>
          <w:tab w:val="left" w:pos="1985"/>
          <w:tab w:val="left" w:pos="496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Organ</w:t>
      </w:r>
      <w:r>
        <w:rPr>
          <w:rFonts w:ascii="Arial" w:hAnsi="Arial" w:cs="Arial"/>
          <w:b/>
          <w:sz w:val="24"/>
        </w:rPr>
        <w:tab/>
        <w:t>Disease</w:t>
      </w:r>
      <w:r>
        <w:rPr>
          <w:rFonts w:ascii="Arial" w:hAnsi="Arial" w:cs="Arial"/>
          <w:b/>
          <w:sz w:val="24"/>
        </w:rPr>
        <w:tab/>
      </w:r>
      <w:r w:rsidRPr="001E25F1">
        <w:rPr>
          <w:rFonts w:ascii="Arial" w:hAnsi="Arial" w:cs="Arial"/>
          <w:b/>
          <w:sz w:val="24"/>
        </w:rPr>
        <w:t>Route of exposure</w:t>
      </w:r>
    </w:p>
    <w:p w:rsidR="00D40F52" w:rsidRPr="001E25F1" w:rsidRDefault="00D40F52" w:rsidP="00D40F52">
      <w:pPr>
        <w:pStyle w:val="PlainText"/>
        <w:tabs>
          <w:tab w:val="left" w:pos="1985"/>
          <w:tab w:val="left" w:pos="496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nose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allergic rhinitis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E25F1">
        <w:rPr>
          <w:rFonts w:ascii="Arial" w:hAnsi="Arial" w:cs="Arial"/>
          <w:sz w:val="22"/>
        </w:rPr>
        <w:t>inhaled</w:t>
      </w:r>
    </w:p>
    <w:p w:rsidR="00D40F52" w:rsidRPr="001E25F1" w:rsidRDefault="00D40F52" w:rsidP="00D40F52">
      <w:pPr>
        <w:pStyle w:val="PlainText"/>
        <w:tabs>
          <w:tab w:val="left" w:pos="1985"/>
          <w:tab w:val="left" w:pos="496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bronchi</w:t>
      </w:r>
      <w:proofErr w:type="gramEnd"/>
      <w:r>
        <w:rPr>
          <w:rFonts w:ascii="Arial" w:hAnsi="Arial" w:cs="Arial"/>
          <w:sz w:val="22"/>
        </w:rPr>
        <w:tab/>
        <w:t>allergic asthma</w:t>
      </w:r>
      <w:r>
        <w:rPr>
          <w:rFonts w:ascii="Arial" w:hAnsi="Arial" w:cs="Arial"/>
          <w:sz w:val="22"/>
        </w:rPr>
        <w:tab/>
      </w:r>
      <w:r w:rsidRPr="001E25F1">
        <w:rPr>
          <w:rFonts w:ascii="Arial" w:hAnsi="Arial" w:cs="Arial"/>
          <w:sz w:val="22"/>
        </w:rPr>
        <w:t>inhaled</w:t>
      </w:r>
    </w:p>
    <w:p w:rsidR="00D40F52" w:rsidRPr="001E25F1" w:rsidRDefault="00D40F52" w:rsidP="00D40F52">
      <w:pPr>
        <w:pStyle w:val="PlainText"/>
        <w:tabs>
          <w:tab w:val="left" w:pos="1985"/>
          <w:tab w:val="left" w:pos="4962"/>
        </w:tabs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blood</w:t>
      </w:r>
      <w:proofErr w:type="gramEnd"/>
      <w:r w:rsidRPr="001E25F1">
        <w:rPr>
          <w:rFonts w:ascii="Arial" w:hAnsi="Arial" w:cs="Arial"/>
          <w:sz w:val="22"/>
        </w:rPr>
        <w:t xml:space="preserve"> c</w:t>
      </w:r>
      <w:r>
        <w:rPr>
          <w:rFonts w:ascii="Arial" w:hAnsi="Arial" w:cs="Arial"/>
          <w:sz w:val="22"/>
        </w:rPr>
        <w:t xml:space="preserve">irculation </w:t>
      </w:r>
      <w:r>
        <w:rPr>
          <w:rFonts w:ascii="Arial" w:hAnsi="Arial" w:cs="Arial"/>
          <w:sz w:val="22"/>
        </w:rPr>
        <w:tab/>
        <w:t>anaphylactic shock</w:t>
      </w:r>
      <w:r>
        <w:rPr>
          <w:rFonts w:ascii="Arial" w:hAnsi="Arial" w:cs="Arial"/>
          <w:sz w:val="22"/>
        </w:rPr>
        <w:tab/>
      </w:r>
      <w:r w:rsidRPr="001E25F1">
        <w:rPr>
          <w:rFonts w:ascii="Arial" w:hAnsi="Arial" w:cs="Arial"/>
          <w:sz w:val="22"/>
        </w:rPr>
        <w:t>oral/mucosal contact/inhaled</w:t>
      </w:r>
    </w:p>
    <w:p w:rsidR="00D40F52" w:rsidRPr="001E25F1" w:rsidRDefault="00D40F52" w:rsidP="00D40F52">
      <w:pPr>
        <w:pStyle w:val="PlainText"/>
        <w:tabs>
          <w:tab w:val="left" w:pos="1985"/>
          <w:tab w:val="left" w:pos="4962"/>
        </w:tabs>
        <w:rPr>
          <w:rFonts w:ascii="Arial" w:hAnsi="Arial" w:cs="Arial"/>
          <w:sz w:val="22"/>
          <w:lang w:val="fr-FR"/>
        </w:rPr>
      </w:pPr>
      <w:proofErr w:type="gramStart"/>
      <w:r>
        <w:rPr>
          <w:rFonts w:ascii="Arial" w:hAnsi="Arial" w:cs="Arial"/>
          <w:sz w:val="22"/>
          <w:lang w:val="fr-FR"/>
        </w:rPr>
        <w:t>skin</w:t>
      </w:r>
      <w:proofErr w:type="gramEnd"/>
      <w:r>
        <w:rPr>
          <w:rFonts w:ascii="Arial" w:hAnsi="Arial" w:cs="Arial"/>
          <w:sz w:val="22"/>
          <w:lang w:val="fr-FR"/>
        </w:rPr>
        <w:tab/>
      </w:r>
      <w:proofErr w:type="spellStart"/>
      <w:r>
        <w:rPr>
          <w:rFonts w:ascii="Arial" w:hAnsi="Arial" w:cs="Arial"/>
          <w:sz w:val="22"/>
          <w:lang w:val="fr-FR"/>
        </w:rPr>
        <w:t>allergic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eczema</w:t>
      </w:r>
      <w:proofErr w:type="spellEnd"/>
      <w:r>
        <w:rPr>
          <w:rFonts w:ascii="Arial" w:hAnsi="Arial" w:cs="Arial"/>
          <w:sz w:val="22"/>
          <w:lang w:val="fr-FR"/>
        </w:rPr>
        <w:tab/>
      </w:r>
      <w:r w:rsidRPr="001E25F1">
        <w:rPr>
          <w:rFonts w:ascii="Arial" w:hAnsi="Arial" w:cs="Arial"/>
          <w:sz w:val="22"/>
          <w:lang w:val="fr-FR"/>
        </w:rPr>
        <w:t>skin contact</w:t>
      </w:r>
    </w:p>
    <w:p w:rsidR="00D40F52" w:rsidRDefault="00D40F52" w:rsidP="00D40F52">
      <w:pPr>
        <w:pStyle w:val="Heading1"/>
        <w:jc w:val="left"/>
        <w:rPr>
          <w:rFonts w:ascii="Arial" w:hAnsi="Arial" w:cs="Arial"/>
        </w:rPr>
      </w:pPr>
    </w:p>
    <w:p w:rsidR="00D40F52" w:rsidRPr="001E25F1" w:rsidRDefault="00D40F52" w:rsidP="00D40F52">
      <w:pPr>
        <w:pStyle w:val="Heading1"/>
        <w:jc w:val="left"/>
        <w:rPr>
          <w:rFonts w:ascii="Arial" w:hAnsi="Arial" w:cs="Arial"/>
          <w:caps/>
          <w:sz w:val="28"/>
          <w:szCs w:val="28"/>
        </w:rPr>
      </w:pPr>
      <w:r w:rsidRPr="001E25F1">
        <w:rPr>
          <w:rFonts w:ascii="Arial" w:hAnsi="Arial" w:cs="Arial"/>
          <w:caps/>
          <w:sz w:val="28"/>
          <w:szCs w:val="28"/>
        </w:rPr>
        <w:t>Allergic rhinitis</w:t>
      </w:r>
    </w:p>
    <w:p w:rsidR="00D40F52" w:rsidRPr="001E25F1" w:rsidRDefault="00D40F52" w:rsidP="000B17E0">
      <w:pPr>
        <w:pStyle w:val="PlainText"/>
        <w:numPr>
          <w:ilvl w:val="0"/>
          <w:numId w:val="5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seasonal</w:t>
      </w:r>
      <w:r w:rsidRPr="001E25F1">
        <w:rPr>
          <w:rFonts w:ascii="Arial" w:hAnsi="Arial" w:cs="Arial"/>
          <w:sz w:val="22"/>
        </w:rPr>
        <w:tab/>
        <w:t xml:space="preserve">e.g. </w:t>
      </w:r>
      <w:proofErr w:type="spellStart"/>
      <w:r w:rsidRPr="001E25F1">
        <w:rPr>
          <w:rFonts w:ascii="Arial" w:hAnsi="Arial" w:cs="Arial"/>
          <w:sz w:val="22"/>
        </w:rPr>
        <w:t>hayfever</w:t>
      </w:r>
      <w:proofErr w:type="spellEnd"/>
      <w:r w:rsidRPr="001E25F1">
        <w:rPr>
          <w:rFonts w:ascii="Arial" w:hAnsi="Arial" w:cs="Arial"/>
          <w:sz w:val="22"/>
        </w:rPr>
        <w:t xml:space="preserve"> due to grass/tree pollen</w:t>
      </w:r>
    </w:p>
    <w:p w:rsidR="00D40F52" w:rsidRPr="001E25F1" w:rsidRDefault="00D40F52" w:rsidP="000B17E0">
      <w:pPr>
        <w:pStyle w:val="PlainText"/>
        <w:numPr>
          <w:ilvl w:val="0"/>
          <w:numId w:val="5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perennial</w:t>
      </w:r>
      <w:r w:rsidRPr="001E25F1">
        <w:rPr>
          <w:rFonts w:ascii="Arial" w:hAnsi="Arial" w:cs="Arial"/>
          <w:sz w:val="22"/>
        </w:rPr>
        <w:tab/>
        <w:t>e.g. house dust mite, animal dander</w:t>
      </w:r>
    </w:p>
    <w:p w:rsidR="00D40F52" w:rsidRPr="001E25F1" w:rsidRDefault="00D40F52" w:rsidP="000B17E0">
      <w:pPr>
        <w:pStyle w:val="PlainText"/>
        <w:numPr>
          <w:ilvl w:val="0"/>
          <w:numId w:val="5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often associated with:</w:t>
      </w:r>
      <w:r w:rsidRPr="001E25F1">
        <w:rPr>
          <w:rFonts w:ascii="Arial" w:hAnsi="Arial" w:cs="Arial"/>
          <w:sz w:val="22"/>
        </w:rPr>
        <w:tab/>
        <w:t xml:space="preserve">sinusitis, </w:t>
      </w:r>
      <w:proofErr w:type="spellStart"/>
      <w:r w:rsidRPr="001E25F1">
        <w:rPr>
          <w:rFonts w:ascii="Arial" w:hAnsi="Arial" w:cs="Arial"/>
          <w:sz w:val="22"/>
        </w:rPr>
        <w:t>otitis</w:t>
      </w:r>
      <w:proofErr w:type="spellEnd"/>
      <w:r w:rsidRPr="001E25F1">
        <w:rPr>
          <w:rFonts w:ascii="Arial" w:hAnsi="Arial" w:cs="Arial"/>
          <w:sz w:val="22"/>
        </w:rPr>
        <w:t xml:space="preserve"> media, allergic conjunctivitis, asthma</w:t>
      </w:r>
    </w:p>
    <w:p w:rsidR="00D40F52" w:rsidRDefault="00D40F52" w:rsidP="00D40F52">
      <w:pPr>
        <w:pStyle w:val="Heading1"/>
        <w:jc w:val="left"/>
        <w:rPr>
          <w:rFonts w:ascii="Arial" w:hAnsi="Arial" w:cs="Arial"/>
          <w:caps/>
          <w:sz w:val="28"/>
          <w:szCs w:val="28"/>
        </w:rPr>
      </w:pPr>
    </w:p>
    <w:p w:rsidR="00D40F52" w:rsidRPr="001E25F1" w:rsidRDefault="00D40F52" w:rsidP="00D40F52">
      <w:pPr>
        <w:pStyle w:val="Heading1"/>
        <w:jc w:val="left"/>
        <w:rPr>
          <w:rFonts w:ascii="Arial" w:hAnsi="Arial" w:cs="Arial"/>
          <w:caps/>
          <w:sz w:val="28"/>
          <w:szCs w:val="28"/>
        </w:rPr>
      </w:pPr>
      <w:r w:rsidRPr="001E25F1">
        <w:rPr>
          <w:rFonts w:ascii="Arial" w:hAnsi="Arial" w:cs="Arial"/>
          <w:caps/>
          <w:sz w:val="28"/>
          <w:szCs w:val="28"/>
        </w:rPr>
        <w:t>Allergic asthma</w:t>
      </w:r>
    </w:p>
    <w:p w:rsidR="00D40F52" w:rsidRPr="001E25F1" w:rsidRDefault="00D40F52" w:rsidP="00D40F52">
      <w:pPr>
        <w:pStyle w:val="PlainText"/>
        <w:ind w:left="3686" w:hanging="3686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Asthma </w:t>
      </w:r>
      <w:r>
        <w:rPr>
          <w:rFonts w:ascii="Arial" w:hAnsi="Arial" w:cs="Arial"/>
          <w:sz w:val="22"/>
        </w:rPr>
        <w:t>is characterised by:</w:t>
      </w:r>
      <w:r>
        <w:rPr>
          <w:rFonts w:ascii="Arial" w:hAnsi="Arial" w:cs="Arial"/>
          <w:sz w:val="22"/>
        </w:rPr>
        <w:tab/>
      </w:r>
      <w:r w:rsidRPr="001E25F1">
        <w:rPr>
          <w:rFonts w:ascii="Arial" w:hAnsi="Arial" w:cs="Arial"/>
          <w:sz w:val="22"/>
        </w:rPr>
        <w:t>Reversible generalised airway obstruction</w:t>
      </w:r>
      <w:r>
        <w:rPr>
          <w:rFonts w:ascii="Arial" w:hAnsi="Arial" w:cs="Arial"/>
          <w:sz w:val="22"/>
        </w:rPr>
        <w:br/>
      </w:r>
      <w:r w:rsidRPr="001E25F1">
        <w:rPr>
          <w:rFonts w:ascii="Arial" w:hAnsi="Arial" w:cs="Arial"/>
          <w:sz w:val="22"/>
        </w:rPr>
        <w:t>Bronchial hyper-responsiveness</w:t>
      </w:r>
      <w:r>
        <w:rPr>
          <w:rFonts w:ascii="Arial" w:hAnsi="Arial" w:cs="Arial"/>
          <w:sz w:val="22"/>
        </w:rPr>
        <w:br/>
      </w:r>
      <w:r w:rsidRPr="001E25F1">
        <w:rPr>
          <w:rFonts w:ascii="Arial" w:hAnsi="Arial" w:cs="Arial"/>
          <w:sz w:val="22"/>
        </w:rPr>
        <w:t>Airway inflammation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Asthma is common (4-20% UK population)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ind w:left="3686" w:hanging="3686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Asthma may be:</w:t>
      </w:r>
      <w:r w:rsidRPr="001E25F1">
        <w:rPr>
          <w:rFonts w:ascii="Arial" w:hAnsi="Arial" w:cs="Arial"/>
          <w:sz w:val="22"/>
        </w:rPr>
        <w:tab/>
        <w:t>Perennial (</w:t>
      </w:r>
      <w:proofErr w:type="spellStart"/>
      <w:r w:rsidRPr="001E25F1">
        <w:rPr>
          <w:rFonts w:ascii="Arial" w:hAnsi="Arial" w:cs="Arial"/>
          <w:sz w:val="22"/>
        </w:rPr>
        <w:t>eg</w:t>
      </w:r>
      <w:proofErr w:type="spellEnd"/>
      <w:r w:rsidRPr="001E25F1">
        <w:rPr>
          <w:rFonts w:ascii="Arial" w:hAnsi="Arial" w:cs="Arial"/>
          <w:sz w:val="22"/>
        </w:rPr>
        <w:t xml:space="preserve"> house dust mite, cat/dog dander) </w:t>
      </w:r>
      <w:r>
        <w:rPr>
          <w:rFonts w:ascii="Arial" w:hAnsi="Arial" w:cs="Arial"/>
          <w:sz w:val="22"/>
        </w:rPr>
        <w:br/>
      </w:r>
      <w:r w:rsidRPr="001E25F1">
        <w:rPr>
          <w:rFonts w:ascii="Arial" w:hAnsi="Arial" w:cs="Arial"/>
          <w:sz w:val="22"/>
        </w:rPr>
        <w:t>Seasonal (</w:t>
      </w:r>
      <w:proofErr w:type="spellStart"/>
      <w:r w:rsidRPr="001E25F1">
        <w:rPr>
          <w:rFonts w:ascii="Arial" w:hAnsi="Arial" w:cs="Arial"/>
          <w:sz w:val="22"/>
        </w:rPr>
        <w:t>eg</w:t>
      </w:r>
      <w:proofErr w:type="spellEnd"/>
      <w:r w:rsidRPr="001E25F1">
        <w:rPr>
          <w:rFonts w:ascii="Arial" w:hAnsi="Arial" w:cs="Arial"/>
          <w:sz w:val="22"/>
        </w:rPr>
        <w:t xml:space="preserve"> pollens</w:t>
      </w:r>
      <w:proofErr w:type="gramStart"/>
      <w:r w:rsidRPr="001E25F1">
        <w:rPr>
          <w:rFonts w:ascii="Arial" w:hAnsi="Arial" w:cs="Arial"/>
          <w:sz w:val="22"/>
        </w:rPr>
        <w:t>)</w:t>
      </w:r>
      <w:proofErr w:type="gramEnd"/>
      <w:r>
        <w:rPr>
          <w:rFonts w:ascii="Arial" w:hAnsi="Arial" w:cs="Arial"/>
          <w:sz w:val="22"/>
        </w:rPr>
        <w:br/>
      </w:r>
      <w:r w:rsidRPr="001E25F1">
        <w:rPr>
          <w:rFonts w:ascii="Arial" w:hAnsi="Arial" w:cs="Arial"/>
          <w:sz w:val="22"/>
        </w:rPr>
        <w:t>Occupational</w:t>
      </w:r>
    </w:p>
    <w:p w:rsidR="00D40F52" w:rsidRPr="001E25F1" w:rsidRDefault="00D40F52" w:rsidP="00D40F52">
      <w:pPr>
        <w:pStyle w:val="PlainText"/>
        <w:ind w:left="3686" w:hanging="3686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Onset often in childhood, usually associated with other atopic disorders and family history of allergy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Chronic, variable disease with acute exacerbations</w:t>
      </w:r>
    </w:p>
    <w:p w:rsidR="00D40F52" w:rsidRDefault="00D40F52" w:rsidP="00D40F52">
      <w:pPr>
        <w:pStyle w:val="Heading2"/>
        <w:rPr>
          <w:rFonts w:ascii="Arial" w:hAnsi="Arial" w:cs="Arial"/>
          <w:sz w:val="24"/>
        </w:rPr>
      </w:pPr>
    </w:p>
    <w:p w:rsidR="00D40F52" w:rsidRPr="001E25F1" w:rsidRDefault="00D40F52" w:rsidP="00D40F52">
      <w:pPr>
        <w:pStyle w:val="Heading2"/>
        <w:rPr>
          <w:rFonts w:ascii="Arial" w:hAnsi="Arial" w:cs="Arial"/>
          <w:i/>
          <w:sz w:val="24"/>
        </w:rPr>
      </w:pPr>
      <w:proofErr w:type="spellStart"/>
      <w:r w:rsidRPr="001E25F1">
        <w:rPr>
          <w:rFonts w:ascii="Arial" w:hAnsi="Arial" w:cs="Arial"/>
          <w:i/>
          <w:sz w:val="24"/>
        </w:rPr>
        <w:t>Immunopathogenesis</w:t>
      </w:r>
      <w:proofErr w:type="spellEnd"/>
      <w:r w:rsidRPr="001E25F1">
        <w:rPr>
          <w:rFonts w:ascii="Arial" w:hAnsi="Arial" w:cs="Arial"/>
          <w:i/>
          <w:sz w:val="24"/>
        </w:rPr>
        <w:t>: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Combination of: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acute</w:t>
      </w:r>
      <w:proofErr w:type="gramEnd"/>
      <w:r w:rsidRPr="001E25F1">
        <w:rPr>
          <w:rFonts w:ascii="Arial" w:hAnsi="Arial" w:cs="Arial"/>
          <w:sz w:val="22"/>
        </w:rPr>
        <w:t xml:space="preserve"> </w:t>
      </w:r>
      <w:r w:rsidRPr="001E25F1">
        <w:rPr>
          <w:rFonts w:ascii="Arial" w:hAnsi="Arial" w:cs="Arial"/>
          <w:b/>
          <w:sz w:val="22"/>
        </w:rPr>
        <w:t xml:space="preserve">mast cell </w:t>
      </w:r>
      <w:r w:rsidRPr="001E25F1">
        <w:rPr>
          <w:rFonts w:ascii="Arial" w:hAnsi="Arial" w:cs="Arial"/>
          <w:sz w:val="22"/>
        </w:rPr>
        <w:t>activation:</w:t>
      </w:r>
    </w:p>
    <w:p w:rsidR="00D40F52" w:rsidRPr="001E25F1" w:rsidRDefault="00D40F52" w:rsidP="000B17E0">
      <w:pPr>
        <w:pStyle w:val="PlainText"/>
        <w:numPr>
          <w:ilvl w:val="0"/>
          <w:numId w:val="6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mucosal oedema</w:t>
      </w:r>
    </w:p>
    <w:p w:rsidR="00D40F52" w:rsidRPr="001E25F1" w:rsidRDefault="00D40F52" w:rsidP="000B17E0">
      <w:pPr>
        <w:pStyle w:val="PlainText"/>
        <w:numPr>
          <w:ilvl w:val="0"/>
          <w:numId w:val="6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mucous secretion</w:t>
      </w:r>
    </w:p>
    <w:p w:rsidR="00D40F52" w:rsidRPr="001E25F1" w:rsidRDefault="00D40F52" w:rsidP="000B17E0">
      <w:pPr>
        <w:pStyle w:val="PlainText"/>
        <w:numPr>
          <w:ilvl w:val="0"/>
          <w:numId w:val="6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smooth muscle contraction 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leading</w:t>
      </w:r>
      <w:proofErr w:type="gramEnd"/>
      <w:r w:rsidRPr="001E25F1">
        <w:rPr>
          <w:rFonts w:ascii="Arial" w:hAnsi="Arial" w:cs="Arial"/>
          <w:sz w:val="22"/>
        </w:rPr>
        <w:t xml:space="preserve"> to acute, rapidly reversible narrowing of airways.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chronic</w:t>
      </w:r>
      <w:proofErr w:type="gramEnd"/>
      <w:r w:rsidRPr="001E25F1">
        <w:rPr>
          <w:rFonts w:ascii="Arial" w:hAnsi="Arial" w:cs="Arial"/>
          <w:sz w:val="22"/>
        </w:rPr>
        <w:t xml:space="preserve"> </w:t>
      </w:r>
      <w:r w:rsidRPr="001E25F1">
        <w:rPr>
          <w:rFonts w:ascii="Arial" w:hAnsi="Arial" w:cs="Arial"/>
          <w:b/>
          <w:sz w:val="22"/>
        </w:rPr>
        <w:t xml:space="preserve">TH2 lymphocyte </w:t>
      </w:r>
      <w:r w:rsidRPr="001E25F1">
        <w:rPr>
          <w:rFonts w:ascii="Arial" w:hAnsi="Arial" w:cs="Arial"/>
          <w:sz w:val="22"/>
        </w:rPr>
        <w:t>and</w:t>
      </w:r>
      <w:r w:rsidRPr="001E25F1">
        <w:rPr>
          <w:rFonts w:ascii="Arial" w:hAnsi="Arial" w:cs="Arial"/>
          <w:b/>
          <w:sz w:val="22"/>
        </w:rPr>
        <w:t xml:space="preserve"> </w:t>
      </w:r>
      <w:proofErr w:type="spellStart"/>
      <w:r w:rsidRPr="001E25F1">
        <w:rPr>
          <w:rFonts w:ascii="Arial" w:hAnsi="Arial" w:cs="Arial"/>
          <w:b/>
          <w:sz w:val="22"/>
        </w:rPr>
        <w:t>eosinophil</w:t>
      </w:r>
      <w:proofErr w:type="spellEnd"/>
      <w:r w:rsidRPr="001E25F1">
        <w:rPr>
          <w:rFonts w:ascii="Arial" w:hAnsi="Arial" w:cs="Arial"/>
          <w:sz w:val="22"/>
        </w:rPr>
        <w:t xml:space="preserve"> activation:</w:t>
      </w:r>
    </w:p>
    <w:p w:rsidR="00D40F52" w:rsidRPr="001E25F1" w:rsidRDefault="00D40F52" w:rsidP="000B17E0">
      <w:pPr>
        <w:pStyle w:val="PlainText"/>
        <w:numPr>
          <w:ilvl w:val="0"/>
          <w:numId w:val="7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inflammatory cellular infiltration</w:t>
      </w:r>
    </w:p>
    <w:p w:rsidR="00D40F52" w:rsidRPr="001E25F1" w:rsidRDefault="00D40F52" w:rsidP="000B17E0">
      <w:pPr>
        <w:pStyle w:val="PlainText"/>
        <w:numPr>
          <w:ilvl w:val="0"/>
          <w:numId w:val="7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tissue damage</w:t>
      </w:r>
    </w:p>
    <w:p w:rsidR="00D40F52" w:rsidRPr="001E25F1" w:rsidRDefault="00D40F52" w:rsidP="000B17E0">
      <w:pPr>
        <w:pStyle w:val="PlainText"/>
        <w:numPr>
          <w:ilvl w:val="0"/>
          <w:numId w:val="7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epithelial cell shedding</w:t>
      </w:r>
    </w:p>
    <w:p w:rsidR="00D40F52" w:rsidRPr="001E25F1" w:rsidRDefault="00D40F52" w:rsidP="000B17E0">
      <w:pPr>
        <w:pStyle w:val="PlainText"/>
        <w:numPr>
          <w:ilvl w:val="0"/>
          <w:numId w:val="7"/>
        </w:numPr>
        <w:rPr>
          <w:rFonts w:ascii="Arial" w:hAnsi="Arial" w:cs="Arial"/>
          <w:sz w:val="22"/>
        </w:rPr>
      </w:pPr>
      <w:proofErr w:type="spellStart"/>
      <w:r w:rsidRPr="001E25F1">
        <w:rPr>
          <w:rFonts w:ascii="Arial" w:hAnsi="Arial" w:cs="Arial"/>
          <w:sz w:val="22"/>
        </w:rPr>
        <w:t>subepithelial</w:t>
      </w:r>
      <w:proofErr w:type="spellEnd"/>
      <w:r w:rsidRPr="001E25F1">
        <w:rPr>
          <w:rFonts w:ascii="Arial" w:hAnsi="Arial" w:cs="Arial"/>
          <w:sz w:val="22"/>
        </w:rPr>
        <w:t xml:space="preserve"> fibrosis</w:t>
      </w:r>
    </w:p>
    <w:p w:rsidR="00D40F52" w:rsidRPr="001E25F1" w:rsidRDefault="00D40F52" w:rsidP="000B17E0">
      <w:pPr>
        <w:pStyle w:val="PlainText"/>
        <w:numPr>
          <w:ilvl w:val="0"/>
          <w:numId w:val="7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smooth muscle hypertrophy</w:t>
      </w:r>
    </w:p>
    <w:p w:rsidR="00D40F52" w:rsidRPr="001E25F1" w:rsidRDefault="00D40F52" w:rsidP="000B17E0">
      <w:pPr>
        <w:pStyle w:val="PlainText"/>
        <w:numPr>
          <w:ilvl w:val="0"/>
          <w:numId w:val="8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b/>
          <w:sz w:val="24"/>
        </w:rPr>
        <w:br w:type="page"/>
      </w:r>
      <w:r w:rsidRPr="001E25F1">
        <w:rPr>
          <w:rFonts w:ascii="Arial" w:hAnsi="Arial" w:cs="Arial"/>
          <w:b/>
          <w:sz w:val="24"/>
        </w:rPr>
        <w:lastRenderedPageBreak/>
        <w:t>Factors that may precipitate acute attack of asthma:</w:t>
      </w:r>
      <w:r w:rsidRPr="001E25F1">
        <w:rPr>
          <w:rFonts w:ascii="Arial" w:hAnsi="Arial" w:cs="Arial"/>
          <w:b/>
          <w:sz w:val="24"/>
        </w:rPr>
        <w:tab/>
      </w:r>
      <w:r w:rsidRPr="001E25F1">
        <w:rPr>
          <w:rFonts w:ascii="Arial" w:hAnsi="Arial" w:cs="Arial"/>
          <w:sz w:val="22"/>
        </w:rPr>
        <w:t xml:space="preserve">Viral </w:t>
      </w:r>
      <w:proofErr w:type="spellStart"/>
      <w:r w:rsidRPr="001E25F1">
        <w:rPr>
          <w:rFonts w:ascii="Arial" w:hAnsi="Arial" w:cs="Arial"/>
          <w:sz w:val="22"/>
        </w:rPr>
        <w:t>infectionAllergen</w:t>
      </w:r>
      <w:proofErr w:type="spellEnd"/>
      <w:r w:rsidRPr="001E25F1">
        <w:rPr>
          <w:rFonts w:ascii="Arial" w:hAnsi="Arial" w:cs="Arial"/>
          <w:sz w:val="22"/>
        </w:rPr>
        <w:t xml:space="preserve"> </w:t>
      </w:r>
      <w:proofErr w:type="spellStart"/>
      <w:r w:rsidRPr="001E25F1">
        <w:rPr>
          <w:rFonts w:ascii="Arial" w:hAnsi="Arial" w:cs="Arial"/>
          <w:sz w:val="22"/>
        </w:rPr>
        <w:t>exposureCold</w:t>
      </w:r>
      <w:proofErr w:type="spellEnd"/>
      <w:r w:rsidRPr="001E25F1">
        <w:rPr>
          <w:rFonts w:ascii="Arial" w:hAnsi="Arial" w:cs="Arial"/>
          <w:sz w:val="22"/>
        </w:rPr>
        <w:t xml:space="preserve"> air / Exercise</w:t>
      </w:r>
    </w:p>
    <w:p w:rsidR="00D40F52" w:rsidRPr="001E25F1" w:rsidRDefault="00D40F52" w:rsidP="00D40F52">
      <w:pPr>
        <w:pStyle w:val="PlainText"/>
        <w:ind w:firstLine="360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Irritants </w:t>
      </w:r>
    </w:p>
    <w:p w:rsidR="00D40F52" w:rsidRPr="001E25F1" w:rsidRDefault="00D40F52" w:rsidP="00D40F52">
      <w:pPr>
        <w:pStyle w:val="PlainText"/>
        <w:ind w:firstLine="360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Emotional stress</w:t>
      </w:r>
    </w:p>
    <w:p w:rsidR="00D40F52" w:rsidRDefault="00D40F52" w:rsidP="00D40F52">
      <w:pPr>
        <w:pStyle w:val="Heading1"/>
        <w:jc w:val="left"/>
        <w:rPr>
          <w:rFonts w:ascii="Arial" w:hAnsi="Arial" w:cs="Arial"/>
        </w:rPr>
      </w:pPr>
    </w:p>
    <w:p w:rsidR="00D40F52" w:rsidRPr="001E25F1" w:rsidRDefault="00D40F52" w:rsidP="00D40F52">
      <w:pPr>
        <w:pStyle w:val="Heading1"/>
        <w:jc w:val="left"/>
        <w:rPr>
          <w:rFonts w:ascii="Arial" w:hAnsi="Arial" w:cs="Arial"/>
          <w:caps/>
          <w:sz w:val="28"/>
          <w:szCs w:val="28"/>
        </w:rPr>
      </w:pPr>
      <w:r w:rsidRPr="001E25F1">
        <w:rPr>
          <w:rFonts w:ascii="Arial" w:hAnsi="Arial" w:cs="Arial"/>
          <w:caps/>
          <w:sz w:val="28"/>
          <w:szCs w:val="28"/>
        </w:rPr>
        <w:t>Anaphylaxis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Uncommon but potentially fatal.</w:t>
      </w:r>
      <w:proofErr w:type="gramEnd"/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Most severe and dramatic form of allergy.</w:t>
      </w:r>
      <w:proofErr w:type="gramEnd"/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 xml:space="preserve">Generalised </w:t>
      </w:r>
      <w:proofErr w:type="spellStart"/>
      <w:r w:rsidRPr="001E25F1">
        <w:rPr>
          <w:rFonts w:ascii="Arial" w:hAnsi="Arial" w:cs="Arial"/>
          <w:sz w:val="22"/>
        </w:rPr>
        <w:t>degranulation</w:t>
      </w:r>
      <w:proofErr w:type="spellEnd"/>
      <w:r w:rsidRPr="001E25F1">
        <w:rPr>
          <w:rFonts w:ascii="Arial" w:hAnsi="Arial" w:cs="Arial"/>
          <w:sz w:val="22"/>
        </w:rPr>
        <w:t xml:space="preserve"> of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-sensitised mast cells and </w:t>
      </w:r>
      <w:proofErr w:type="spellStart"/>
      <w:r w:rsidRPr="001E25F1">
        <w:rPr>
          <w:rFonts w:ascii="Arial" w:hAnsi="Arial" w:cs="Arial"/>
          <w:sz w:val="22"/>
        </w:rPr>
        <w:t>basophils</w:t>
      </w:r>
      <w:proofErr w:type="spellEnd"/>
      <w:r w:rsidRPr="001E25F1">
        <w:rPr>
          <w:rFonts w:ascii="Arial" w:hAnsi="Arial" w:cs="Arial"/>
          <w:sz w:val="22"/>
        </w:rPr>
        <w:t>.</w:t>
      </w:r>
      <w:proofErr w:type="gramEnd"/>
    </w:p>
    <w:p w:rsidR="00D40F52" w:rsidRDefault="00D40F52" w:rsidP="00D40F52">
      <w:pPr>
        <w:pStyle w:val="Heading2"/>
        <w:rPr>
          <w:rFonts w:ascii="Arial" w:hAnsi="Arial" w:cs="Arial"/>
          <w:sz w:val="24"/>
        </w:rPr>
      </w:pPr>
    </w:p>
    <w:p w:rsidR="00D40F52" w:rsidRPr="001E25F1" w:rsidRDefault="00D40F52" w:rsidP="00D40F52">
      <w:pPr>
        <w:pStyle w:val="Heading2"/>
        <w:rPr>
          <w:rFonts w:ascii="Arial" w:hAnsi="Arial" w:cs="Arial"/>
          <w:i/>
          <w:sz w:val="24"/>
        </w:rPr>
      </w:pPr>
      <w:r w:rsidRPr="001E25F1">
        <w:rPr>
          <w:rFonts w:ascii="Arial" w:hAnsi="Arial" w:cs="Arial"/>
          <w:i/>
          <w:sz w:val="24"/>
        </w:rPr>
        <w:t>Clinical features of anaphylaxis</w:t>
      </w: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Organ</w:t>
      </w:r>
      <w:r>
        <w:rPr>
          <w:rFonts w:ascii="Arial" w:hAnsi="Arial" w:cs="Arial"/>
          <w:b/>
          <w:sz w:val="24"/>
        </w:rPr>
        <w:tab/>
      </w:r>
      <w:r w:rsidRPr="001E25F1">
        <w:rPr>
          <w:rFonts w:ascii="Arial" w:hAnsi="Arial" w:cs="Arial"/>
          <w:b/>
          <w:sz w:val="24"/>
        </w:rPr>
        <w:t>Feature</w:t>
      </w: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Cardiovascular system</w:t>
      </w:r>
      <w:r>
        <w:rPr>
          <w:rFonts w:ascii="Arial" w:hAnsi="Arial" w:cs="Arial"/>
          <w:sz w:val="22"/>
        </w:rPr>
        <w:tab/>
      </w:r>
      <w:proofErr w:type="gramStart"/>
      <w:r w:rsidRPr="001E25F1">
        <w:rPr>
          <w:rFonts w:ascii="Arial" w:hAnsi="Arial" w:cs="Arial"/>
          <w:sz w:val="22"/>
        </w:rPr>
        <w:t>Cardiovascular</w:t>
      </w:r>
      <w:proofErr w:type="gramEnd"/>
      <w:r w:rsidRPr="001E25F1">
        <w:rPr>
          <w:rFonts w:ascii="Arial" w:hAnsi="Arial" w:cs="Arial"/>
          <w:sz w:val="22"/>
        </w:rPr>
        <w:t xml:space="preserve"> collapse</w:t>
      </w:r>
    </w:p>
    <w:p w:rsidR="00D40F52" w:rsidRPr="001E25F1" w:rsidRDefault="00D40F52" w:rsidP="00D40F52">
      <w:pPr>
        <w:pStyle w:val="PlainText"/>
        <w:tabs>
          <w:tab w:val="left" w:pos="3544"/>
        </w:tabs>
        <w:ind w:left="5040" w:hanging="50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Respiratory system</w:t>
      </w:r>
      <w:r>
        <w:rPr>
          <w:rFonts w:ascii="Arial" w:hAnsi="Arial" w:cs="Arial"/>
          <w:sz w:val="22"/>
        </w:rPr>
        <w:tab/>
      </w:r>
      <w:proofErr w:type="spellStart"/>
      <w:r w:rsidRPr="001E25F1">
        <w:rPr>
          <w:rFonts w:ascii="Arial" w:hAnsi="Arial" w:cs="Arial"/>
          <w:sz w:val="22"/>
        </w:rPr>
        <w:t>Bronchospasm</w:t>
      </w:r>
      <w:proofErr w:type="spellEnd"/>
      <w:r w:rsidRPr="001E25F1">
        <w:rPr>
          <w:rFonts w:ascii="Arial" w:hAnsi="Arial" w:cs="Arial"/>
          <w:sz w:val="22"/>
        </w:rPr>
        <w:t>, laryngeal oedema</w:t>
      </w:r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Skin</w:t>
      </w:r>
      <w:r>
        <w:rPr>
          <w:rFonts w:ascii="Arial" w:hAnsi="Arial" w:cs="Arial"/>
          <w:sz w:val="22"/>
        </w:rPr>
        <w:tab/>
      </w:r>
      <w:proofErr w:type="spellStart"/>
      <w:r w:rsidRPr="001E25F1">
        <w:rPr>
          <w:rFonts w:ascii="Arial" w:hAnsi="Arial" w:cs="Arial"/>
          <w:sz w:val="22"/>
        </w:rPr>
        <w:t>Erythema</w:t>
      </w:r>
      <w:proofErr w:type="spellEnd"/>
      <w:r w:rsidRPr="001E25F1">
        <w:rPr>
          <w:rFonts w:ascii="Arial" w:hAnsi="Arial" w:cs="Arial"/>
          <w:sz w:val="22"/>
        </w:rPr>
        <w:t xml:space="preserve">, </w:t>
      </w:r>
      <w:proofErr w:type="spellStart"/>
      <w:r w:rsidRPr="001E25F1">
        <w:rPr>
          <w:rFonts w:ascii="Arial" w:hAnsi="Arial" w:cs="Arial"/>
          <w:sz w:val="22"/>
        </w:rPr>
        <w:t>urticaria</w:t>
      </w:r>
      <w:proofErr w:type="spellEnd"/>
      <w:r w:rsidRPr="001E25F1">
        <w:rPr>
          <w:rFonts w:ascii="Arial" w:hAnsi="Arial" w:cs="Arial"/>
          <w:sz w:val="22"/>
        </w:rPr>
        <w:t xml:space="preserve">, </w:t>
      </w:r>
      <w:proofErr w:type="spellStart"/>
      <w:r w:rsidRPr="001E25F1">
        <w:rPr>
          <w:rFonts w:ascii="Arial" w:hAnsi="Arial" w:cs="Arial"/>
          <w:sz w:val="22"/>
        </w:rPr>
        <w:t>angioedema</w:t>
      </w:r>
      <w:proofErr w:type="spellEnd"/>
    </w:p>
    <w:p w:rsidR="00D40F52" w:rsidRPr="001E25F1" w:rsidRDefault="00D40F52" w:rsidP="00D40F52">
      <w:pPr>
        <w:pStyle w:val="PlainText"/>
        <w:tabs>
          <w:tab w:val="left" w:pos="3544"/>
        </w:tabs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Gastroint</w:t>
      </w:r>
      <w:r>
        <w:rPr>
          <w:rFonts w:ascii="Arial" w:hAnsi="Arial" w:cs="Arial"/>
          <w:sz w:val="22"/>
        </w:rPr>
        <w:t>estinal system</w:t>
      </w:r>
      <w:r>
        <w:rPr>
          <w:rFonts w:ascii="Arial" w:hAnsi="Arial" w:cs="Arial"/>
          <w:sz w:val="22"/>
        </w:rPr>
        <w:tab/>
      </w:r>
      <w:r w:rsidRPr="001E25F1">
        <w:rPr>
          <w:rFonts w:ascii="Arial" w:hAnsi="Arial" w:cs="Arial"/>
          <w:sz w:val="22"/>
        </w:rPr>
        <w:t>Vomiting, diarrhoea</w:t>
      </w:r>
    </w:p>
    <w:p w:rsidR="00D40F52" w:rsidRDefault="00D40F52" w:rsidP="00D40F52">
      <w:pPr>
        <w:pStyle w:val="Heading2"/>
        <w:rPr>
          <w:rFonts w:ascii="Arial" w:hAnsi="Arial" w:cs="Arial"/>
        </w:rPr>
      </w:pPr>
    </w:p>
    <w:p w:rsidR="00D40F52" w:rsidRPr="00D35E60" w:rsidRDefault="00D40F52" w:rsidP="00D40F52">
      <w:pPr>
        <w:pStyle w:val="Heading2"/>
        <w:rPr>
          <w:rFonts w:ascii="Arial" w:hAnsi="Arial" w:cs="Arial"/>
          <w:i/>
          <w:sz w:val="28"/>
        </w:rPr>
      </w:pPr>
      <w:r w:rsidRPr="00D35E60">
        <w:rPr>
          <w:rFonts w:ascii="Arial" w:hAnsi="Arial" w:cs="Arial"/>
          <w:i/>
          <w:sz w:val="28"/>
        </w:rPr>
        <w:t>Common causes of anaphylaxis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Bee and wasp stings </w:t>
      </w:r>
      <w:proofErr w:type="spellStart"/>
      <w:r w:rsidRPr="001E25F1">
        <w:rPr>
          <w:rFonts w:ascii="Arial" w:hAnsi="Arial" w:cs="Arial"/>
          <w:sz w:val="22"/>
        </w:rPr>
        <w:t>ie</w:t>
      </w:r>
      <w:proofErr w:type="spellEnd"/>
      <w:r w:rsidRPr="001E25F1">
        <w:rPr>
          <w:rFonts w:ascii="Arial" w:hAnsi="Arial" w:cs="Arial"/>
          <w:sz w:val="22"/>
        </w:rPr>
        <w:t xml:space="preserve"> venom allergy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Food e.g. peanut allergy, shellfish, fruits &amp; </w:t>
      </w:r>
      <w:proofErr w:type="spellStart"/>
      <w:r w:rsidRPr="001E25F1">
        <w:rPr>
          <w:rFonts w:ascii="Arial" w:hAnsi="Arial" w:cs="Arial"/>
          <w:sz w:val="22"/>
        </w:rPr>
        <w:t>veg</w:t>
      </w:r>
      <w:proofErr w:type="spellEnd"/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Drug allergy e.g. penicillin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Where allergen is introduced directly into the blood e.g. bee sting, the reaction can be almost instantaneous with cardiovascular collapse the predominant feature.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18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Where the allergen is absorbed through skin or mucosa e.g. peanut allergy, the reaction may develop more slowly, but is still very rapid.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18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 xml:space="preserve">Milder forms of </w:t>
      </w:r>
      <w:proofErr w:type="spellStart"/>
      <w:r w:rsidRPr="001E25F1">
        <w:rPr>
          <w:rFonts w:ascii="Arial" w:hAnsi="Arial" w:cs="Arial"/>
          <w:sz w:val="22"/>
        </w:rPr>
        <w:t>urticaria</w:t>
      </w:r>
      <w:proofErr w:type="spellEnd"/>
      <w:r w:rsidRPr="001E25F1">
        <w:rPr>
          <w:rFonts w:ascii="Arial" w:hAnsi="Arial" w:cs="Arial"/>
          <w:sz w:val="22"/>
        </w:rPr>
        <w:t>/</w:t>
      </w:r>
      <w:proofErr w:type="spellStart"/>
      <w:r w:rsidRPr="001E25F1">
        <w:rPr>
          <w:rFonts w:ascii="Arial" w:hAnsi="Arial" w:cs="Arial"/>
          <w:sz w:val="22"/>
        </w:rPr>
        <w:t>angioedema</w:t>
      </w:r>
      <w:proofErr w:type="spellEnd"/>
      <w:r w:rsidRPr="001E25F1">
        <w:rPr>
          <w:rFonts w:ascii="Arial" w:hAnsi="Arial" w:cs="Arial"/>
          <w:sz w:val="22"/>
        </w:rPr>
        <w:t xml:space="preserve"> much more common that full anaphylaxis.</w:t>
      </w:r>
      <w:proofErr w:type="gramEnd"/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spellStart"/>
      <w:r w:rsidRPr="001E25F1">
        <w:rPr>
          <w:rFonts w:ascii="Arial" w:hAnsi="Arial" w:cs="Arial"/>
          <w:sz w:val="22"/>
        </w:rPr>
        <w:t>Anaphylactoid</w:t>
      </w:r>
      <w:proofErr w:type="spellEnd"/>
      <w:r w:rsidRPr="001E25F1">
        <w:rPr>
          <w:rFonts w:ascii="Arial" w:hAnsi="Arial" w:cs="Arial"/>
          <w:sz w:val="22"/>
        </w:rPr>
        <w:t xml:space="preserve">/anaphylaxis-like reactions are clinically identical to anaphylaxis but the mast cell activation is not due to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-mediated allergy.  No prior exposure is required. A number of other mast cell triggers may operate instead e.g. complement activation by </w:t>
      </w:r>
      <w:proofErr w:type="spellStart"/>
      <w:r w:rsidRPr="001E25F1">
        <w:rPr>
          <w:rFonts w:ascii="Arial" w:hAnsi="Arial" w:cs="Arial"/>
          <w:sz w:val="22"/>
        </w:rPr>
        <w:t>radiocontrast</w:t>
      </w:r>
      <w:proofErr w:type="spellEnd"/>
      <w:r w:rsidRPr="001E25F1">
        <w:rPr>
          <w:rFonts w:ascii="Arial" w:hAnsi="Arial" w:cs="Arial"/>
          <w:sz w:val="22"/>
        </w:rPr>
        <w:t xml:space="preserve"> media, direct stimulation of mast cells by opiates, alcoholic drink constituents or food colours e.g. </w:t>
      </w:r>
      <w:proofErr w:type="spellStart"/>
      <w:r w:rsidRPr="001E25F1">
        <w:rPr>
          <w:rFonts w:ascii="Arial" w:hAnsi="Arial" w:cs="Arial"/>
          <w:sz w:val="22"/>
        </w:rPr>
        <w:t>tartrazine</w:t>
      </w:r>
      <w:proofErr w:type="spellEnd"/>
      <w:r w:rsidRPr="001E25F1">
        <w:rPr>
          <w:rFonts w:ascii="Arial" w:hAnsi="Arial" w:cs="Arial"/>
          <w:sz w:val="22"/>
        </w:rPr>
        <w:t>.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18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The treatment of the acute episode is the same.</w:t>
      </w:r>
    </w:p>
    <w:p w:rsidR="00D40F52" w:rsidRDefault="00D40F52" w:rsidP="00D40F52">
      <w:pPr>
        <w:pStyle w:val="Heading1"/>
        <w:spacing w:before="180"/>
        <w:jc w:val="left"/>
        <w:rPr>
          <w:rFonts w:ascii="Arial" w:hAnsi="Arial" w:cs="Arial"/>
          <w:caps/>
          <w:sz w:val="28"/>
          <w:szCs w:val="28"/>
        </w:rPr>
      </w:pPr>
    </w:p>
    <w:p w:rsidR="00D40F52" w:rsidRPr="00D35E60" w:rsidRDefault="00D40F52" w:rsidP="00D40F52">
      <w:pPr>
        <w:pStyle w:val="Heading1"/>
        <w:spacing w:before="180"/>
        <w:jc w:val="left"/>
        <w:rPr>
          <w:rFonts w:ascii="Arial" w:hAnsi="Arial" w:cs="Arial"/>
          <w:caps/>
          <w:sz w:val="28"/>
          <w:szCs w:val="28"/>
        </w:rPr>
      </w:pPr>
      <w:r w:rsidRPr="00D35E60">
        <w:rPr>
          <w:rFonts w:ascii="Arial" w:hAnsi="Arial" w:cs="Arial"/>
          <w:caps/>
          <w:sz w:val="28"/>
          <w:szCs w:val="28"/>
        </w:rPr>
        <w:t>Food allergy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Less common than is thought, but increasing in prevalence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Common clinical features of food allergy:</w:t>
      </w:r>
    </w:p>
    <w:p w:rsidR="00D40F52" w:rsidRPr="001E25F1" w:rsidRDefault="00D40F52" w:rsidP="000B17E0">
      <w:pPr>
        <w:pStyle w:val="PlainText"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Gut: nausea/vomiting/pain/diarrhoea</w:t>
      </w:r>
    </w:p>
    <w:p w:rsidR="00D40F52" w:rsidRPr="001E25F1" w:rsidRDefault="00D40F52" w:rsidP="000B17E0">
      <w:pPr>
        <w:pStyle w:val="PlainText"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Skin: </w:t>
      </w:r>
      <w:proofErr w:type="spellStart"/>
      <w:r w:rsidRPr="001E25F1">
        <w:rPr>
          <w:rFonts w:ascii="Arial" w:hAnsi="Arial" w:cs="Arial"/>
          <w:sz w:val="22"/>
        </w:rPr>
        <w:t>urticaria</w:t>
      </w:r>
      <w:proofErr w:type="spellEnd"/>
      <w:r w:rsidRPr="001E25F1">
        <w:rPr>
          <w:rFonts w:ascii="Arial" w:hAnsi="Arial" w:cs="Arial"/>
          <w:sz w:val="22"/>
        </w:rPr>
        <w:t xml:space="preserve"> (itchy ‘wheal and flare’ type rash)</w:t>
      </w:r>
    </w:p>
    <w:p w:rsidR="00D40F52" w:rsidRPr="001E25F1" w:rsidRDefault="00D40F52" w:rsidP="000B17E0">
      <w:pPr>
        <w:pStyle w:val="PlainText"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</w:rPr>
      </w:pPr>
      <w:proofErr w:type="spellStart"/>
      <w:r w:rsidRPr="001E25F1">
        <w:rPr>
          <w:rFonts w:ascii="Arial" w:hAnsi="Arial" w:cs="Arial"/>
          <w:sz w:val="22"/>
        </w:rPr>
        <w:t>Angioedema</w:t>
      </w:r>
      <w:proofErr w:type="spellEnd"/>
      <w:r w:rsidRPr="001E25F1">
        <w:rPr>
          <w:rFonts w:ascii="Arial" w:hAnsi="Arial" w:cs="Arial"/>
          <w:sz w:val="22"/>
        </w:rPr>
        <w:t xml:space="preserve"> (soft tissue swelling)</w:t>
      </w:r>
      <w:r w:rsidRPr="001E25F1">
        <w:rPr>
          <w:rFonts w:ascii="Arial" w:hAnsi="Arial" w:cs="Arial"/>
          <w:sz w:val="22"/>
        </w:rPr>
        <w:tab/>
      </w:r>
    </w:p>
    <w:p w:rsidR="00D40F52" w:rsidRPr="001E25F1" w:rsidRDefault="00D40F52" w:rsidP="00D40F52">
      <w:pPr>
        <w:pStyle w:val="PlainText"/>
        <w:ind w:right="-625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Common allergens implicated include peanuts. Cow</w:t>
      </w:r>
      <w:r>
        <w:rPr>
          <w:rFonts w:ascii="Arial" w:hAnsi="Arial" w:cs="Arial"/>
          <w:sz w:val="22"/>
        </w:rPr>
        <w:t>’</w:t>
      </w:r>
      <w:r w:rsidRPr="001E25F1">
        <w:rPr>
          <w:rFonts w:ascii="Arial" w:hAnsi="Arial" w:cs="Arial"/>
          <w:sz w:val="22"/>
        </w:rPr>
        <w:t xml:space="preserve">s milk, egg (in young children), nuts, fruit &amp; </w:t>
      </w:r>
      <w:proofErr w:type="spellStart"/>
      <w:r w:rsidRPr="001E25F1">
        <w:rPr>
          <w:rFonts w:ascii="Arial" w:hAnsi="Arial" w:cs="Arial"/>
          <w:sz w:val="22"/>
        </w:rPr>
        <w:t>veg</w:t>
      </w:r>
      <w:proofErr w:type="spellEnd"/>
      <w:r w:rsidRPr="001E25F1">
        <w:rPr>
          <w:rFonts w:ascii="Arial" w:hAnsi="Arial" w:cs="Arial"/>
          <w:sz w:val="22"/>
        </w:rPr>
        <w:t>, shellfish</w:t>
      </w:r>
    </w:p>
    <w:p w:rsidR="00D40F52" w:rsidRDefault="00D40F52" w:rsidP="00D40F52">
      <w:pPr>
        <w:rPr>
          <w:rFonts w:ascii="Arial" w:hAnsi="Arial" w:cs="Arial"/>
          <w:b/>
          <w:bCs/>
          <w:sz w:val="48"/>
          <w:lang w:val="en-GB"/>
        </w:rPr>
      </w:pPr>
      <w:r>
        <w:rPr>
          <w:rFonts w:ascii="Arial" w:hAnsi="Arial" w:cs="Arial"/>
        </w:rPr>
        <w:br w:type="page"/>
      </w:r>
    </w:p>
    <w:p w:rsidR="00D40F52" w:rsidRPr="00D35E60" w:rsidRDefault="00D40F52" w:rsidP="00D40F52">
      <w:pPr>
        <w:pStyle w:val="Heading1"/>
        <w:spacing w:before="180"/>
        <w:jc w:val="left"/>
        <w:rPr>
          <w:rFonts w:ascii="Arial" w:hAnsi="Arial" w:cs="Arial"/>
          <w:caps/>
          <w:sz w:val="28"/>
          <w:szCs w:val="28"/>
        </w:rPr>
      </w:pPr>
      <w:r w:rsidRPr="00D35E60">
        <w:rPr>
          <w:rFonts w:ascii="Arial" w:hAnsi="Arial" w:cs="Arial"/>
          <w:caps/>
          <w:sz w:val="28"/>
          <w:szCs w:val="28"/>
        </w:rPr>
        <w:lastRenderedPageBreak/>
        <w:t>Atopic/allergic eczema</w:t>
      </w:r>
    </w:p>
    <w:p w:rsidR="00D40F52" w:rsidRPr="001E25F1" w:rsidRDefault="00D40F52" w:rsidP="000B17E0">
      <w:pPr>
        <w:pStyle w:val="PlainText"/>
        <w:numPr>
          <w:ilvl w:val="0"/>
          <w:numId w:val="9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Chronic itchy skin rash in atopic persons</w:t>
      </w:r>
    </w:p>
    <w:p w:rsidR="00D40F52" w:rsidRPr="001E25F1" w:rsidRDefault="00D40F52" w:rsidP="000B17E0">
      <w:pPr>
        <w:pStyle w:val="PlainText"/>
        <w:numPr>
          <w:ilvl w:val="0"/>
          <w:numId w:val="9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Common - in 10% under 2 years of age and 2% of adults</w:t>
      </w:r>
    </w:p>
    <w:p w:rsidR="00D40F52" w:rsidRPr="001E25F1" w:rsidRDefault="00D40F52" w:rsidP="000B17E0">
      <w:pPr>
        <w:pStyle w:val="PlainText"/>
        <w:numPr>
          <w:ilvl w:val="0"/>
          <w:numId w:val="9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In infants affects face first then flexures of arms and legs</w:t>
      </w:r>
    </w:p>
    <w:p w:rsidR="00D40F52" w:rsidRPr="001E25F1" w:rsidRDefault="00D40F52" w:rsidP="000B17E0">
      <w:pPr>
        <w:pStyle w:val="PlainText"/>
        <w:numPr>
          <w:ilvl w:val="0"/>
          <w:numId w:val="9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50% clears by 7 years, 90% by late teens</w:t>
      </w:r>
    </w:p>
    <w:p w:rsidR="00D40F52" w:rsidRPr="001E25F1" w:rsidRDefault="00D40F52" w:rsidP="000B17E0">
      <w:pPr>
        <w:pStyle w:val="PlainText"/>
        <w:numPr>
          <w:ilvl w:val="0"/>
          <w:numId w:val="9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Complicated by bacterial infection, severe herpes simplex</w:t>
      </w:r>
    </w:p>
    <w:p w:rsidR="00D40F52" w:rsidRPr="001E25F1" w:rsidRDefault="00D40F52" w:rsidP="000B17E0">
      <w:pPr>
        <w:pStyle w:val="PlainText"/>
        <w:numPr>
          <w:ilvl w:val="0"/>
          <w:numId w:val="9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90% have high serum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</w:p>
    <w:p w:rsidR="00D40F52" w:rsidRPr="001E25F1" w:rsidRDefault="00D40F52" w:rsidP="000B17E0">
      <w:pPr>
        <w:pStyle w:val="PlainText"/>
        <w:numPr>
          <w:ilvl w:val="0"/>
          <w:numId w:val="9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House dust mite allergy may be important, food allergy is controversial</w:t>
      </w:r>
    </w:p>
    <w:p w:rsidR="00D40F52" w:rsidRDefault="00D40F52" w:rsidP="00D40F52">
      <w:pPr>
        <w:pStyle w:val="Heading1"/>
        <w:jc w:val="left"/>
        <w:rPr>
          <w:rFonts w:ascii="Arial" w:hAnsi="Arial" w:cs="Arial"/>
        </w:rPr>
      </w:pPr>
    </w:p>
    <w:p w:rsidR="00D40F52" w:rsidRPr="00D35E60" w:rsidRDefault="00D40F52" w:rsidP="00D40F52">
      <w:pPr>
        <w:pStyle w:val="Heading1"/>
        <w:jc w:val="left"/>
        <w:rPr>
          <w:rFonts w:ascii="Arial" w:hAnsi="Arial" w:cs="Arial"/>
          <w:caps/>
          <w:sz w:val="28"/>
          <w:szCs w:val="28"/>
        </w:rPr>
      </w:pPr>
      <w:r w:rsidRPr="00D35E60">
        <w:rPr>
          <w:rFonts w:ascii="Arial" w:hAnsi="Arial" w:cs="Arial"/>
          <w:caps/>
          <w:sz w:val="28"/>
          <w:szCs w:val="28"/>
        </w:rPr>
        <w:t>Investigation and diagnosis of allergy</w:t>
      </w:r>
    </w:p>
    <w:p w:rsidR="00D40F52" w:rsidRPr="001E25F1" w:rsidRDefault="00D40F52" w:rsidP="000B17E0">
      <w:pPr>
        <w:pStyle w:val="PlainText"/>
        <w:keepNext/>
        <w:numPr>
          <w:ilvl w:val="0"/>
          <w:numId w:val="11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Careful history is essential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Immediate hypersensitivity (type I) skin prick tests very useful to confirm presence of </w:t>
      </w:r>
      <w:proofErr w:type="spellStart"/>
      <w:r w:rsidRPr="001E25F1">
        <w:rPr>
          <w:rFonts w:ascii="Arial" w:hAnsi="Arial" w:cs="Arial"/>
          <w:sz w:val="22"/>
        </w:rPr>
        <w:t>atopy</w:t>
      </w:r>
      <w:proofErr w:type="spellEnd"/>
      <w:r w:rsidRPr="001E25F1">
        <w:rPr>
          <w:rFonts w:ascii="Arial" w:hAnsi="Arial" w:cs="Arial"/>
          <w:sz w:val="22"/>
        </w:rPr>
        <w:t xml:space="preserve"> and identify possible causative allergens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Specific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 xml:space="preserve"> measurement (RAST) only necessary if: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On antihistamines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Extensive skin disease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Presence of </w:t>
      </w:r>
      <w:proofErr w:type="spellStart"/>
      <w:r w:rsidRPr="001E25F1">
        <w:rPr>
          <w:rFonts w:ascii="Arial" w:hAnsi="Arial" w:cs="Arial"/>
          <w:sz w:val="22"/>
        </w:rPr>
        <w:t>dermatographism</w:t>
      </w:r>
      <w:proofErr w:type="spellEnd"/>
    </w:p>
    <w:p w:rsidR="00D40F52" w:rsidRPr="001E25F1" w:rsidRDefault="00D40F52" w:rsidP="000B17E0">
      <w:pPr>
        <w:pStyle w:val="PlainText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Very young baby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Previous anaphylaxis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Skin test solution not available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Challenge with allergen e.g. for food allergy, occupational allergy</w:t>
      </w:r>
    </w:p>
    <w:p w:rsidR="00D40F52" w:rsidRPr="001E25F1" w:rsidRDefault="00D40F52" w:rsidP="000B17E0">
      <w:pPr>
        <w:pStyle w:val="PlainText"/>
        <w:numPr>
          <w:ilvl w:val="0"/>
          <w:numId w:val="11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Other tests e.g. total </w:t>
      </w:r>
      <w:proofErr w:type="spellStart"/>
      <w:r w:rsidRPr="001E25F1">
        <w:rPr>
          <w:rFonts w:ascii="Arial" w:hAnsi="Arial" w:cs="Arial"/>
          <w:sz w:val="22"/>
        </w:rPr>
        <w:t>IgE</w:t>
      </w:r>
      <w:proofErr w:type="spellEnd"/>
      <w:r w:rsidRPr="001E25F1">
        <w:rPr>
          <w:rFonts w:ascii="Arial" w:hAnsi="Arial" w:cs="Arial"/>
          <w:sz w:val="22"/>
        </w:rPr>
        <w:t>, lung function tests for asthma</w:t>
      </w:r>
    </w:p>
    <w:p w:rsidR="00D40F52" w:rsidRDefault="00D40F52" w:rsidP="00D40F52">
      <w:pPr>
        <w:pStyle w:val="Heading1"/>
        <w:jc w:val="left"/>
        <w:rPr>
          <w:rFonts w:ascii="Arial" w:hAnsi="Arial" w:cs="Arial"/>
          <w:caps/>
          <w:sz w:val="28"/>
          <w:szCs w:val="28"/>
        </w:rPr>
      </w:pPr>
    </w:p>
    <w:p w:rsidR="00D40F52" w:rsidRPr="00D35E60" w:rsidRDefault="00D40F52" w:rsidP="00D40F52">
      <w:pPr>
        <w:pStyle w:val="Heading1"/>
        <w:jc w:val="left"/>
        <w:rPr>
          <w:rFonts w:ascii="Arial" w:hAnsi="Arial" w:cs="Arial"/>
          <w:caps/>
          <w:sz w:val="28"/>
          <w:szCs w:val="28"/>
        </w:rPr>
      </w:pPr>
      <w:r w:rsidRPr="00D35E60">
        <w:rPr>
          <w:rFonts w:ascii="Arial" w:hAnsi="Arial" w:cs="Arial"/>
          <w:caps/>
          <w:sz w:val="28"/>
          <w:szCs w:val="28"/>
        </w:rPr>
        <w:t>Approach to management of allergy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Allergen avoidance (difficult even with peanuts!)</w:t>
      </w:r>
      <w:proofErr w:type="gramEnd"/>
    </w:p>
    <w:p w:rsidR="00D40F52" w:rsidRPr="001E25F1" w:rsidRDefault="00D40F52" w:rsidP="00D40F52">
      <w:pPr>
        <w:pStyle w:val="PlainText"/>
        <w:rPr>
          <w:rFonts w:ascii="Arial" w:hAnsi="Arial" w:cs="Arial"/>
          <w:b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b/>
          <w:sz w:val="22"/>
        </w:rPr>
      </w:pPr>
      <w:r w:rsidRPr="001E25F1">
        <w:rPr>
          <w:rFonts w:ascii="Arial" w:hAnsi="Arial" w:cs="Arial"/>
          <w:b/>
          <w:sz w:val="22"/>
        </w:rPr>
        <w:t>Topical treatment:</w:t>
      </w:r>
    </w:p>
    <w:p w:rsidR="00D40F52" w:rsidRPr="001E25F1" w:rsidRDefault="00D40F52" w:rsidP="000B17E0">
      <w:pPr>
        <w:pStyle w:val="PlainText"/>
        <w:numPr>
          <w:ilvl w:val="0"/>
          <w:numId w:val="12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Nasal sprays for allergic rhinitis: corticosteroids, </w:t>
      </w:r>
      <w:proofErr w:type="spellStart"/>
      <w:r w:rsidRPr="001E25F1">
        <w:rPr>
          <w:rFonts w:ascii="Arial" w:hAnsi="Arial" w:cs="Arial"/>
          <w:sz w:val="22"/>
        </w:rPr>
        <w:t>cromoglycate</w:t>
      </w:r>
      <w:proofErr w:type="spellEnd"/>
      <w:r w:rsidRPr="001E25F1">
        <w:rPr>
          <w:rFonts w:ascii="Arial" w:hAnsi="Arial" w:cs="Arial"/>
          <w:sz w:val="22"/>
        </w:rPr>
        <w:t xml:space="preserve"> </w:t>
      </w:r>
    </w:p>
    <w:p w:rsidR="00D40F52" w:rsidRPr="001E25F1" w:rsidRDefault="00D40F52" w:rsidP="000B17E0">
      <w:pPr>
        <w:pStyle w:val="PlainText"/>
        <w:numPr>
          <w:ilvl w:val="0"/>
          <w:numId w:val="12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Inhalers for asthma: </w:t>
      </w:r>
      <w:r w:rsidRPr="001E25F1">
        <w:rPr>
          <w:rFonts w:ascii="Arial" w:hAnsi="Arial" w:cs="Arial"/>
          <w:sz w:val="22"/>
        </w:rPr>
        <w:t></w:t>
      </w:r>
      <w:r w:rsidRPr="001E25F1">
        <w:rPr>
          <w:rFonts w:ascii="Arial" w:hAnsi="Arial" w:cs="Arial"/>
          <w:sz w:val="22"/>
          <w:vertAlign w:val="subscript"/>
        </w:rPr>
        <w:t>2</w:t>
      </w:r>
      <w:r w:rsidRPr="001E25F1">
        <w:rPr>
          <w:rFonts w:ascii="Arial" w:hAnsi="Arial" w:cs="Arial"/>
          <w:sz w:val="22"/>
        </w:rPr>
        <w:t>-adrenoceptor agonists (reliever), corticosteroids (preventer)</w:t>
      </w:r>
    </w:p>
    <w:p w:rsidR="00D40F52" w:rsidRPr="001E25F1" w:rsidRDefault="00D40F52" w:rsidP="000B17E0">
      <w:pPr>
        <w:pStyle w:val="PlainText"/>
        <w:numPr>
          <w:ilvl w:val="0"/>
          <w:numId w:val="12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Corticosteroid cream/ointments for atopic eczema</w:t>
      </w:r>
    </w:p>
    <w:p w:rsidR="00D40F52" w:rsidRPr="001E25F1" w:rsidRDefault="00D40F52" w:rsidP="00D40F52">
      <w:pPr>
        <w:pStyle w:val="PlainText"/>
        <w:rPr>
          <w:rFonts w:ascii="Arial" w:hAnsi="Arial" w:cs="Arial"/>
          <w:b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b/>
          <w:sz w:val="22"/>
        </w:rPr>
      </w:pPr>
      <w:r w:rsidRPr="001E25F1">
        <w:rPr>
          <w:rFonts w:ascii="Arial" w:hAnsi="Arial" w:cs="Arial"/>
          <w:b/>
          <w:sz w:val="22"/>
        </w:rPr>
        <w:t>Oral medication:</w:t>
      </w:r>
    </w:p>
    <w:p w:rsidR="00D40F52" w:rsidRPr="001E25F1" w:rsidRDefault="00D40F52" w:rsidP="000B17E0">
      <w:pPr>
        <w:pStyle w:val="PlainText"/>
        <w:numPr>
          <w:ilvl w:val="0"/>
          <w:numId w:val="13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 xml:space="preserve">Antihistamines e.g. for allergic rhinitis, </w:t>
      </w:r>
      <w:proofErr w:type="spellStart"/>
      <w:r w:rsidRPr="001E25F1">
        <w:rPr>
          <w:rFonts w:ascii="Arial" w:hAnsi="Arial" w:cs="Arial"/>
          <w:sz w:val="22"/>
        </w:rPr>
        <w:t>urticaria</w:t>
      </w:r>
      <w:proofErr w:type="spellEnd"/>
    </w:p>
    <w:p w:rsidR="00D40F52" w:rsidRPr="001E25F1" w:rsidRDefault="00D40F52" w:rsidP="000B17E0">
      <w:pPr>
        <w:pStyle w:val="PlainText"/>
        <w:numPr>
          <w:ilvl w:val="0"/>
          <w:numId w:val="13"/>
        </w:numPr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Corticosteroids: only for severe disease, avoid long-term use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Medic alert bracelet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18"/>
        </w:rPr>
      </w:pPr>
      <w:r w:rsidRPr="001E25F1">
        <w:rPr>
          <w:rFonts w:ascii="Arial" w:hAnsi="Arial" w:cs="Arial"/>
          <w:sz w:val="22"/>
        </w:rPr>
        <w:t>Allergen immunotherapy/desensitisation e.g. for bee or wasp allergy</w:t>
      </w:r>
    </w:p>
    <w:p w:rsidR="00D40F52" w:rsidRPr="001E25F1" w:rsidRDefault="00D40F52" w:rsidP="00D40F52">
      <w:pPr>
        <w:rPr>
          <w:rFonts w:ascii="Arial" w:hAnsi="Arial" w:cs="Arial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b/>
          <w:bCs/>
          <w:sz w:val="22"/>
        </w:rPr>
      </w:pPr>
      <w:r w:rsidRPr="001E25F1">
        <w:rPr>
          <w:rFonts w:ascii="Arial" w:hAnsi="Arial" w:cs="Arial"/>
          <w:b/>
          <w:bCs/>
          <w:sz w:val="22"/>
        </w:rPr>
        <w:t>Anaphylaxis: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proofErr w:type="gramStart"/>
      <w:r w:rsidRPr="001E25F1">
        <w:rPr>
          <w:rFonts w:ascii="Arial" w:hAnsi="Arial" w:cs="Arial"/>
          <w:sz w:val="22"/>
        </w:rPr>
        <w:t>Adrenaline (epinephrine) IMI 500mcg (0.5mL of 1:1000), repeated at 5 min intervals as necessary.</w:t>
      </w:r>
      <w:proofErr w:type="gramEnd"/>
      <w:r w:rsidRPr="001E25F1">
        <w:rPr>
          <w:rFonts w:ascii="Arial" w:hAnsi="Arial" w:cs="Arial"/>
          <w:sz w:val="22"/>
        </w:rPr>
        <w:t xml:space="preserve">  </w:t>
      </w:r>
      <w:proofErr w:type="gramStart"/>
      <w:r w:rsidRPr="001E25F1">
        <w:rPr>
          <w:rFonts w:ascii="Arial" w:hAnsi="Arial" w:cs="Arial"/>
          <w:sz w:val="22"/>
        </w:rPr>
        <w:t>IVI 500mcg (5mL of 1:10,000), by slow injection.</w:t>
      </w:r>
      <w:proofErr w:type="gramEnd"/>
      <w:r w:rsidRPr="001E25F1">
        <w:rPr>
          <w:rFonts w:ascii="Arial" w:hAnsi="Arial" w:cs="Arial"/>
          <w:sz w:val="22"/>
        </w:rPr>
        <w:t xml:space="preserve"> 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Antihistamines (</w:t>
      </w:r>
      <w:proofErr w:type="spellStart"/>
      <w:r w:rsidRPr="001E25F1">
        <w:rPr>
          <w:rFonts w:ascii="Arial" w:hAnsi="Arial" w:cs="Arial"/>
          <w:sz w:val="22"/>
        </w:rPr>
        <w:t>chlorpheniramine</w:t>
      </w:r>
      <w:proofErr w:type="spellEnd"/>
      <w:r w:rsidRPr="001E25F1">
        <w:rPr>
          <w:rFonts w:ascii="Arial" w:hAnsi="Arial" w:cs="Arial"/>
          <w:sz w:val="22"/>
        </w:rPr>
        <w:t xml:space="preserve"> 10-20mg IM or slow IV)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  <w:lang w:val="it-IT"/>
        </w:rPr>
      </w:pPr>
      <w:r w:rsidRPr="001E25F1">
        <w:rPr>
          <w:rFonts w:ascii="Arial" w:hAnsi="Arial" w:cs="Arial"/>
          <w:sz w:val="22"/>
          <w:lang w:val="it-IT"/>
        </w:rPr>
        <w:t>Corticosteroids (hydrocortisone 100-300mg IM/IV)</w:t>
      </w: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  <w:lang w:val="it-IT"/>
        </w:rPr>
      </w:pPr>
    </w:p>
    <w:p w:rsidR="00D40F52" w:rsidRPr="001E25F1" w:rsidRDefault="00D40F52" w:rsidP="00D40F52">
      <w:pPr>
        <w:pStyle w:val="PlainText"/>
        <w:rPr>
          <w:rFonts w:ascii="Arial" w:hAnsi="Arial" w:cs="Arial"/>
          <w:sz w:val="22"/>
        </w:rPr>
      </w:pPr>
      <w:r w:rsidRPr="001E25F1">
        <w:rPr>
          <w:rFonts w:ascii="Arial" w:hAnsi="Arial" w:cs="Arial"/>
          <w:sz w:val="22"/>
        </w:rPr>
        <w:t>Anaphylaxis kit (</w:t>
      </w:r>
      <w:proofErr w:type="spellStart"/>
      <w:r w:rsidRPr="001E25F1">
        <w:rPr>
          <w:rFonts w:ascii="Arial" w:hAnsi="Arial" w:cs="Arial"/>
          <w:sz w:val="22"/>
        </w:rPr>
        <w:t>Epipen</w:t>
      </w:r>
      <w:proofErr w:type="spellEnd"/>
      <w:r w:rsidRPr="001E25F1">
        <w:rPr>
          <w:rFonts w:ascii="Arial" w:hAnsi="Arial" w:cs="Arial"/>
          <w:sz w:val="22"/>
        </w:rPr>
        <w:t>, 300mcg prefilled adrenaline)</w:t>
      </w:r>
    </w:p>
    <w:p w:rsidR="00D40F52" w:rsidRPr="009D7A0F" w:rsidRDefault="00D40F52" w:rsidP="00D40F52">
      <w:pPr>
        <w:rPr>
          <w:lang w:val="en-GB"/>
        </w:rPr>
      </w:pPr>
    </w:p>
    <w:p w:rsidR="00F8102D" w:rsidRPr="00D40F52" w:rsidRDefault="00D40F52" w:rsidP="00D40F52">
      <w:r>
        <w:rPr>
          <w:rFonts w:ascii="Arial" w:hAnsi="Arial" w:cs="Arial"/>
          <w:bCs/>
          <w:kern w:val="32"/>
          <w:sz w:val="28"/>
          <w:szCs w:val="22"/>
        </w:rPr>
        <w:br w:type="page"/>
      </w:r>
    </w:p>
    <w:sectPr w:rsidR="00F8102D" w:rsidRPr="00D40F52" w:rsidSect="008207F0">
      <w:footerReference w:type="default" r:id="rId7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E0" w:rsidRDefault="000B17E0" w:rsidP="008207F0">
      <w:r>
        <w:separator/>
      </w:r>
    </w:p>
  </w:endnote>
  <w:endnote w:type="continuationSeparator" w:id="0">
    <w:p w:rsidR="000B17E0" w:rsidRDefault="000B17E0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D40F52">
          <w:rPr>
            <w:rFonts w:ascii="Arial" w:hAnsi="Arial" w:cs="Arial"/>
            <w:noProof/>
          </w:rPr>
          <w:t>1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E0" w:rsidRDefault="000B17E0" w:rsidP="008207F0">
      <w:r>
        <w:separator/>
      </w:r>
    </w:p>
  </w:footnote>
  <w:footnote w:type="continuationSeparator" w:id="0">
    <w:p w:rsidR="000B17E0" w:rsidRDefault="000B17E0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7E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B1B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DD4C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B836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D506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FB09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F724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097C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CF0545"/>
    <w:multiLevelType w:val="hybridMultilevel"/>
    <w:tmpl w:val="D4B0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1E2C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693F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A77F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5461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9860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62E35"/>
    <w:rsid w:val="000638DB"/>
    <w:rsid w:val="000B17E0"/>
    <w:rsid w:val="0018781C"/>
    <w:rsid w:val="003A71B6"/>
    <w:rsid w:val="008207F0"/>
    <w:rsid w:val="0087226D"/>
    <w:rsid w:val="009601BC"/>
    <w:rsid w:val="00A10221"/>
    <w:rsid w:val="00A27A28"/>
    <w:rsid w:val="00A53696"/>
    <w:rsid w:val="00AC2326"/>
    <w:rsid w:val="00B57A48"/>
    <w:rsid w:val="00C2471C"/>
    <w:rsid w:val="00CD1ACE"/>
    <w:rsid w:val="00D40F52"/>
    <w:rsid w:val="00D471CF"/>
    <w:rsid w:val="00D57689"/>
    <w:rsid w:val="00E676AD"/>
    <w:rsid w:val="00F8102D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57689"/>
    <w:pPr>
      <w:keepNext/>
      <w:tabs>
        <w:tab w:val="left" w:pos="1418"/>
        <w:tab w:val="left" w:pos="2410"/>
        <w:tab w:val="left" w:pos="6521"/>
      </w:tabs>
      <w:jc w:val="center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689"/>
    <w:pPr>
      <w:keepNext/>
      <w:jc w:val="center"/>
      <w:outlineLvl w:val="4"/>
    </w:pPr>
    <w:rPr>
      <w:rFonts w:ascii="Arial" w:hAnsi="Arial" w:cs="Arial"/>
      <w:b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689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689"/>
    <w:pPr>
      <w:keepNext/>
      <w:tabs>
        <w:tab w:val="left" w:pos="1276"/>
        <w:tab w:val="left" w:pos="1843"/>
        <w:tab w:val="left" w:pos="2268"/>
        <w:tab w:val="left" w:pos="2694"/>
        <w:tab w:val="left" w:pos="2835"/>
      </w:tabs>
      <w:jc w:val="both"/>
      <w:outlineLvl w:val="6"/>
    </w:pPr>
    <w:rPr>
      <w:rFonts w:ascii="Arial" w:hAnsi="Arial" w:cs="Arial"/>
      <w:b/>
      <w:bCs/>
      <w:sz w:val="2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689"/>
    <w:pPr>
      <w:keepNext/>
      <w:jc w:val="both"/>
      <w:outlineLvl w:val="7"/>
    </w:pPr>
    <w:rPr>
      <w:b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689"/>
    <w:pPr>
      <w:keepNext/>
      <w:jc w:val="both"/>
      <w:outlineLvl w:val="8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57689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76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7689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7689"/>
    <w:rPr>
      <w:rFonts w:ascii="Times New Roman" w:eastAsia="Times New Roman" w:hAnsi="Times New Roman" w:cs="Times New Roman"/>
      <w:b/>
      <w:bCs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D57689"/>
    <w:rPr>
      <w:rFonts w:ascii="Arial" w:eastAsia="Times New Roman" w:hAnsi="Arial" w:cs="Arial"/>
      <w:b/>
      <w:sz w:val="20"/>
      <w:szCs w:val="24"/>
    </w:rPr>
  </w:style>
  <w:style w:type="paragraph" w:customStyle="1" w:styleId="wfxRecipient">
    <w:name w:val="wfxRecipient"/>
    <w:basedOn w:val="Normal"/>
    <w:uiPriority w:val="99"/>
    <w:rsid w:val="00D57689"/>
    <w:rPr>
      <w:rFonts w:ascii="Arial" w:hAnsi="Arial"/>
      <w:sz w:val="24"/>
      <w:lang w:val="en-GB"/>
    </w:rPr>
  </w:style>
  <w:style w:type="paragraph" w:customStyle="1" w:styleId="1stindent">
    <w:name w:val="1st indent"/>
    <w:basedOn w:val="Normal"/>
    <w:uiPriority w:val="99"/>
    <w:rsid w:val="00D57689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uiPriority w:val="99"/>
    <w:rsid w:val="00D57689"/>
    <w:pPr>
      <w:spacing w:before="120"/>
      <w:ind w:left="1080" w:hanging="360"/>
    </w:pPr>
    <w:rPr>
      <w:rFonts w:ascii="Arial" w:hAnsi="Arial"/>
      <w:lang w:val="en-GB"/>
    </w:rPr>
  </w:style>
  <w:style w:type="paragraph" w:customStyle="1" w:styleId="p1">
    <w:name w:val="p1"/>
    <w:basedOn w:val="Normal"/>
    <w:uiPriority w:val="99"/>
    <w:rsid w:val="00D57689"/>
    <w:pPr>
      <w:tabs>
        <w:tab w:val="left" w:pos="720"/>
      </w:tabs>
      <w:autoSpaceDE w:val="0"/>
      <w:autoSpaceDN w:val="0"/>
      <w:spacing w:line="360" w:lineRule="auto"/>
      <w:jc w:val="both"/>
    </w:pPr>
    <w:rPr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57689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68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5768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8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7689"/>
    <w:pPr>
      <w:tabs>
        <w:tab w:val="left" w:pos="567"/>
        <w:tab w:val="left" w:pos="7655"/>
      </w:tabs>
    </w:pPr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576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57689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5768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uiPriority w:val="99"/>
    <w:qFormat/>
    <w:rsid w:val="00D5768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57689"/>
    <w:pPr>
      <w:tabs>
        <w:tab w:val="right" w:pos="9072"/>
      </w:tabs>
      <w:ind w:right="567"/>
    </w:pPr>
    <w:rPr>
      <w:sz w:val="36"/>
      <w:szCs w:val="36"/>
      <w:lang w:val="en-GB"/>
    </w:rPr>
  </w:style>
  <w:style w:type="character" w:customStyle="1" w:styleId="BodyText3Char">
    <w:name w:val="Body Text 3 Char"/>
    <w:basedOn w:val="DefaultParagraphFont"/>
    <w:link w:val="BodyText3"/>
    <w:rsid w:val="00D57689"/>
    <w:rPr>
      <w:rFonts w:ascii="Times New Roman" w:eastAsia="Times New Roman" w:hAnsi="Times New Roman" w:cs="Times New Roman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D57689"/>
    <w:pPr>
      <w:ind w:firstLine="27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768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5768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76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576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5768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768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7689"/>
    <w:rPr>
      <w:rFonts w:ascii="Consolas" w:eastAsia="Times New Roman" w:hAnsi="Consolas" w:cs="Times New Roman"/>
      <w:sz w:val="21"/>
      <w:szCs w:val="21"/>
    </w:rPr>
  </w:style>
  <w:style w:type="character" w:customStyle="1" w:styleId="CharChar7">
    <w:name w:val="Char Char7"/>
    <w:basedOn w:val="DefaultParagraphFont"/>
    <w:uiPriority w:val="99"/>
    <w:rsid w:val="00D57689"/>
    <w:rPr>
      <w:rFonts w:cs="Times New Roman"/>
      <w:b/>
      <w:bCs/>
      <w:sz w:val="24"/>
      <w:lang w:eastAsia="en-US"/>
    </w:rPr>
  </w:style>
  <w:style w:type="paragraph" w:styleId="NoSpacing">
    <w:name w:val="No Spacing"/>
    <w:uiPriority w:val="1"/>
    <w:qFormat/>
    <w:rsid w:val="00D57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6980</Characters>
  <Application>Microsoft Office Word</Application>
  <DocSecurity>0</DocSecurity>
  <Lines>58</Lines>
  <Paragraphs>16</Paragraphs>
  <ScaleCrop>false</ScaleCrop>
  <Company>Imperial College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2012-01-20T21:49:00Z</dcterms:created>
  <dcterms:modified xsi:type="dcterms:W3CDTF">2012-01-20T21:49:00Z</dcterms:modified>
</cp:coreProperties>
</file>