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B9" w:rsidRPr="000B511E" w:rsidRDefault="00455DB9" w:rsidP="00455DB9">
      <w:pPr>
        <w:pStyle w:val="BodyText"/>
        <w:tabs>
          <w:tab w:val="left" w:leader="hyphen" w:pos="9000"/>
        </w:tabs>
        <w:rPr>
          <w:rFonts w:ascii="Arial" w:hAnsi="Arial" w:cs="Arial"/>
          <w:b/>
          <w:sz w:val="28"/>
        </w:rPr>
      </w:pPr>
      <w:bookmarkStart w:id="0" w:name="h4"/>
      <w:r w:rsidRPr="000B511E">
        <w:rPr>
          <w:rFonts w:ascii="Arial" w:hAnsi="Arial" w:cs="Arial"/>
          <w:b/>
          <w:sz w:val="28"/>
        </w:rPr>
        <w:t>HAEMATOLOGY 4</w:t>
      </w:r>
      <w:r w:rsidRPr="000B511E">
        <w:rPr>
          <w:rFonts w:ascii="Arial" w:hAnsi="Arial" w:cs="Arial"/>
          <w:b/>
          <w:sz w:val="28"/>
        </w:rPr>
        <w:br/>
      </w:r>
      <w:bookmarkEnd w:id="0"/>
      <w:r w:rsidRPr="000B511E">
        <w:rPr>
          <w:rFonts w:ascii="Arial" w:hAnsi="Arial" w:cs="Arial"/>
          <w:b/>
          <w:sz w:val="24"/>
        </w:rPr>
        <w:t xml:space="preserve">ABNORMAL WHITE CELL </w:t>
      </w:r>
      <w:proofErr w:type="gramStart"/>
      <w:r w:rsidRPr="000B511E">
        <w:rPr>
          <w:rFonts w:ascii="Arial" w:hAnsi="Arial" w:cs="Arial"/>
          <w:b/>
          <w:sz w:val="24"/>
        </w:rPr>
        <w:t>COUNT</w:t>
      </w:r>
      <w:proofErr w:type="gramEnd"/>
    </w:p>
    <w:p w:rsidR="00455DB9" w:rsidRPr="000B511E" w:rsidRDefault="00455DB9" w:rsidP="00455DB9">
      <w:pPr>
        <w:rPr>
          <w:rFonts w:ascii="Arial" w:hAnsi="Arial" w:cs="Arial"/>
          <w:sz w:val="24"/>
          <w:szCs w:val="24"/>
        </w:rPr>
      </w:pPr>
      <w:r w:rsidRPr="000B511E">
        <w:rPr>
          <w:rFonts w:ascii="Arial" w:hAnsi="Arial" w:cs="Arial"/>
          <w:b/>
          <w:sz w:val="24"/>
          <w:szCs w:val="24"/>
        </w:rPr>
        <w:t>Dr. Donald Macdonald</w:t>
      </w:r>
      <w:r w:rsidRPr="000B511E">
        <w:rPr>
          <w:rFonts w:ascii="Arial" w:hAnsi="Arial" w:cs="Arial"/>
          <w:sz w:val="24"/>
          <w:szCs w:val="24"/>
        </w:rPr>
        <w:t xml:space="preserve"> (</w:t>
      </w:r>
      <w:hyperlink r:id="rId7" w:history="1">
        <w:r w:rsidRPr="000B511E">
          <w:rPr>
            <w:rStyle w:val="Hyperlink"/>
            <w:rFonts w:ascii="Arial" w:hAnsi="Arial" w:cs="Arial"/>
            <w:color w:val="auto"/>
            <w:sz w:val="24"/>
            <w:szCs w:val="24"/>
          </w:rPr>
          <w:t>d.h.macdonald@imperial.ac.uk</w:t>
        </w:r>
      </w:hyperlink>
      <w:r w:rsidRPr="000B511E">
        <w:rPr>
          <w:rFonts w:ascii="Arial" w:hAnsi="Arial" w:cs="Arial"/>
          <w:sz w:val="24"/>
          <w:szCs w:val="24"/>
        </w:rPr>
        <w:t xml:space="preserve">) </w:t>
      </w:r>
    </w:p>
    <w:p w:rsidR="00455DB9" w:rsidRPr="000B511E" w:rsidRDefault="00455DB9" w:rsidP="00455DB9">
      <w:pPr>
        <w:rPr>
          <w:rFonts w:ascii="Arial" w:hAnsi="Arial" w:cs="Arial"/>
        </w:rPr>
      </w:pPr>
    </w:p>
    <w:p w:rsidR="00455DB9" w:rsidRPr="000B511E" w:rsidRDefault="00455DB9" w:rsidP="00455DB9">
      <w:pPr>
        <w:rPr>
          <w:rFonts w:ascii="Arial" w:hAnsi="Arial" w:cs="Arial"/>
        </w:rPr>
      </w:pPr>
    </w:p>
    <w:p w:rsidR="00455DB9" w:rsidRPr="000B511E" w:rsidRDefault="00455DB9" w:rsidP="00455DB9">
      <w:pPr>
        <w:rPr>
          <w:rFonts w:ascii="Arial" w:hAnsi="Arial" w:cs="Arial"/>
        </w:rPr>
      </w:pPr>
    </w:p>
    <w:p w:rsidR="00455DB9" w:rsidRPr="000B511E" w:rsidRDefault="00455DB9" w:rsidP="00455DB9">
      <w:pPr>
        <w:pStyle w:val="Heading2"/>
        <w:jc w:val="both"/>
        <w:rPr>
          <w:rFonts w:ascii="Arial" w:hAnsi="Arial" w:cs="Arial"/>
          <w:color w:val="auto"/>
          <w:sz w:val="22"/>
        </w:rPr>
      </w:pPr>
      <w:r w:rsidRPr="000B511E">
        <w:rPr>
          <w:rFonts w:ascii="Arial" w:hAnsi="Arial" w:cs="Arial"/>
          <w:color w:val="auto"/>
          <w:sz w:val="22"/>
        </w:rPr>
        <w:t>Learning Objectives</w:t>
      </w:r>
    </w:p>
    <w:p w:rsidR="00455DB9" w:rsidRPr="000B511E" w:rsidRDefault="00455DB9" w:rsidP="00455DB9">
      <w:pPr>
        <w:numPr>
          <w:ilvl w:val="0"/>
          <w:numId w:val="25"/>
        </w:numPr>
        <w:rPr>
          <w:rFonts w:ascii="Arial" w:hAnsi="Arial" w:cs="Arial"/>
          <w:sz w:val="22"/>
        </w:rPr>
      </w:pPr>
      <w:r w:rsidRPr="000B511E">
        <w:rPr>
          <w:rFonts w:ascii="Arial" w:hAnsi="Arial" w:cs="Arial"/>
          <w:sz w:val="22"/>
          <w:lang w:val="en-GB"/>
        </w:rPr>
        <w:t>I</w:t>
      </w:r>
      <w:r w:rsidRPr="000B511E">
        <w:rPr>
          <w:rFonts w:ascii="Arial" w:hAnsi="Arial" w:cs="Arial"/>
          <w:sz w:val="22"/>
        </w:rPr>
        <w:t xml:space="preserve">n a </w:t>
      </w:r>
      <w:proofErr w:type="spellStart"/>
      <w:r w:rsidRPr="000B511E">
        <w:rPr>
          <w:rFonts w:ascii="Arial" w:hAnsi="Arial" w:cs="Arial"/>
          <w:sz w:val="22"/>
        </w:rPr>
        <w:t>leucocytosis</w:t>
      </w:r>
      <w:proofErr w:type="spellEnd"/>
      <w:r w:rsidRPr="000B511E">
        <w:rPr>
          <w:rFonts w:ascii="Arial" w:hAnsi="Arial" w:cs="Arial"/>
          <w:sz w:val="22"/>
        </w:rPr>
        <w:t xml:space="preserve"> (increased white cell count) explain the importance of the differential count and peripheral blood morphology in planning further investigation.</w:t>
      </w:r>
    </w:p>
    <w:p w:rsidR="00455DB9" w:rsidRPr="000B511E" w:rsidRDefault="00455DB9" w:rsidP="00455DB9">
      <w:pPr>
        <w:numPr>
          <w:ilvl w:val="0"/>
          <w:numId w:val="25"/>
        </w:numPr>
        <w:jc w:val="both"/>
        <w:rPr>
          <w:rFonts w:ascii="Arial" w:hAnsi="Arial" w:cs="Arial"/>
          <w:sz w:val="22"/>
        </w:rPr>
      </w:pPr>
      <w:r w:rsidRPr="000B511E">
        <w:rPr>
          <w:rFonts w:ascii="Arial" w:hAnsi="Arial" w:cs="Arial"/>
          <w:sz w:val="22"/>
        </w:rPr>
        <w:t xml:space="preserve">List the most common causes of an increased </w:t>
      </w:r>
      <w:proofErr w:type="spellStart"/>
      <w:r w:rsidRPr="000B511E">
        <w:rPr>
          <w:rFonts w:ascii="Arial" w:hAnsi="Arial" w:cs="Arial"/>
          <w:sz w:val="22"/>
        </w:rPr>
        <w:t>neutrophil</w:t>
      </w:r>
      <w:proofErr w:type="spellEnd"/>
      <w:r w:rsidRPr="000B511E">
        <w:rPr>
          <w:rFonts w:ascii="Arial" w:hAnsi="Arial" w:cs="Arial"/>
          <w:sz w:val="22"/>
        </w:rPr>
        <w:t xml:space="preserve">, </w:t>
      </w:r>
      <w:proofErr w:type="spellStart"/>
      <w:r w:rsidRPr="000B511E">
        <w:rPr>
          <w:rFonts w:ascii="Arial" w:hAnsi="Arial" w:cs="Arial"/>
          <w:sz w:val="22"/>
        </w:rPr>
        <w:t>eosinophil</w:t>
      </w:r>
      <w:proofErr w:type="spellEnd"/>
      <w:r w:rsidRPr="000B511E">
        <w:rPr>
          <w:rFonts w:ascii="Arial" w:hAnsi="Arial" w:cs="Arial"/>
          <w:sz w:val="22"/>
        </w:rPr>
        <w:t xml:space="preserve"> and lymphocyte count.</w:t>
      </w:r>
    </w:p>
    <w:p w:rsidR="00455DB9" w:rsidRPr="000B511E" w:rsidRDefault="00455DB9" w:rsidP="00455DB9">
      <w:pPr>
        <w:numPr>
          <w:ilvl w:val="0"/>
          <w:numId w:val="25"/>
        </w:numPr>
        <w:rPr>
          <w:rFonts w:ascii="Arial" w:hAnsi="Arial" w:cs="Arial"/>
          <w:sz w:val="22"/>
        </w:rPr>
      </w:pPr>
      <w:r w:rsidRPr="000B511E">
        <w:rPr>
          <w:rFonts w:ascii="Arial" w:hAnsi="Arial" w:cs="Arial"/>
          <w:sz w:val="22"/>
        </w:rPr>
        <w:t xml:space="preserve">In a </w:t>
      </w:r>
      <w:proofErr w:type="spellStart"/>
      <w:r w:rsidRPr="000B511E">
        <w:rPr>
          <w:rFonts w:ascii="Arial" w:hAnsi="Arial" w:cs="Arial"/>
          <w:sz w:val="22"/>
        </w:rPr>
        <w:t>lymphocytosis</w:t>
      </w:r>
      <w:proofErr w:type="spellEnd"/>
      <w:r w:rsidRPr="000B511E">
        <w:rPr>
          <w:rFonts w:ascii="Arial" w:hAnsi="Arial" w:cs="Arial"/>
          <w:sz w:val="22"/>
        </w:rPr>
        <w:t xml:space="preserve"> explain how to distinguish between a reactive polyclonal response to infection and a primary </w:t>
      </w:r>
      <w:proofErr w:type="spellStart"/>
      <w:r w:rsidRPr="000B511E">
        <w:rPr>
          <w:rFonts w:ascii="Arial" w:hAnsi="Arial" w:cs="Arial"/>
          <w:sz w:val="22"/>
        </w:rPr>
        <w:t>lymphoproliferative</w:t>
      </w:r>
      <w:proofErr w:type="spellEnd"/>
      <w:r w:rsidRPr="000B511E">
        <w:rPr>
          <w:rFonts w:ascii="Arial" w:hAnsi="Arial" w:cs="Arial"/>
          <w:sz w:val="22"/>
        </w:rPr>
        <w:t xml:space="preserve"> disorder (a monoclonal or malignant proliferation of lymphocytes such as chronic lymphocytic </w:t>
      </w:r>
      <w:proofErr w:type="spellStart"/>
      <w:r w:rsidRPr="000B511E">
        <w:rPr>
          <w:rFonts w:ascii="Arial" w:hAnsi="Arial" w:cs="Arial"/>
          <w:sz w:val="22"/>
        </w:rPr>
        <w:t>leukaemia</w:t>
      </w:r>
      <w:proofErr w:type="spellEnd"/>
      <w:r w:rsidRPr="000B511E">
        <w:rPr>
          <w:rFonts w:ascii="Arial" w:hAnsi="Arial" w:cs="Arial"/>
          <w:sz w:val="22"/>
        </w:rPr>
        <w:t>).</w:t>
      </w:r>
    </w:p>
    <w:p w:rsidR="00455DB9" w:rsidRPr="000B511E" w:rsidRDefault="00455DB9" w:rsidP="00455DB9">
      <w:pPr>
        <w:jc w:val="both"/>
        <w:rPr>
          <w:rFonts w:ascii="Arial" w:hAnsi="Arial" w:cs="Arial"/>
          <w:sz w:val="22"/>
        </w:rPr>
      </w:pPr>
      <w:r w:rsidRPr="000B511E">
        <w:rPr>
          <w:rFonts w:ascii="Arial" w:hAnsi="Arial" w:cs="Arial"/>
        </w:rPr>
        <w:pict>
          <v:rect id="_x0000_i1025" style="width:0;height:1.5pt" o:hralign="center" o:hrstd="t" o:hr="t" fillcolor="gray" stroked="f"/>
        </w:pict>
      </w:r>
    </w:p>
    <w:p w:rsidR="00455DB9" w:rsidRPr="000B511E" w:rsidRDefault="00455DB9" w:rsidP="00455DB9">
      <w:pPr>
        <w:jc w:val="both"/>
        <w:rPr>
          <w:rFonts w:ascii="Arial" w:hAnsi="Arial" w:cs="Arial"/>
          <w:sz w:val="22"/>
        </w:rPr>
      </w:pPr>
    </w:p>
    <w:p w:rsidR="00455DB9" w:rsidRPr="000B511E" w:rsidRDefault="00455DB9" w:rsidP="00455DB9">
      <w:pPr>
        <w:jc w:val="both"/>
        <w:rPr>
          <w:rFonts w:ascii="Arial" w:hAnsi="Arial" w:cs="Arial"/>
          <w:sz w:val="22"/>
        </w:rPr>
      </w:pPr>
    </w:p>
    <w:p w:rsidR="00455DB9" w:rsidRPr="000B511E" w:rsidRDefault="00455DB9" w:rsidP="00455DB9">
      <w:pPr>
        <w:jc w:val="both"/>
        <w:rPr>
          <w:rFonts w:ascii="Arial" w:hAnsi="Arial" w:cs="Arial"/>
          <w:sz w:val="22"/>
        </w:rPr>
      </w:pPr>
    </w:p>
    <w:p w:rsidR="00455DB9" w:rsidRPr="000B511E" w:rsidRDefault="00455DB9" w:rsidP="00455DB9">
      <w:pPr>
        <w:jc w:val="both"/>
        <w:rPr>
          <w:rFonts w:ascii="Arial" w:hAnsi="Arial" w:cs="Arial"/>
          <w:sz w:val="22"/>
        </w:rPr>
      </w:pPr>
    </w:p>
    <w:p w:rsidR="00455DB9" w:rsidRPr="000B511E" w:rsidRDefault="00455DB9" w:rsidP="00455DB9">
      <w:pPr>
        <w:rPr>
          <w:rFonts w:ascii="Arial" w:hAnsi="Arial" w:cs="Arial"/>
          <w:sz w:val="22"/>
        </w:rPr>
      </w:pPr>
      <w:r w:rsidRPr="000B511E">
        <w:rPr>
          <w:rFonts w:ascii="Arial" w:hAnsi="Arial" w:cs="Arial"/>
          <w:sz w:val="22"/>
        </w:rPr>
        <w:t xml:space="preserve">The Full Blood Count (FBC) is a frequently requested investigation, which yields much useful information. This includes a total White Cell Count (WBC) along with an </w:t>
      </w:r>
      <w:proofErr w:type="spellStart"/>
      <w:r w:rsidRPr="000B511E">
        <w:rPr>
          <w:rFonts w:ascii="Arial" w:hAnsi="Arial" w:cs="Arial"/>
          <w:sz w:val="22"/>
        </w:rPr>
        <w:t>analyser</w:t>
      </w:r>
      <w:proofErr w:type="spellEnd"/>
      <w:r w:rsidRPr="000B511E">
        <w:rPr>
          <w:rFonts w:ascii="Arial" w:hAnsi="Arial" w:cs="Arial"/>
          <w:sz w:val="22"/>
        </w:rPr>
        <w:t xml:space="preserve"> generated white cell differential count. It is vital to consider both the total WBC and the differential count. There are limitations in the machine differential count particularly when abnormal white cells are present. It is therefore often necessary to examine the peripheral blood film microscopically to identify morphological features.</w:t>
      </w:r>
    </w:p>
    <w:p w:rsidR="00455DB9" w:rsidRPr="000B511E" w:rsidRDefault="00455DB9" w:rsidP="00455DB9">
      <w:pPr>
        <w:jc w:val="both"/>
        <w:rPr>
          <w:rFonts w:ascii="Arial" w:hAnsi="Arial" w:cs="Arial"/>
          <w:sz w:val="22"/>
        </w:rPr>
      </w:pPr>
    </w:p>
    <w:p w:rsidR="00455DB9" w:rsidRPr="000B511E" w:rsidRDefault="00455DB9" w:rsidP="00455DB9">
      <w:pPr>
        <w:jc w:val="both"/>
        <w:rPr>
          <w:rFonts w:ascii="Arial" w:hAnsi="Arial" w:cs="Arial"/>
          <w:sz w:val="22"/>
        </w:rPr>
      </w:pPr>
    </w:p>
    <w:p w:rsidR="00455DB9" w:rsidRPr="000B511E" w:rsidRDefault="00455DB9" w:rsidP="00455DB9">
      <w:pPr>
        <w:rPr>
          <w:rFonts w:ascii="Arial" w:hAnsi="Arial" w:cs="Arial"/>
          <w:sz w:val="22"/>
        </w:rPr>
      </w:pPr>
      <w:r w:rsidRPr="000B511E">
        <w:rPr>
          <w:rFonts w:ascii="Arial" w:hAnsi="Arial" w:cs="Arial"/>
          <w:sz w:val="22"/>
        </w:rPr>
        <w:t>White cells consist of two main groups:</w:t>
      </w:r>
    </w:p>
    <w:p w:rsidR="00455DB9" w:rsidRPr="000B511E" w:rsidRDefault="00455DB9" w:rsidP="00455DB9">
      <w:pPr>
        <w:rPr>
          <w:rFonts w:ascii="Arial" w:hAnsi="Arial" w:cs="Arial"/>
          <w:sz w:val="22"/>
        </w:rPr>
      </w:pPr>
      <w:r w:rsidRPr="000B511E">
        <w:rPr>
          <w:rFonts w:ascii="Arial" w:hAnsi="Arial" w:cs="Arial"/>
          <w:sz w:val="22"/>
        </w:rPr>
        <w:t xml:space="preserve">1) Phagocytes; including </w:t>
      </w:r>
      <w:proofErr w:type="spellStart"/>
      <w:r w:rsidRPr="000B511E">
        <w:rPr>
          <w:rFonts w:ascii="Arial" w:hAnsi="Arial" w:cs="Arial"/>
          <w:sz w:val="22"/>
        </w:rPr>
        <w:t>monocytes</w:t>
      </w:r>
      <w:proofErr w:type="spellEnd"/>
      <w:r w:rsidRPr="000B511E">
        <w:rPr>
          <w:rFonts w:ascii="Arial" w:hAnsi="Arial" w:cs="Arial"/>
          <w:sz w:val="22"/>
        </w:rPr>
        <w:t xml:space="preserve"> and granulocytes, the subtypes of the latter including </w:t>
      </w:r>
      <w:proofErr w:type="spellStart"/>
      <w:r w:rsidRPr="000B511E">
        <w:rPr>
          <w:rFonts w:ascii="Arial" w:hAnsi="Arial" w:cs="Arial"/>
          <w:sz w:val="22"/>
        </w:rPr>
        <w:t>neutrophils</w:t>
      </w:r>
      <w:proofErr w:type="spellEnd"/>
      <w:r w:rsidRPr="000B511E">
        <w:rPr>
          <w:rFonts w:ascii="Arial" w:hAnsi="Arial" w:cs="Arial"/>
          <w:sz w:val="22"/>
        </w:rPr>
        <w:t xml:space="preserve"> </w:t>
      </w:r>
      <w:proofErr w:type="spellStart"/>
      <w:r w:rsidRPr="000B511E">
        <w:rPr>
          <w:rFonts w:ascii="Arial" w:hAnsi="Arial" w:cs="Arial"/>
          <w:sz w:val="22"/>
        </w:rPr>
        <w:t>basophils</w:t>
      </w:r>
      <w:proofErr w:type="spellEnd"/>
      <w:r w:rsidRPr="000B511E">
        <w:rPr>
          <w:rFonts w:ascii="Arial" w:hAnsi="Arial" w:cs="Arial"/>
          <w:sz w:val="22"/>
        </w:rPr>
        <w:t xml:space="preserve"> and </w:t>
      </w:r>
      <w:proofErr w:type="spellStart"/>
      <w:r w:rsidRPr="000B511E">
        <w:rPr>
          <w:rFonts w:ascii="Arial" w:hAnsi="Arial" w:cs="Arial"/>
          <w:sz w:val="22"/>
        </w:rPr>
        <w:t>eosinophils</w:t>
      </w:r>
      <w:proofErr w:type="spellEnd"/>
      <w:r w:rsidRPr="000B511E">
        <w:rPr>
          <w:rFonts w:ascii="Arial" w:hAnsi="Arial" w:cs="Arial"/>
          <w:sz w:val="22"/>
        </w:rPr>
        <w:t xml:space="preserve"> </w:t>
      </w:r>
    </w:p>
    <w:p w:rsidR="00455DB9" w:rsidRPr="000B511E" w:rsidRDefault="00455DB9" w:rsidP="00455DB9">
      <w:pPr>
        <w:rPr>
          <w:rFonts w:ascii="Arial" w:hAnsi="Arial" w:cs="Arial"/>
          <w:sz w:val="22"/>
        </w:rPr>
      </w:pPr>
      <w:r w:rsidRPr="000B511E">
        <w:rPr>
          <w:rFonts w:ascii="Arial" w:hAnsi="Arial" w:cs="Arial"/>
          <w:sz w:val="22"/>
        </w:rPr>
        <w:t xml:space="preserve">2) </w:t>
      </w:r>
      <w:proofErr w:type="spellStart"/>
      <w:r w:rsidRPr="000B511E">
        <w:rPr>
          <w:rFonts w:ascii="Arial" w:hAnsi="Arial" w:cs="Arial"/>
          <w:sz w:val="22"/>
        </w:rPr>
        <w:t>Immunocytes</w:t>
      </w:r>
      <w:proofErr w:type="spellEnd"/>
      <w:r w:rsidRPr="000B511E">
        <w:rPr>
          <w:rFonts w:ascii="Arial" w:hAnsi="Arial" w:cs="Arial"/>
          <w:sz w:val="22"/>
        </w:rPr>
        <w:t xml:space="preserve">; which consist of T and B lymphocytes. These cell types will react in response to different stimuli. </w:t>
      </w:r>
    </w:p>
    <w:p w:rsidR="00455DB9" w:rsidRPr="000B511E" w:rsidRDefault="00455DB9" w:rsidP="00455DB9">
      <w:pPr>
        <w:rPr>
          <w:rFonts w:ascii="Arial" w:hAnsi="Arial" w:cs="Arial"/>
          <w:sz w:val="22"/>
        </w:rPr>
      </w:pPr>
    </w:p>
    <w:p w:rsidR="00455DB9" w:rsidRPr="000B511E" w:rsidRDefault="00455DB9" w:rsidP="00455DB9">
      <w:pPr>
        <w:rPr>
          <w:rFonts w:ascii="Arial" w:hAnsi="Arial" w:cs="Arial"/>
          <w:sz w:val="22"/>
        </w:rPr>
      </w:pPr>
      <w:r w:rsidRPr="000B511E">
        <w:rPr>
          <w:rFonts w:ascii="Arial" w:hAnsi="Arial" w:cs="Arial"/>
          <w:sz w:val="22"/>
        </w:rPr>
        <w:t xml:space="preserve">Both cell groups are present throughout body tissues and play a central role in the response to infection mediated via </w:t>
      </w:r>
      <w:proofErr w:type="spellStart"/>
      <w:r w:rsidRPr="000B511E">
        <w:rPr>
          <w:rFonts w:ascii="Arial" w:hAnsi="Arial" w:cs="Arial"/>
          <w:sz w:val="22"/>
        </w:rPr>
        <w:t>phagocytosis</w:t>
      </w:r>
      <w:proofErr w:type="spellEnd"/>
      <w:r w:rsidRPr="000B511E">
        <w:rPr>
          <w:rFonts w:ascii="Arial" w:hAnsi="Arial" w:cs="Arial"/>
          <w:sz w:val="22"/>
        </w:rPr>
        <w:t xml:space="preserve"> and soluble proteins of the immunoglobulin and complement system.</w:t>
      </w:r>
    </w:p>
    <w:p w:rsidR="00455DB9" w:rsidRPr="000B511E" w:rsidRDefault="00455DB9" w:rsidP="00455DB9">
      <w:pPr>
        <w:jc w:val="both"/>
        <w:rPr>
          <w:rFonts w:ascii="Arial" w:hAnsi="Arial" w:cs="Arial"/>
          <w:sz w:val="22"/>
        </w:rPr>
      </w:pPr>
    </w:p>
    <w:p w:rsidR="00455DB9" w:rsidRPr="000B511E" w:rsidRDefault="00455DB9" w:rsidP="00455DB9">
      <w:pPr>
        <w:jc w:val="both"/>
        <w:rPr>
          <w:rFonts w:ascii="Arial" w:hAnsi="Arial" w:cs="Arial"/>
          <w:sz w:val="22"/>
        </w:rPr>
      </w:pPr>
    </w:p>
    <w:p w:rsidR="00455DB9" w:rsidRPr="000B511E" w:rsidRDefault="00455DB9" w:rsidP="00455DB9">
      <w:pPr>
        <w:jc w:val="both"/>
        <w:rPr>
          <w:rFonts w:ascii="Arial" w:hAnsi="Arial" w:cs="Arial"/>
          <w:sz w:val="22"/>
        </w:rPr>
      </w:pPr>
    </w:p>
    <w:p w:rsidR="00455DB9" w:rsidRPr="000B511E" w:rsidRDefault="00455DB9" w:rsidP="00455DB9">
      <w:pPr>
        <w:jc w:val="both"/>
        <w:rPr>
          <w:rFonts w:ascii="Arial" w:hAnsi="Arial" w:cs="Arial"/>
          <w:b/>
          <w:sz w:val="22"/>
        </w:rPr>
      </w:pPr>
      <w:r w:rsidRPr="000B511E">
        <w:rPr>
          <w:rFonts w:ascii="Arial" w:hAnsi="Arial" w:cs="Arial"/>
          <w:b/>
          <w:sz w:val="22"/>
        </w:rPr>
        <w:t xml:space="preserve">Investigating a </w:t>
      </w:r>
      <w:proofErr w:type="spellStart"/>
      <w:r w:rsidRPr="000B511E">
        <w:rPr>
          <w:rFonts w:ascii="Arial" w:hAnsi="Arial" w:cs="Arial"/>
          <w:b/>
          <w:sz w:val="22"/>
        </w:rPr>
        <w:t>leucocytosis</w:t>
      </w:r>
      <w:proofErr w:type="spellEnd"/>
      <w:r w:rsidRPr="000B511E">
        <w:rPr>
          <w:rFonts w:ascii="Arial" w:hAnsi="Arial" w:cs="Arial"/>
          <w:b/>
          <w:sz w:val="22"/>
        </w:rPr>
        <w:t xml:space="preserve"> (raised WBC)</w:t>
      </w:r>
    </w:p>
    <w:p w:rsidR="00455DB9" w:rsidRPr="000B511E" w:rsidRDefault="00455DB9" w:rsidP="00455DB9">
      <w:pPr>
        <w:rPr>
          <w:rFonts w:ascii="Arial" w:hAnsi="Arial" w:cs="Arial"/>
          <w:sz w:val="22"/>
        </w:rPr>
      </w:pPr>
      <w:r w:rsidRPr="000B511E">
        <w:rPr>
          <w:rFonts w:ascii="Arial" w:hAnsi="Arial" w:cs="Arial"/>
          <w:sz w:val="22"/>
        </w:rPr>
        <w:t xml:space="preserve">When an elevated WBC is identified it is necessary to first look at the automated differential. Is the </w:t>
      </w:r>
      <w:proofErr w:type="spellStart"/>
      <w:r w:rsidRPr="000B511E">
        <w:rPr>
          <w:rFonts w:ascii="Arial" w:hAnsi="Arial" w:cs="Arial"/>
          <w:sz w:val="22"/>
        </w:rPr>
        <w:t>leucoytosis</w:t>
      </w:r>
      <w:proofErr w:type="spellEnd"/>
      <w:r w:rsidRPr="000B511E">
        <w:rPr>
          <w:rFonts w:ascii="Arial" w:hAnsi="Arial" w:cs="Arial"/>
          <w:sz w:val="22"/>
        </w:rPr>
        <w:t xml:space="preserve"> due to an elevation of a particular cell type i.e. an increase in one cell type only e.g. a </w:t>
      </w:r>
      <w:proofErr w:type="spellStart"/>
      <w:r w:rsidRPr="000B511E">
        <w:rPr>
          <w:rFonts w:ascii="Arial" w:hAnsi="Arial" w:cs="Arial"/>
          <w:sz w:val="22"/>
        </w:rPr>
        <w:t>lymphocytosis</w:t>
      </w:r>
      <w:proofErr w:type="spellEnd"/>
      <w:r w:rsidRPr="000B511E">
        <w:rPr>
          <w:rFonts w:ascii="Arial" w:hAnsi="Arial" w:cs="Arial"/>
          <w:sz w:val="22"/>
        </w:rPr>
        <w:t xml:space="preserve">, a </w:t>
      </w:r>
      <w:proofErr w:type="spellStart"/>
      <w:r w:rsidRPr="000B511E">
        <w:rPr>
          <w:rFonts w:ascii="Arial" w:hAnsi="Arial" w:cs="Arial"/>
          <w:sz w:val="22"/>
        </w:rPr>
        <w:t>neutrophilia</w:t>
      </w:r>
      <w:proofErr w:type="spellEnd"/>
      <w:r w:rsidRPr="000B511E">
        <w:rPr>
          <w:rFonts w:ascii="Arial" w:hAnsi="Arial" w:cs="Arial"/>
          <w:sz w:val="22"/>
        </w:rPr>
        <w:t xml:space="preserve"> or an </w:t>
      </w:r>
      <w:proofErr w:type="spellStart"/>
      <w:r w:rsidRPr="000B511E">
        <w:rPr>
          <w:rFonts w:ascii="Arial" w:hAnsi="Arial" w:cs="Arial"/>
          <w:sz w:val="22"/>
        </w:rPr>
        <w:t>eosinophilia</w:t>
      </w:r>
      <w:proofErr w:type="spellEnd"/>
      <w:r w:rsidRPr="000B511E">
        <w:rPr>
          <w:rFonts w:ascii="Arial" w:hAnsi="Arial" w:cs="Arial"/>
          <w:sz w:val="22"/>
        </w:rPr>
        <w:t xml:space="preserve">, or alternatively an increase in all cell </w:t>
      </w:r>
      <w:proofErr w:type="gramStart"/>
      <w:r w:rsidRPr="000B511E">
        <w:rPr>
          <w:rFonts w:ascii="Arial" w:hAnsi="Arial" w:cs="Arial"/>
          <w:sz w:val="22"/>
        </w:rPr>
        <w:t>types.</w:t>
      </w:r>
      <w:proofErr w:type="gramEnd"/>
      <w:r w:rsidRPr="000B511E">
        <w:rPr>
          <w:rFonts w:ascii="Arial" w:hAnsi="Arial" w:cs="Arial"/>
          <w:sz w:val="22"/>
        </w:rPr>
        <w:t xml:space="preserve"> The next stage is to examine the blood film. This will provide further information such as whether only mature cells are present in the peripheral blood (PB) or immature forms such as </w:t>
      </w:r>
      <w:proofErr w:type="spellStart"/>
      <w:r w:rsidRPr="000B511E">
        <w:rPr>
          <w:rFonts w:ascii="Arial" w:hAnsi="Arial" w:cs="Arial"/>
          <w:sz w:val="22"/>
        </w:rPr>
        <w:t>myeloblasts</w:t>
      </w:r>
      <w:proofErr w:type="spellEnd"/>
      <w:r w:rsidRPr="000B511E">
        <w:rPr>
          <w:rFonts w:ascii="Arial" w:hAnsi="Arial" w:cs="Arial"/>
          <w:sz w:val="22"/>
        </w:rPr>
        <w:t xml:space="preserve"> and </w:t>
      </w:r>
      <w:proofErr w:type="spellStart"/>
      <w:r w:rsidRPr="000B511E">
        <w:rPr>
          <w:rFonts w:ascii="Arial" w:hAnsi="Arial" w:cs="Arial"/>
          <w:sz w:val="22"/>
        </w:rPr>
        <w:t>lymphoblasts</w:t>
      </w:r>
      <w:proofErr w:type="spellEnd"/>
      <w:r w:rsidRPr="000B511E">
        <w:rPr>
          <w:rFonts w:ascii="Arial" w:hAnsi="Arial" w:cs="Arial"/>
          <w:sz w:val="22"/>
        </w:rPr>
        <w:t xml:space="preserve"> (precursor/immature blood cells, normally confined to the bone marrow and not seen in peripheral blood except in diseases of the marrow such as </w:t>
      </w:r>
      <w:proofErr w:type="spellStart"/>
      <w:r w:rsidRPr="000B511E">
        <w:rPr>
          <w:rFonts w:ascii="Arial" w:hAnsi="Arial" w:cs="Arial"/>
          <w:sz w:val="22"/>
        </w:rPr>
        <w:t>leukaemia</w:t>
      </w:r>
      <w:proofErr w:type="spellEnd"/>
      <w:r w:rsidRPr="000B511E">
        <w:rPr>
          <w:rFonts w:ascii="Arial" w:hAnsi="Arial" w:cs="Arial"/>
          <w:sz w:val="22"/>
        </w:rPr>
        <w:t xml:space="preserve">) are present. Morphology will also identify other features, including reactive changes such as toxic granulation in </w:t>
      </w:r>
      <w:proofErr w:type="spellStart"/>
      <w:r w:rsidRPr="000B511E">
        <w:rPr>
          <w:rFonts w:ascii="Arial" w:hAnsi="Arial" w:cs="Arial"/>
          <w:sz w:val="22"/>
        </w:rPr>
        <w:t>neutrophils</w:t>
      </w:r>
      <w:proofErr w:type="spellEnd"/>
      <w:r w:rsidRPr="000B511E">
        <w:rPr>
          <w:rFonts w:ascii="Arial" w:hAnsi="Arial" w:cs="Arial"/>
          <w:sz w:val="22"/>
        </w:rPr>
        <w:t xml:space="preserve">. This approach allows correctly planned further investigation. For example an elevated total white cell count due only to the presence of mature </w:t>
      </w:r>
      <w:proofErr w:type="spellStart"/>
      <w:r w:rsidRPr="000B511E">
        <w:rPr>
          <w:rFonts w:ascii="Arial" w:hAnsi="Arial" w:cs="Arial"/>
          <w:sz w:val="22"/>
        </w:rPr>
        <w:t>eosinophils</w:t>
      </w:r>
      <w:proofErr w:type="spellEnd"/>
      <w:r w:rsidRPr="000B511E">
        <w:rPr>
          <w:rFonts w:ascii="Arial" w:hAnsi="Arial" w:cs="Arial"/>
          <w:sz w:val="22"/>
        </w:rPr>
        <w:t xml:space="preserve"> might suggest an underlying parasitic infection, whereas an elevated total white cell count due to the presence of immature blast cells, identified by microscopy suggests an underlying </w:t>
      </w:r>
      <w:proofErr w:type="spellStart"/>
      <w:r w:rsidRPr="000B511E">
        <w:rPr>
          <w:rFonts w:ascii="Arial" w:hAnsi="Arial" w:cs="Arial"/>
          <w:sz w:val="22"/>
        </w:rPr>
        <w:t>leukaemia</w:t>
      </w:r>
      <w:proofErr w:type="spellEnd"/>
      <w:r w:rsidRPr="000B511E">
        <w:rPr>
          <w:rFonts w:ascii="Arial" w:hAnsi="Arial" w:cs="Arial"/>
          <w:sz w:val="22"/>
        </w:rPr>
        <w:t>.</w:t>
      </w:r>
    </w:p>
    <w:p w:rsidR="00455DB9" w:rsidRPr="000B511E" w:rsidRDefault="00455DB9" w:rsidP="00455DB9">
      <w:pPr>
        <w:pStyle w:val="Heading1"/>
        <w:spacing w:before="0"/>
        <w:jc w:val="both"/>
        <w:rPr>
          <w:rFonts w:ascii="Arial" w:hAnsi="Arial" w:cs="Arial"/>
          <w:color w:val="auto"/>
          <w:sz w:val="22"/>
        </w:rPr>
      </w:pPr>
      <w:r w:rsidRPr="000B511E">
        <w:rPr>
          <w:rFonts w:ascii="Arial" w:hAnsi="Arial" w:cs="Arial"/>
          <w:color w:val="auto"/>
          <w:sz w:val="22"/>
        </w:rPr>
        <w:br w:type="page"/>
      </w:r>
      <w:r w:rsidRPr="000B511E">
        <w:rPr>
          <w:rFonts w:ascii="Arial" w:hAnsi="Arial" w:cs="Arial"/>
          <w:color w:val="auto"/>
          <w:sz w:val="22"/>
        </w:rPr>
        <w:lastRenderedPageBreak/>
        <w:t>Important causes of elevated white cell counts</w:t>
      </w:r>
    </w:p>
    <w:p w:rsidR="00455DB9" w:rsidRPr="000B511E" w:rsidRDefault="00455DB9" w:rsidP="00455DB9">
      <w:pPr>
        <w:jc w:val="both"/>
        <w:rPr>
          <w:rFonts w:ascii="Arial" w:hAnsi="Arial" w:cs="Arial"/>
          <w:sz w:val="22"/>
        </w:rPr>
      </w:pPr>
      <w:r w:rsidRPr="000B511E">
        <w:rPr>
          <w:rFonts w:ascii="Arial" w:hAnsi="Arial" w:cs="Arial"/>
          <w:sz w:val="22"/>
        </w:rPr>
        <w:t xml:space="preserve"> </w:t>
      </w:r>
    </w:p>
    <w:p w:rsidR="00455DB9" w:rsidRPr="000B511E" w:rsidRDefault="00455DB9" w:rsidP="00455DB9">
      <w:pPr>
        <w:rPr>
          <w:rFonts w:ascii="Arial" w:hAnsi="Arial" w:cs="Arial"/>
          <w:b/>
          <w:sz w:val="22"/>
          <w:szCs w:val="22"/>
        </w:rPr>
      </w:pPr>
      <w:proofErr w:type="spellStart"/>
      <w:r w:rsidRPr="000B511E">
        <w:rPr>
          <w:rFonts w:ascii="Arial" w:hAnsi="Arial" w:cs="Arial"/>
          <w:b/>
          <w:sz w:val="22"/>
          <w:szCs w:val="22"/>
        </w:rPr>
        <w:t>Neutrophilia</w:t>
      </w:r>
      <w:proofErr w:type="spellEnd"/>
    </w:p>
    <w:p w:rsidR="00455DB9" w:rsidRPr="000B511E" w:rsidRDefault="00455DB9" w:rsidP="00455DB9">
      <w:pPr>
        <w:rPr>
          <w:rFonts w:ascii="Arial" w:hAnsi="Arial" w:cs="Arial"/>
          <w:sz w:val="22"/>
        </w:rPr>
      </w:pPr>
      <w:proofErr w:type="spellStart"/>
      <w:r w:rsidRPr="000B511E">
        <w:rPr>
          <w:rFonts w:ascii="Arial" w:hAnsi="Arial" w:cs="Arial"/>
          <w:sz w:val="22"/>
        </w:rPr>
        <w:t>Neutrophilia</w:t>
      </w:r>
      <w:proofErr w:type="spellEnd"/>
      <w:r w:rsidRPr="000B511E">
        <w:rPr>
          <w:rFonts w:ascii="Arial" w:hAnsi="Arial" w:cs="Arial"/>
          <w:sz w:val="22"/>
        </w:rPr>
        <w:t xml:space="preserve"> is defined as an absolute </w:t>
      </w:r>
      <w:proofErr w:type="spellStart"/>
      <w:r w:rsidRPr="000B511E">
        <w:rPr>
          <w:rFonts w:ascii="Arial" w:hAnsi="Arial" w:cs="Arial"/>
          <w:sz w:val="22"/>
        </w:rPr>
        <w:t>neutrophil</w:t>
      </w:r>
      <w:proofErr w:type="spellEnd"/>
      <w:r w:rsidRPr="000B511E">
        <w:rPr>
          <w:rFonts w:ascii="Arial" w:hAnsi="Arial" w:cs="Arial"/>
          <w:sz w:val="22"/>
        </w:rPr>
        <w:t xml:space="preserve"> count &gt; 7.5x10</w:t>
      </w:r>
      <w:r w:rsidRPr="000B511E">
        <w:rPr>
          <w:rFonts w:ascii="Arial" w:hAnsi="Arial" w:cs="Arial"/>
          <w:position w:val="6"/>
          <w:sz w:val="22"/>
        </w:rPr>
        <w:t>9</w:t>
      </w:r>
      <w:r w:rsidRPr="000B511E">
        <w:rPr>
          <w:rFonts w:ascii="Arial" w:hAnsi="Arial" w:cs="Arial"/>
          <w:sz w:val="22"/>
        </w:rPr>
        <w:t xml:space="preserve">/l (adults.) </w:t>
      </w:r>
    </w:p>
    <w:p w:rsidR="00455DB9" w:rsidRPr="000B511E" w:rsidRDefault="00455DB9" w:rsidP="00455DB9">
      <w:pPr>
        <w:keepNext/>
        <w:rPr>
          <w:rFonts w:ascii="Arial" w:hAnsi="Arial" w:cs="Arial"/>
          <w:sz w:val="22"/>
        </w:rPr>
      </w:pPr>
      <w:r w:rsidRPr="000B511E">
        <w:rPr>
          <w:rFonts w:ascii="Arial" w:hAnsi="Arial" w:cs="Arial"/>
          <w:sz w:val="22"/>
        </w:rPr>
        <w:t xml:space="preserve">Common explanations for a </w:t>
      </w:r>
      <w:proofErr w:type="spellStart"/>
      <w:r w:rsidRPr="000B511E">
        <w:rPr>
          <w:rFonts w:ascii="Arial" w:hAnsi="Arial" w:cs="Arial"/>
          <w:sz w:val="22"/>
        </w:rPr>
        <w:t>neutrophilia</w:t>
      </w:r>
      <w:proofErr w:type="spellEnd"/>
      <w:r w:rsidRPr="000B511E">
        <w:rPr>
          <w:rFonts w:ascii="Arial" w:hAnsi="Arial" w:cs="Arial"/>
          <w:sz w:val="22"/>
        </w:rPr>
        <w:t xml:space="preserve"> seen in clinical practice are</w:t>
      </w:r>
    </w:p>
    <w:p w:rsidR="00455DB9" w:rsidRPr="000B511E" w:rsidRDefault="00455DB9" w:rsidP="00455DB9">
      <w:pPr>
        <w:numPr>
          <w:ilvl w:val="0"/>
          <w:numId w:val="22"/>
        </w:numPr>
        <w:rPr>
          <w:rFonts w:ascii="Arial" w:hAnsi="Arial" w:cs="Arial"/>
          <w:sz w:val="22"/>
        </w:rPr>
      </w:pPr>
      <w:r w:rsidRPr="000B511E">
        <w:rPr>
          <w:rFonts w:ascii="Arial" w:hAnsi="Arial" w:cs="Arial"/>
          <w:sz w:val="22"/>
        </w:rPr>
        <w:t xml:space="preserve">Bacterial infection. Probably the commonest cause is an acute bacterial infection e.g. chest, or urinary tract. The </w:t>
      </w:r>
      <w:proofErr w:type="spellStart"/>
      <w:r w:rsidRPr="000B511E">
        <w:rPr>
          <w:rFonts w:ascii="Arial" w:hAnsi="Arial" w:cs="Arial"/>
          <w:sz w:val="22"/>
        </w:rPr>
        <w:t>neutrophil</w:t>
      </w:r>
      <w:proofErr w:type="spellEnd"/>
      <w:r w:rsidRPr="000B511E">
        <w:rPr>
          <w:rFonts w:ascii="Arial" w:hAnsi="Arial" w:cs="Arial"/>
          <w:sz w:val="22"/>
        </w:rPr>
        <w:t xml:space="preserve"> count is raised and morphology may show toxic granulation. The presence of increased numbers of </w:t>
      </w:r>
      <w:proofErr w:type="spellStart"/>
      <w:r w:rsidRPr="000B511E">
        <w:rPr>
          <w:rFonts w:ascii="Arial" w:hAnsi="Arial" w:cs="Arial"/>
          <w:sz w:val="22"/>
        </w:rPr>
        <w:t>cytoplasmic</w:t>
      </w:r>
      <w:proofErr w:type="spellEnd"/>
      <w:r w:rsidRPr="000B511E">
        <w:rPr>
          <w:rFonts w:ascii="Arial" w:hAnsi="Arial" w:cs="Arial"/>
          <w:sz w:val="22"/>
        </w:rPr>
        <w:t xml:space="preserve"> granules and vacuoles. </w:t>
      </w:r>
    </w:p>
    <w:p w:rsidR="00455DB9" w:rsidRPr="000B511E" w:rsidRDefault="00455DB9" w:rsidP="00455DB9">
      <w:pPr>
        <w:numPr>
          <w:ilvl w:val="0"/>
          <w:numId w:val="22"/>
        </w:numPr>
        <w:rPr>
          <w:rFonts w:ascii="Arial" w:hAnsi="Arial" w:cs="Arial"/>
          <w:sz w:val="22"/>
        </w:rPr>
      </w:pPr>
      <w:r w:rsidRPr="000B511E">
        <w:rPr>
          <w:rFonts w:ascii="Arial" w:hAnsi="Arial" w:cs="Arial"/>
          <w:sz w:val="22"/>
        </w:rPr>
        <w:t>Inflammation and tissue necrosis e.g. appendicitis, myocardial infarct auto-immune tissue damage.</w:t>
      </w:r>
    </w:p>
    <w:p w:rsidR="00455DB9" w:rsidRPr="000B511E" w:rsidRDefault="00455DB9" w:rsidP="00455DB9">
      <w:pPr>
        <w:numPr>
          <w:ilvl w:val="0"/>
          <w:numId w:val="22"/>
        </w:numPr>
        <w:rPr>
          <w:rFonts w:ascii="Arial" w:hAnsi="Arial" w:cs="Arial"/>
          <w:sz w:val="22"/>
        </w:rPr>
      </w:pPr>
      <w:r w:rsidRPr="000B511E">
        <w:rPr>
          <w:rFonts w:ascii="Arial" w:hAnsi="Arial" w:cs="Arial"/>
          <w:sz w:val="22"/>
        </w:rPr>
        <w:t xml:space="preserve">Underlying </w:t>
      </w:r>
      <w:proofErr w:type="spellStart"/>
      <w:r w:rsidRPr="000B511E">
        <w:rPr>
          <w:rFonts w:ascii="Arial" w:hAnsi="Arial" w:cs="Arial"/>
          <w:sz w:val="22"/>
        </w:rPr>
        <w:t>neoplastic</w:t>
      </w:r>
      <w:proofErr w:type="spellEnd"/>
      <w:r w:rsidRPr="000B511E">
        <w:rPr>
          <w:rFonts w:ascii="Arial" w:hAnsi="Arial" w:cs="Arial"/>
          <w:sz w:val="22"/>
        </w:rPr>
        <w:t xml:space="preserve"> disease such as carcinoma or lymphoma may produce a reactive </w:t>
      </w:r>
      <w:proofErr w:type="spellStart"/>
      <w:r w:rsidRPr="000B511E">
        <w:rPr>
          <w:rFonts w:ascii="Arial" w:hAnsi="Arial" w:cs="Arial"/>
          <w:sz w:val="22"/>
        </w:rPr>
        <w:t>neutrophilia</w:t>
      </w:r>
      <w:proofErr w:type="spellEnd"/>
      <w:r w:rsidRPr="000B511E">
        <w:rPr>
          <w:rFonts w:ascii="Arial" w:hAnsi="Arial" w:cs="Arial"/>
          <w:sz w:val="22"/>
        </w:rPr>
        <w:t xml:space="preserve"> due to the aberrant production of stimulatory cytokines.</w:t>
      </w:r>
    </w:p>
    <w:p w:rsidR="00455DB9" w:rsidRPr="000B511E" w:rsidRDefault="00455DB9" w:rsidP="00455DB9">
      <w:pPr>
        <w:numPr>
          <w:ilvl w:val="0"/>
          <w:numId w:val="22"/>
        </w:numPr>
        <w:rPr>
          <w:rFonts w:ascii="Arial" w:hAnsi="Arial" w:cs="Arial"/>
          <w:sz w:val="22"/>
        </w:rPr>
      </w:pPr>
      <w:proofErr w:type="spellStart"/>
      <w:r w:rsidRPr="000B511E">
        <w:rPr>
          <w:rFonts w:ascii="Arial" w:hAnsi="Arial" w:cs="Arial"/>
          <w:sz w:val="22"/>
        </w:rPr>
        <w:t>Myeloproliferative</w:t>
      </w:r>
      <w:proofErr w:type="spellEnd"/>
      <w:r w:rsidRPr="000B511E">
        <w:rPr>
          <w:rFonts w:ascii="Arial" w:hAnsi="Arial" w:cs="Arial"/>
          <w:sz w:val="22"/>
        </w:rPr>
        <w:t xml:space="preserve"> disorders such as chronic myeloid </w:t>
      </w:r>
      <w:proofErr w:type="spellStart"/>
      <w:r w:rsidRPr="000B511E">
        <w:rPr>
          <w:rFonts w:ascii="Arial" w:hAnsi="Arial" w:cs="Arial"/>
          <w:sz w:val="22"/>
        </w:rPr>
        <w:t>leukaemia</w:t>
      </w:r>
      <w:proofErr w:type="spellEnd"/>
      <w:r w:rsidRPr="000B511E">
        <w:rPr>
          <w:rFonts w:ascii="Arial" w:hAnsi="Arial" w:cs="Arial"/>
          <w:sz w:val="22"/>
        </w:rPr>
        <w:t xml:space="preserve"> (CML) (also known as chronic granulocytic </w:t>
      </w:r>
      <w:proofErr w:type="spellStart"/>
      <w:r w:rsidRPr="000B511E">
        <w:rPr>
          <w:rFonts w:ascii="Arial" w:hAnsi="Arial" w:cs="Arial"/>
          <w:sz w:val="22"/>
        </w:rPr>
        <w:t>leukaemia</w:t>
      </w:r>
      <w:proofErr w:type="spellEnd"/>
      <w:r w:rsidRPr="000B511E">
        <w:rPr>
          <w:rFonts w:ascii="Arial" w:hAnsi="Arial" w:cs="Arial"/>
          <w:sz w:val="22"/>
        </w:rPr>
        <w:t xml:space="preserve"> – CGL) With CML, less mature forms such as </w:t>
      </w:r>
      <w:proofErr w:type="spellStart"/>
      <w:r w:rsidRPr="000B511E">
        <w:rPr>
          <w:rFonts w:ascii="Arial" w:hAnsi="Arial" w:cs="Arial"/>
          <w:sz w:val="22"/>
        </w:rPr>
        <w:t>myelocytes</w:t>
      </w:r>
      <w:proofErr w:type="spellEnd"/>
      <w:r w:rsidRPr="000B511E">
        <w:rPr>
          <w:rFonts w:ascii="Arial" w:hAnsi="Arial" w:cs="Arial"/>
          <w:sz w:val="22"/>
        </w:rPr>
        <w:t xml:space="preserve"> and rarely </w:t>
      </w:r>
      <w:proofErr w:type="spellStart"/>
      <w:r w:rsidRPr="000B511E">
        <w:rPr>
          <w:rFonts w:ascii="Arial" w:hAnsi="Arial" w:cs="Arial"/>
          <w:sz w:val="22"/>
        </w:rPr>
        <w:t>myeloblasts</w:t>
      </w:r>
      <w:proofErr w:type="spellEnd"/>
      <w:r w:rsidRPr="000B511E">
        <w:rPr>
          <w:rFonts w:ascii="Arial" w:hAnsi="Arial" w:cs="Arial"/>
          <w:sz w:val="22"/>
        </w:rPr>
        <w:t xml:space="preserve"> are present and </w:t>
      </w:r>
      <w:proofErr w:type="spellStart"/>
      <w:r w:rsidRPr="000B511E">
        <w:rPr>
          <w:rFonts w:ascii="Arial" w:hAnsi="Arial" w:cs="Arial"/>
          <w:sz w:val="22"/>
        </w:rPr>
        <w:t>basophilia</w:t>
      </w:r>
      <w:proofErr w:type="spellEnd"/>
      <w:r w:rsidRPr="000B511E">
        <w:rPr>
          <w:rFonts w:ascii="Arial" w:hAnsi="Arial" w:cs="Arial"/>
          <w:sz w:val="22"/>
        </w:rPr>
        <w:t xml:space="preserve"> is usually present</w:t>
      </w:r>
    </w:p>
    <w:p w:rsidR="00455DB9" w:rsidRPr="000B511E" w:rsidRDefault="00455DB9" w:rsidP="00455DB9">
      <w:pPr>
        <w:numPr>
          <w:ilvl w:val="0"/>
          <w:numId w:val="22"/>
        </w:numPr>
        <w:rPr>
          <w:rFonts w:ascii="Arial" w:hAnsi="Arial" w:cs="Arial"/>
          <w:sz w:val="22"/>
        </w:rPr>
      </w:pPr>
      <w:proofErr w:type="spellStart"/>
      <w:r w:rsidRPr="000B511E">
        <w:rPr>
          <w:rFonts w:ascii="Arial" w:hAnsi="Arial" w:cs="Arial"/>
          <w:sz w:val="22"/>
        </w:rPr>
        <w:t>Demargination</w:t>
      </w:r>
      <w:proofErr w:type="spellEnd"/>
      <w:r w:rsidRPr="000B511E">
        <w:rPr>
          <w:rFonts w:ascii="Arial" w:hAnsi="Arial" w:cs="Arial"/>
          <w:sz w:val="22"/>
        </w:rPr>
        <w:t xml:space="preserve">: </w:t>
      </w:r>
      <w:proofErr w:type="spellStart"/>
      <w:r w:rsidRPr="000B511E">
        <w:rPr>
          <w:rFonts w:ascii="Arial" w:hAnsi="Arial" w:cs="Arial"/>
          <w:sz w:val="22"/>
        </w:rPr>
        <w:t>neutrophils</w:t>
      </w:r>
      <w:proofErr w:type="spellEnd"/>
      <w:r w:rsidRPr="000B511E">
        <w:rPr>
          <w:rFonts w:ascii="Arial" w:hAnsi="Arial" w:cs="Arial"/>
          <w:sz w:val="22"/>
        </w:rPr>
        <w:t xml:space="preserve"> within the blood stream are divided between the circulating and the </w:t>
      </w:r>
      <w:proofErr w:type="spellStart"/>
      <w:r w:rsidRPr="000B511E">
        <w:rPr>
          <w:rFonts w:ascii="Arial" w:hAnsi="Arial" w:cs="Arial"/>
          <w:sz w:val="22"/>
        </w:rPr>
        <w:t>marginated</w:t>
      </w:r>
      <w:proofErr w:type="spellEnd"/>
      <w:r w:rsidRPr="000B511E">
        <w:rPr>
          <w:rFonts w:ascii="Arial" w:hAnsi="Arial" w:cs="Arial"/>
          <w:sz w:val="22"/>
        </w:rPr>
        <w:t xml:space="preserve"> granulocyte pool. Physical exercise and acute, severe physical stress can increase the circulating </w:t>
      </w:r>
      <w:proofErr w:type="spellStart"/>
      <w:r w:rsidRPr="000B511E">
        <w:rPr>
          <w:rFonts w:ascii="Arial" w:hAnsi="Arial" w:cs="Arial"/>
          <w:sz w:val="22"/>
        </w:rPr>
        <w:t>neutrophil</w:t>
      </w:r>
      <w:proofErr w:type="spellEnd"/>
      <w:r w:rsidRPr="000B511E">
        <w:rPr>
          <w:rFonts w:ascii="Arial" w:hAnsi="Arial" w:cs="Arial"/>
          <w:sz w:val="22"/>
        </w:rPr>
        <w:t xml:space="preserve"> count by moving </w:t>
      </w:r>
      <w:proofErr w:type="spellStart"/>
      <w:r w:rsidRPr="000B511E">
        <w:rPr>
          <w:rFonts w:ascii="Arial" w:hAnsi="Arial" w:cs="Arial"/>
          <w:sz w:val="22"/>
        </w:rPr>
        <w:t>neutrophils</w:t>
      </w:r>
      <w:proofErr w:type="spellEnd"/>
      <w:r w:rsidRPr="000B511E">
        <w:rPr>
          <w:rFonts w:ascii="Arial" w:hAnsi="Arial" w:cs="Arial"/>
          <w:sz w:val="22"/>
        </w:rPr>
        <w:t xml:space="preserve"> from the endothelial surface of small blood vessels into the flowing blood. Corticosteroids raise the </w:t>
      </w:r>
      <w:proofErr w:type="spellStart"/>
      <w:r w:rsidRPr="000B511E">
        <w:rPr>
          <w:rFonts w:ascii="Arial" w:hAnsi="Arial" w:cs="Arial"/>
          <w:sz w:val="22"/>
        </w:rPr>
        <w:t>neutrophil</w:t>
      </w:r>
      <w:proofErr w:type="spellEnd"/>
      <w:r w:rsidRPr="000B511E">
        <w:rPr>
          <w:rFonts w:ascii="Arial" w:hAnsi="Arial" w:cs="Arial"/>
          <w:sz w:val="22"/>
        </w:rPr>
        <w:t xml:space="preserve"> count by other mechanisms. </w:t>
      </w:r>
    </w:p>
    <w:p w:rsidR="00455DB9" w:rsidRPr="000B511E" w:rsidRDefault="00455DB9" w:rsidP="00455DB9">
      <w:pPr>
        <w:jc w:val="both"/>
        <w:rPr>
          <w:rFonts w:ascii="Arial" w:hAnsi="Arial" w:cs="Arial"/>
          <w:sz w:val="22"/>
        </w:rPr>
      </w:pPr>
    </w:p>
    <w:p w:rsidR="00455DB9" w:rsidRPr="000B511E" w:rsidRDefault="00455DB9" w:rsidP="00455DB9">
      <w:pPr>
        <w:pStyle w:val="Heading1"/>
        <w:jc w:val="both"/>
        <w:rPr>
          <w:rFonts w:ascii="Arial" w:hAnsi="Arial" w:cs="Arial"/>
          <w:color w:val="auto"/>
          <w:sz w:val="22"/>
        </w:rPr>
      </w:pPr>
      <w:proofErr w:type="spellStart"/>
      <w:r w:rsidRPr="000B511E">
        <w:rPr>
          <w:rFonts w:ascii="Arial" w:hAnsi="Arial" w:cs="Arial"/>
          <w:color w:val="auto"/>
          <w:sz w:val="22"/>
        </w:rPr>
        <w:t>Eosinophilia</w:t>
      </w:r>
      <w:proofErr w:type="spellEnd"/>
    </w:p>
    <w:p w:rsidR="00455DB9" w:rsidRPr="000B511E" w:rsidRDefault="00455DB9" w:rsidP="00455DB9">
      <w:pPr>
        <w:rPr>
          <w:rFonts w:ascii="Arial" w:hAnsi="Arial" w:cs="Arial"/>
          <w:sz w:val="22"/>
        </w:rPr>
      </w:pPr>
      <w:r w:rsidRPr="000B511E">
        <w:rPr>
          <w:rFonts w:ascii="Arial" w:hAnsi="Arial" w:cs="Arial"/>
          <w:sz w:val="22"/>
        </w:rPr>
        <w:t xml:space="preserve">An </w:t>
      </w:r>
      <w:proofErr w:type="spellStart"/>
      <w:r w:rsidRPr="000B511E">
        <w:rPr>
          <w:rFonts w:ascii="Arial" w:hAnsi="Arial" w:cs="Arial"/>
          <w:sz w:val="22"/>
        </w:rPr>
        <w:t>eosinophil</w:t>
      </w:r>
      <w:proofErr w:type="spellEnd"/>
      <w:r w:rsidRPr="000B511E">
        <w:rPr>
          <w:rFonts w:ascii="Arial" w:hAnsi="Arial" w:cs="Arial"/>
          <w:sz w:val="22"/>
        </w:rPr>
        <w:t xml:space="preserve"> count of &gt; 0.4 x10</w:t>
      </w:r>
      <w:r w:rsidRPr="000B511E">
        <w:rPr>
          <w:rFonts w:ascii="Arial" w:hAnsi="Arial" w:cs="Arial"/>
          <w:position w:val="6"/>
          <w:sz w:val="22"/>
        </w:rPr>
        <w:t>9</w:t>
      </w:r>
      <w:r w:rsidRPr="000B511E">
        <w:rPr>
          <w:rFonts w:ascii="Arial" w:hAnsi="Arial" w:cs="Arial"/>
          <w:sz w:val="22"/>
        </w:rPr>
        <w:t xml:space="preserve">/l is designated an </w:t>
      </w:r>
      <w:proofErr w:type="spellStart"/>
      <w:r w:rsidRPr="000B511E">
        <w:rPr>
          <w:rFonts w:ascii="Arial" w:hAnsi="Arial" w:cs="Arial"/>
          <w:sz w:val="22"/>
        </w:rPr>
        <w:t>eosinophilia</w:t>
      </w:r>
      <w:proofErr w:type="spellEnd"/>
      <w:r w:rsidRPr="000B511E">
        <w:rPr>
          <w:rFonts w:ascii="Arial" w:hAnsi="Arial" w:cs="Arial"/>
          <w:sz w:val="22"/>
        </w:rPr>
        <w:t>. The most common causes in different parts of the world are</w:t>
      </w:r>
    </w:p>
    <w:p w:rsidR="00455DB9" w:rsidRPr="000B511E" w:rsidRDefault="00455DB9" w:rsidP="00455DB9">
      <w:pPr>
        <w:numPr>
          <w:ilvl w:val="0"/>
          <w:numId w:val="26"/>
        </w:numPr>
        <w:jc w:val="both"/>
        <w:rPr>
          <w:rFonts w:ascii="Arial" w:hAnsi="Arial" w:cs="Arial"/>
          <w:sz w:val="22"/>
        </w:rPr>
      </w:pPr>
      <w:r w:rsidRPr="000B511E">
        <w:rPr>
          <w:rFonts w:ascii="Arial" w:hAnsi="Arial" w:cs="Arial"/>
          <w:sz w:val="22"/>
        </w:rPr>
        <w:t xml:space="preserve">Parasite infestation e.g. </w:t>
      </w:r>
      <w:proofErr w:type="spellStart"/>
      <w:r w:rsidRPr="000B511E">
        <w:rPr>
          <w:rFonts w:ascii="Arial" w:hAnsi="Arial" w:cs="Arial"/>
          <w:sz w:val="22"/>
        </w:rPr>
        <w:t>schistosomiasis</w:t>
      </w:r>
      <w:proofErr w:type="spellEnd"/>
      <w:r w:rsidRPr="000B511E">
        <w:rPr>
          <w:rFonts w:ascii="Arial" w:hAnsi="Arial" w:cs="Arial"/>
          <w:sz w:val="22"/>
        </w:rPr>
        <w:t xml:space="preserve">, </w:t>
      </w:r>
      <w:proofErr w:type="spellStart"/>
      <w:r w:rsidRPr="000B511E">
        <w:rPr>
          <w:rFonts w:ascii="Arial" w:hAnsi="Arial" w:cs="Arial"/>
          <w:sz w:val="22"/>
        </w:rPr>
        <w:t>filariasis</w:t>
      </w:r>
      <w:proofErr w:type="spellEnd"/>
      <w:r w:rsidRPr="000B511E">
        <w:rPr>
          <w:rFonts w:ascii="Arial" w:hAnsi="Arial" w:cs="Arial"/>
          <w:sz w:val="22"/>
        </w:rPr>
        <w:t>.</w:t>
      </w:r>
    </w:p>
    <w:p w:rsidR="00455DB9" w:rsidRPr="000B511E" w:rsidRDefault="00455DB9" w:rsidP="00455DB9">
      <w:pPr>
        <w:numPr>
          <w:ilvl w:val="0"/>
          <w:numId w:val="26"/>
        </w:numPr>
        <w:jc w:val="both"/>
        <w:rPr>
          <w:rFonts w:ascii="Arial" w:hAnsi="Arial" w:cs="Arial"/>
          <w:sz w:val="22"/>
        </w:rPr>
      </w:pPr>
      <w:r w:rsidRPr="000B511E">
        <w:rPr>
          <w:rFonts w:ascii="Arial" w:hAnsi="Arial" w:cs="Arial"/>
          <w:sz w:val="22"/>
        </w:rPr>
        <w:t>Atopic allergic conditions such as eczema and asthma</w:t>
      </w:r>
    </w:p>
    <w:p w:rsidR="00455DB9" w:rsidRPr="000B511E" w:rsidRDefault="00455DB9" w:rsidP="00455DB9">
      <w:pPr>
        <w:numPr>
          <w:ilvl w:val="0"/>
          <w:numId w:val="26"/>
        </w:numPr>
        <w:jc w:val="both"/>
        <w:rPr>
          <w:rFonts w:ascii="Arial" w:hAnsi="Arial" w:cs="Arial"/>
          <w:sz w:val="22"/>
        </w:rPr>
      </w:pPr>
      <w:r w:rsidRPr="000B511E">
        <w:rPr>
          <w:rFonts w:ascii="Arial" w:hAnsi="Arial" w:cs="Arial"/>
          <w:sz w:val="22"/>
        </w:rPr>
        <w:t xml:space="preserve">Pulmonary </w:t>
      </w:r>
      <w:proofErr w:type="spellStart"/>
      <w:r w:rsidRPr="000B511E">
        <w:rPr>
          <w:rFonts w:ascii="Arial" w:hAnsi="Arial" w:cs="Arial"/>
          <w:sz w:val="22"/>
        </w:rPr>
        <w:t>eosinophilia</w:t>
      </w:r>
      <w:proofErr w:type="spellEnd"/>
      <w:r w:rsidRPr="000B511E">
        <w:rPr>
          <w:rFonts w:ascii="Arial" w:hAnsi="Arial" w:cs="Arial"/>
          <w:sz w:val="22"/>
        </w:rPr>
        <w:t>.</w:t>
      </w:r>
    </w:p>
    <w:p w:rsidR="00455DB9" w:rsidRPr="000B511E" w:rsidRDefault="00455DB9" w:rsidP="00455DB9">
      <w:pPr>
        <w:numPr>
          <w:ilvl w:val="0"/>
          <w:numId w:val="26"/>
        </w:numPr>
        <w:jc w:val="both"/>
        <w:rPr>
          <w:rFonts w:ascii="Arial" w:hAnsi="Arial" w:cs="Arial"/>
          <w:sz w:val="22"/>
        </w:rPr>
      </w:pPr>
      <w:r w:rsidRPr="000B511E">
        <w:rPr>
          <w:rFonts w:ascii="Arial" w:hAnsi="Arial" w:cs="Arial"/>
          <w:sz w:val="22"/>
        </w:rPr>
        <w:t xml:space="preserve">Hodgkin’s disease a cancer of the lymphatic system which may produce a reactive </w:t>
      </w:r>
      <w:proofErr w:type="spellStart"/>
      <w:r w:rsidRPr="000B511E">
        <w:rPr>
          <w:rFonts w:ascii="Arial" w:hAnsi="Arial" w:cs="Arial"/>
          <w:sz w:val="22"/>
        </w:rPr>
        <w:t>eosinophilia</w:t>
      </w:r>
      <w:proofErr w:type="spellEnd"/>
      <w:r w:rsidRPr="000B511E">
        <w:rPr>
          <w:rFonts w:ascii="Arial" w:hAnsi="Arial" w:cs="Arial"/>
          <w:sz w:val="22"/>
        </w:rPr>
        <w:t>.</w:t>
      </w:r>
    </w:p>
    <w:p w:rsidR="00455DB9" w:rsidRPr="000B511E" w:rsidRDefault="00455DB9" w:rsidP="00455DB9">
      <w:pPr>
        <w:jc w:val="both"/>
        <w:rPr>
          <w:rFonts w:ascii="Arial" w:hAnsi="Arial" w:cs="Arial"/>
          <w:sz w:val="22"/>
        </w:rPr>
      </w:pPr>
    </w:p>
    <w:p w:rsidR="00455DB9" w:rsidRPr="000B511E" w:rsidRDefault="00455DB9" w:rsidP="00455DB9">
      <w:pPr>
        <w:pStyle w:val="Heading1"/>
        <w:jc w:val="both"/>
        <w:rPr>
          <w:rFonts w:ascii="Arial" w:hAnsi="Arial" w:cs="Arial"/>
          <w:color w:val="auto"/>
          <w:sz w:val="22"/>
        </w:rPr>
      </w:pPr>
      <w:proofErr w:type="spellStart"/>
      <w:r w:rsidRPr="000B511E">
        <w:rPr>
          <w:rFonts w:ascii="Arial" w:hAnsi="Arial" w:cs="Arial"/>
          <w:color w:val="auto"/>
          <w:sz w:val="22"/>
        </w:rPr>
        <w:t>Monocytosis</w:t>
      </w:r>
      <w:proofErr w:type="spellEnd"/>
    </w:p>
    <w:p w:rsidR="00455DB9" w:rsidRPr="000B511E" w:rsidRDefault="00455DB9" w:rsidP="00455DB9">
      <w:pPr>
        <w:rPr>
          <w:rFonts w:ascii="Arial" w:hAnsi="Arial" w:cs="Arial"/>
          <w:sz w:val="22"/>
        </w:rPr>
      </w:pPr>
      <w:proofErr w:type="spellStart"/>
      <w:r w:rsidRPr="000B511E">
        <w:rPr>
          <w:rFonts w:ascii="Arial" w:hAnsi="Arial" w:cs="Arial"/>
          <w:sz w:val="22"/>
        </w:rPr>
        <w:t>Monocytosis</w:t>
      </w:r>
      <w:proofErr w:type="spellEnd"/>
      <w:r w:rsidRPr="000B511E">
        <w:rPr>
          <w:rFonts w:ascii="Arial" w:hAnsi="Arial" w:cs="Arial"/>
          <w:sz w:val="22"/>
        </w:rPr>
        <w:t xml:space="preserve"> is uncommon but may be seen in certain chronic bacterial infections, which do not produce a </w:t>
      </w:r>
      <w:proofErr w:type="spellStart"/>
      <w:r w:rsidRPr="000B511E">
        <w:rPr>
          <w:rFonts w:ascii="Arial" w:hAnsi="Arial" w:cs="Arial"/>
          <w:sz w:val="22"/>
        </w:rPr>
        <w:t>neutrophil</w:t>
      </w:r>
      <w:proofErr w:type="spellEnd"/>
      <w:r w:rsidRPr="000B511E">
        <w:rPr>
          <w:rFonts w:ascii="Arial" w:hAnsi="Arial" w:cs="Arial"/>
          <w:sz w:val="22"/>
        </w:rPr>
        <w:t xml:space="preserve"> response, such as tuberculosis, brucellosis and typhoid. It may also occur in chronic </w:t>
      </w:r>
      <w:proofErr w:type="spellStart"/>
      <w:r w:rsidRPr="000B511E">
        <w:rPr>
          <w:rFonts w:ascii="Arial" w:hAnsi="Arial" w:cs="Arial"/>
          <w:sz w:val="22"/>
        </w:rPr>
        <w:t>myelomonocytic</w:t>
      </w:r>
      <w:proofErr w:type="spellEnd"/>
      <w:r w:rsidRPr="000B511E">
        <w:rPr>
          <w:rFonts w:ascii="Arial" w:hAnsi="Arial" w:cs="Arial"/>
          <w:sz w:val="22"/>
        </w:rPr>
        <w:t xml:space="preserve"> </w:t>
      </w:r>
      <w:proofErr w:type="spellStart"/>
      <w:r w:rsidRPr="000B511E">
        <w:rPr>
          <w:rFonts w:ascii="Arial" w:hAnsi="Arial" w:cs="Arial"/>
          <w:sz w:val="22"/>
        </w:rPr>
        <w:t>leukaemia</w:t>
      </w:r>
      <w:proofErr w:type="spellEnd"/>
      <w:r w:rsidRPr="000B511E">
        <w:rPr>
          <w:rFonts w:ascii="Arial" w:hAnsi="Arial" w:cs="Arial"/>
          <w:sz w:val="22"/>
        </w:rPr>
        <w:t>.</w:t>
      </w:r>
    </w:p>
    <w:p w:rsidR="00455DB9" w:rsidRPr="000B511E" w:rsidRDefault="00455DB9" w:rsidP="00455DB9">
      <w:pPr>
        <w:jc w:val="both"/>
        <w:rPr>
          <w:rFonts w:ascii="Arial" w:hAnsi="Arial" w:cs="Arial"/>
          <w:sz w:val="22"/>
        </w:rPr>
      </w:pPr>
    </w:p>
    <w:p w:rsidR="00455DB9" w:rsidRPr="000B511E" w:rsidRDefault="00455DB9" w:rsidP="00455DB9">
      <w:pPr>
        <w:pStyle w:val="Heading8"/>
        <w:rPr>
          <w:rFonts w:ascii="Arial" w:hAnsi="Arial" w:cs="Arial"/>
          <w:color w:val="auto"/>
        </w:rPr>
      </w:pPr>
      <w:r w:rsidRPr="000B511E">
        <w:rPr>
          <w:rFonts w:ascii="Arial" w:hAnsi="Arial" w:cs="Arial"/>
          <w:color w:val="auto"/>
        </w:rPr>
        <w:t xml:space="preserve">Response to </w:t>
      </w:r>
      <w:proofErr w:type="spellStart"/>
      <w:r w:rsidRPr="000B511E">
        <w:rPr>
          <w:rFonts w:ascii="Arial" w:hAnsi="Arial" w:cs="Arial"/>
          <w:color w:val="auto"/>
        </w:rPr>
        <w:t>pyogenic</w:t>
      </w:r>
      <w:proofErr w:type="spellEnd"/>
      <w:r w:rsidRPr="000B511E">
        <w:rPr>
          <w:rFonts w:ascii="Arial" w:hAnsi="Arial" w:cs="Arial"/>
          <w:color w:val="auto"/>
        </w:rPr>
        <w:t xml:space="preserve"> bacterial infection</w:t>
      </w:r>
    </w:p>
    <w:p w:rsidR="00455DB9" w:rsidRPr="000B511E" w:rsidRDefault="00455DB9" w:rsidP="00455DB9">
      <w:pPr>
        <w:rPr>
          <w:rFonts w:ascii="Arial" w:hAnsi="Arial" w:cs="Arial"/>
          <w:sz w:val="22"/>
        </w:rPr>
      </w:pPr>
      <w:r w:rsidRPr="000B511E">
        <w:rPr>
          <w:rFonts w:ascii="Arial" w:hAnsi="Arial" w:cs="Arial"/>
          <w:b/>
          <w:sz w:val="22"/>
        </w:rPr>
        <w:t>Increase in cell numbers</w:t>
      </w:r>
      <w:r w:rsidRPr="000B511E">
        <w:rPr>
          <w:rFonts w:ascii="Arial" w:hAnsi="Arial" w:cs="Arial"/>
          <w:sz w:val="22"/>
        </w:rPr>
        <w:t xml:space="preserve">: Infection by </w:t>
      </w:r>
      <w:proofErr w:type="spellStart"/>
      <w:r w:rsidRPr="000B511E">
        <w:rPr>
          <w:rFonts w:ascii="Arial" w:hAnsi="Arial" w:cs="Arial"/>
          <w:sz w:val="22"/>
        </w:rPr>
        <w:t>pyogenic</w:t>
      </w:r>
      <w:proofErr w:type="spellEnd"/>
      <w:r w:rsidRPr="000B511E">
        <w:rPr>
          <w:rFonts w:ascii="Arial" w:hAnsi="Arial" w:cs="Arial"/>
          <w:sz w:val="22"/>
        </w:rPr>
        <w:t xml:space="preserve"> bacteria will result in tissue damage and the production and release of a range of inflammatory cytokines. Amongst these may be factors such as granulocyte colony-stimulating factor (G-CSF) and granulocyte-macrophage colony-stimulating factor (GM-CSF) that will stimulate granulocyte and </w:t>
      </w:r>
      <w:proofErr w:type="spellStart"/>
      <w:r w:rsidRPr="000B511E">
        <w:rPr>
          <w:rFonts w:ascii="Arial" w:hAnsi="Arial" w:cs="Arial"/>
          <w:sz w:val="22"/>
        </w:rPr>
        <w:t>monocyte</w:t>
      </w:r>
      <w:proofErr w:type="spellEnd"/>
      <w:r w:rsidRPr="000B511E">
        <w:rPr>
          <w:rFonts w:ascii="Arial" w:hAnsi="Arial" w:cs="Arial"/>
          <w:sz w:val="22"/>
        </w:rPr>
        <w:t xml:space="preserve"> production by the bone marrow. More importantly in the acute response there will be the early release from the BM of less mature cells. This will result in an increase in the circulating granulocyte count and a left shifted appearance in the peripheral blood. </w:t>
      </w:r>
    </w:p>
    <w:p w:rsidR="00455DB9" w:rsidRPr="000B511E" w:rsidRDefault="00455DB9" w:rsidP="00455DB9">
      <w:pPr>
        <w:jc w:val="both"/>
        <w:rPr>
          <w:rFonts w:ascii="Arial" w:hAnsi="Arial" w:cs="Arial"/>
          <w:sz w:val="22"/>
        </w:rPr>
      </w:pPr>
    </w:p>
    <w:p w:rsidR="00455DB9" w:rsidRPr="000B511E" w:rsidRDefault="00455DB9" w:rsidP="00455DB9">
      <w:pPr>
        <w:rPr>
          <w:rFonts w:ascii="Arial" w:hAnsi="Arial" w:cs="Arial"/>
          <w:sz w:val="22"/>
        </w:rPr>
      </w:pPr>
      <w:proofErr w:type="spellStart"/>
      <w:r w:rsidRPr="000B511E">
        <w:rPr>
          <w:rFonts w:ascii="Arial" w:hAnsi="Arial" w:cs="Arial"/>
          <w:b/>
          <w:sz w:val="22"/>
        </w:rPr>
        <w:t>Chemotaxis</w:t>
      </w:r>
      <w:proofErr w:type="spellEnd"/>
      <w:r w:rsidRPr="000B511E">
        <w:rPr>
          <w:rFonts w:ascii="Arial" w:hAnsi="Arial" w:cs="Arial"/>
          <w:sz w:val="22"/>
        </w:rPr>
        <w:t xml:space="preserve">: The phagocytes will circulate in the peripheral blood, at the site of infection they will move out of the circulation and into the tissues moving to the site of inflammation in response to </w:t>
      </w:r>
      <w:proofErr w:type="spellStart"/>
      <w:r w:rsidRPr="000B511E">
        <w:rPr>
          <w:rFonts w:ascii="Arial" w:hAnsi="Arial" w:cs="Arial"/>
          <w:sz w:val="22"/>
        </w:rPr>
        <w:t>chemotactic</w:t>
      </w:r>
      <w:proofErr w:type="spellEnd"/>
      <w:r w:rsidRPr="000B511E">
        <w:rPr>
          <w:rFonts w:ascii="Arial" w:hAnsi="Arial" w:cs="Arial"/>
          <w:sz w:val="22"/>
        </w:rPr>
        <w:t xml:space="preserve"> factors.</w:t>
      </w:r>
    </w:p>
    <w:p w:rsidR="00455DB9" w:rsidRPr="000B511E" w:rsidRDefault="00455DB9" w:rsidP="00455DB9">
      <w:pPr>
        <w:jc w:val="both"/>
        <w:rPr>
          <w:rFonts w:ascii="Arial" w:hAnsi="Arial" w:cs="Arial"/>
          <w:sz w:val="22"/>
        </w:rPr>
      </w:pPr>
    </w:p>
    <w:p w:rsidR="00455DB9" w:rsidRPr="000B511E" w:rsidRDefault="00455DB9" w:rsidP="00455DB9">
      <w:pPr>
        <w:rPr>
          <w:rFonts w:ascii="Arial" w:hAnsi="Arial" w:cs="Arial"/>
          <w:sz w:val="22"/>
        </w:rPr>
      </w:pPr>
      <w:proofErr w:type="spellStart"/>
      <w:r w:rsidRPr="000B511E">
        <w:rPr>
          <w:rFonts w:ascii="Arial" w:hAnsi="Arial" w:cs="Arial"/>
          <w:b/>
          <w:sz w:val="22"/>
        </w:rPr>
        <w:t>Phagocytosis</w:t>
      </w:r>
      <w:proofErr w:type="spellEnd"/>
      <w:r w:rsidRPr="000B511E">
        <w:rPr>
          <w:rFonts w:ascii="Arial" w:hAnsi="Arial" w:cs="Arial"/>
          <w:sz w:val="22"/>
        </w:rPr>
        <w:t xml:space="preserve">: The </w:t>
      </w:r>
      <w:proofErr w:type="spellStart"/>
      <w:r w:rsidRPr="000B511E">
        <w:rPr>
          <w:rFonts w:ascii="Arial" w:hAnsi="Arial" w:cs="Arial"/>
          <w:sz w:val="22"/>
        </w:rPr>
        <w:t>neutrophils</w:t>
      </w:r>
      <w:proofErr w:type="spellEnd"/>
      <w:r w:rsidRPr="000B511E">
        <w:rPr>
          <w:rFonts w:ascii="Arial" w:hAnsi="Arial" w:cs="Arial"/>
          <w:sz w:val="22"/>
        </w:rPr>
        <w:t xml:space="preserve"> and </w:t>
      </w:r>
      <w:proofErr w:type="spellStart"/>
      <w:r w:rsidRPr="000B511E">
        <w:rPr>
          <w:rFonts w:ascii="Arial" w:hAnsi="Arial" w:cs="Arial"/>
          <w:sz w:val="22"/>
        </w:rPr>
        <w:t>monocytes</w:t>
      </w:r>
      <w:proofErr w:type="spellEnd"/>
      <w:r w:rsidRPr="000B511E">
        <w:rPr>
          <w:rFonts w:ascii="Arial" w:hAnsi="Arial" w:cs="Arial"/>
          <w:sz w:val="22"/>
        </w:rPr>
        <w:t xml:space="preserve"> will encounter foreign material that has been </w:t>
      </w:r>
      <w:proofErr w:type="spellStart"/>
      <w:r w:rsidRPr="000B511E">
        <w:rPr>
          <w:rFonts w:ascii="Arial" w:hAnsi="Arial" w:cs="Arial"/>
          <w:sz w:val="22"/>
        </w:rPr>
        <w:t>opsonised</w:t>
      </w:r>
      <w:proofErr w:type="spellEnd"/>
      <w:r w:rsidRPr="000B511E">
        <w:rPr>
          <w:rFonts w:ascii="Arial" w:hAnsi="Arial" w:cs="Arial"/>
          <w:sz w:val="22"/>
        </w:rPr>
        <w:t xml:space="preserve"> by immunoglobulin or complement. Using their </w:t>
      </w:r>
      <w:proofErr w:type="spellStart"/>
      <w:r w:rsidRPr="000B511E">
        <w:rPr>
          <w:rFonts w:ascii="Arial" w:hAnsi="Arial" w:cs="Arial"/>
          <w:sz w:val="22"/>
        </w:rPr>
        <w:t>Fc</w:t>
      </w:r>
      <w:proofErr w:type="spellEnd"/>
      <w:r w:rsidRPr="000B511E">
        <w:rPr>
          <w:rFonts w:ascii="Arial" w:hAnsi="Arial" w:cs="Arial"/>
          <w:sz w:val="22"/>
        </w:rPr>
        <w:t xml:space="preserve"> C3b receptors they are able to </w:t>
      </w:r>
      <w:proofErr w:type="spellStart"/>
      <w:r w:rsidRPr="000B511E">
        <w:rPr>
          <w:rFonts w:ascii="Arial" w:hAnsi="Arial" w:cs="Arial"/>
          <w:sz w:val="22"/>
        </w:rPr>
        <w:t>recognise</w:t>
      </w:r>
      <w:proofErr w:type="spellEnd"/>
      <w:r w:rsidRPr="000B511E">
        <w:rPr>
          <w:rFonts w:ascii="Arial" w:hAnsi="Arial" w:cs="Arial"/>
          <w:sz w:val="22"/>
        </w:rPr>
        <w:t xml:space="preserve"> and </w:t>
      </w:r>
      <w:proofErr w:type="spellStart"/>
      <w:r w:rsidRPr="000B511E">
        <w:rPr>
          <w:rFonts w:ascii="Arial" w:hAnsi="Arial" w:cs="Arial"/>
          <w:sz w:val="22"/>
        </w:rPr>
        <w:t>phagocytose</w:t>
      </w:r>
      <w:proofErr w:type="spellEnd"/>
      <w:r w:rsidRPr="000B511E">
        <w:rPr>
          <w:rFonts w:ascii="Arial" w:hAnsi="Arial" w:cs="Arial"/>
          <w:sz w:val="22"/>
        </w:rPr>
        <w:t xml:space="preserve"> the foreign material.</w:t>
      </w:r>
    </w:p>
    <w:p w:rsidR="00455DB9" w:rsidRPr="000B511E" w:rsidRDefault="00455DB9" w:rsidP="00455DB9">
      <w:pPr>
        <w:jc w:val="both"/>
        <w:rPr>
          <w:rFonts w:ascii="Arial" w:hAnsi="Arial" w:cs="Arial"/>
          <w:sz w:val="22"/>
        </w:rPr>
      </w:pPr>
    </w:p>
    <w:p w:rsidR="00455DB9" w:rsidRDefault="00455DB9" w:rsidP="00455DB9">
      <w:pPr>
        <w:rPr>
          <w:rFonts w:ascii="Arial" w:hAnsi="Arial" w:cs="Arial"/>
          <w:sz w:val="22"/>
        </w:rPr>
      </w:pPr>
      <w:r w:rsidRPr="000B511E">
        <w:rPr>
          <w:rFonts w:ascii="Arial" w:hAnsi="Arial" w:cs="Arial"/>
          <w:b/>
          <w:sz w:val="22"/>
        </w:rPr>
        <w:lastRenderedPageBreak/>
        <w:t>Killing and digestion</w:t>
      </w:r>
      <w:r w:rsidRPr="000B511E">
        <w:rPr>
          <w:rFonts w:ascii="Arial" w:hAnsi="Arial" w:cs="Arial"/>
          <w:sz w:val="22"/>
        </w:rPr>
        <w:t xml:space="preserve">: Ingested material will be killed within the </w:t>
      </w:r>
      <w:proofErr w:type="spellStart"/>
      <w:r w:rsidRPr="000B511E">
        <w:rPr>
          <w:rFonts w:ascii="Arial" w:hAnsi="Arial" w:cs="Arial"/>
          <w:sz w:val="22"/>
        </w:rPr>
        <w:t>phagocytic</w:t>
      </w:r>
      <w:proofErr w:type="spellEnd"/>
      <w:r w:rsidRPr="000B511E">
        <w:rPr>
          <w:rFonts w:ascii="Arial" w:hAnsi="Arial" w:cs="Arial"/>
          <w:sz w:val="22"/>
        </w:rPr>
        <w:t xml:space="preserve"> vacuoles by both oxidative and non-oxidative mechanisms. </w:t>
      </w:r>
    </w:p>
    <w:p w:rsidR="000B511E" w:rsidRDefault="000B511E" w:rsidP="00455DB9">
      <w:pPr>
        <w:rPr>
          <w:rFonts w:ascii="Arial" w:hAnsi="Arial" w:cs="Arial"/>
          <w:sz w:val="22"/>
        </w:rPr>
      </w:pPr>
    </w:p>
    <w:p w:rsidR="000B511E" w:rsidRPr="000B511E" w:rsidRDefault="000B511E" w:rsidP="00455DB9">
      <w:pPr>
        <w:rPr>
          <w:rFonts w:ascii="Arial" w:hAnsi="Arial" w:cs="Arial"/>
          <w:sz w:val="22"/>
        </w:rPr>
      </w:pPr>
    </w:p>
    <w:p w:rsidR="00455DB9" w:rsidRPr="000B511E" w:rsidRDefault="00455DB9" w:rsidP="000B511E">
      <w:pPr>
        <w:pStyle w:val="Heading1"/>
        <w:spacing w:before="0"/>
        <w:jc w:val="both"/>
        <w:rPr>
          <w:rFonts w:ascii="Arial" w:hAnsi="Arial" w:cs="Arial"/>
          <w:color w:val="auto"/>
          <w:sz w:val="22"/>
        </w:rPr>
      </w:pPr>
      <w:proofErr w:type="spellStart"/>
      <w:r w:rsidRPr="000B511E">
        <w:rPr>
          <w:rFonts w:ascii="Arial" w:hAnsi="Arial" w:cs="Arial"/>
          <w:color w:val="auto"/>
          <w:sz w:val="22"/>
        </w:rPr>
        <w:t>Lymphocytosis</w:t>
      </w:r>
      <w:proofErr w:type="spellEnd"/>
    </w:p>
    <w:p w:rsidR="00455DB9" w:rsidRPr="000B511E" w:rsidRDefault="00455DB9" w:rsidP="000B511E">
      <w:pPr>
        <w:rPr>
          <w:rFonts w:ascii="Arial" w:hAnsi="Arial" w:cs="Arial"/>
          <w:sz w:val="22"/>
        </w:rPr>
      </w:pPr>
      <w:r w:rsidRPr="000B511E">
        <w:rPr>
          <w:rFonts w:ascii="Arial" w:hAnsi="Arial" w:cs="Arial"/>
          <w:sz w:val="22"/>
        </w:rPr>
        <w:t>A lymphocyte count &gt; 4.0 x 10</w:t>
      </w:r>
      <w:r w:rsidRPr="000B511E">
        <w:rPr>
          <w:rFonts w:ascii="Arial" w:hAnsi="Arial" w:cs="Arial"/>
          <w:position w:val="6"/>
          <w:sz w:val="22"/>
        </w:rPr>
        <w:t>9</w:t>
      </w:r>
      <w:r w:rsidRPr="000B511E">
        <w:rPr>
          <w:rFonts w:ascii="Arial" w:hAnsi="Arial" w:cs="Arial"/>
          <w:sz w:val="22"/>
        </w:rPr>
        <w:t xml:space="preserve">/l (adults) </w:t>
      </w:r>
      <w:proofErr w:type="gramStart"/>
      <w:r w:rsidRPr="000B511E">
        <w:rPr>
          <w:rFonts w:ascii="Arial" w:hAnsi="Arial" w:cs="Arial"/>
          <w:sz w:val="22"/>
        </w:rPr>
        <w:t>There</w:t>
      </w:r>
      <w:proofErr w:type="gramEnd"/>
      <w:r w:rsidRPr="000B511E">
        <w:rPr>
          <w:rFonts w:ascii="Arial" w:hAnsi="Arial" w:cs="Arial"/>
          <w:sz w:val="22"/>
        </w:rPr>
        <w:t xml:space="preserve"> are many causes of a </w:t>
      </w:r>
      <w:proofErr w:type="spellStart"/>
      <w:r w:rsidRPr="000B511E">
        <w:rPr>
          <w:rFonts w:ascii="Arial" w:hAnsi="Arial" w:cs="Arial"/>
          <w:sz w:val="22"/>
        </w:rPr>
        <w:t>lymphocytosis</w:t>
      </w:r>
      <w:proofErr w:type="spellEnd"/>
      <w:r w:rsidRPr="000B511E">
        <w:rPr>
          <w:rFonts w:ascii="Arial" w:hAnsi="Arial" w:cs="Arial"/>
          <w:sz w:val="22"/>
        </w:rPr>
        <w:t xml:space="preserve"> however they can be divided into two categories. </w:t>
      </w:r>
      <w:proofErr w:type="gramStart"/>
      <w:r w:rsidRPr="000B511E">
        <w:rPr>
          <w:rFonts w:ascii="Arial" w:hAnsi="Arial" w:cs="Arial"/>
          <w:sz w:val="22"/>
        </w:rPr>
        <w:t xml:space="preserve">Primary </w:t>
      </w:r>
      <w:proofErr w:type="spellStart"/>
      <w:r w:rsidRPr="000B511E">
        <w:rPr>
          <w:rFonts w:ascii="Arial" w:hAnsi="Arial" w:cs="Arial"/>
          <w:sz w:val="22"/>
        </w:rPr>
        <w:t>lymphocytosis</w:t>
      </w:r>
      <w:proofErr w:type="spellEnd"/>
      <w:r w:rsidRPr="000B511E">
        <w:rPr>
          <w:rFonts w:ascii="Arial" w:hAnsi="Arial" w:cs="Arial"/>
          <w:sz w:val="22"/>
        </w:rPr>
        <w:t xml:space="preserve">, a malignant </w:t>
      </w:r>
      <w:proofErr w:type="spellStart"/>
      <w:r w:rsidRPr="000B511E">
        <w:rPr>
          <w:rFonts w:ascii="Arial" w:hAnsi="Arial" w:cs="Arial"/>
          <w:sz w:val="22"/>
        </w:rPr>
        <w:t>clonal</w:t>
      </w:r>
      <w:proofErr w:type="spellEnd"/>
      <w:r w:rsidRPr="000B511E">
        <w:rPr>
          <w:rFonts w:ascii="Arial" w:hAnsi="Arial" w:cs="Arial"/>
          <w:sz w:val="22"/>
        </w:rPr>
        <w:t xml:space="preserve"> proliferation of lymphocytes e.g. lymphocytic </w:t>
      </w:r>
      <w:proofErr w:type="spellStart"/>
      <w:r w:rsidRPr="000B511E">
        <w:rPr>
          <w:rFonts w:ascii="Arial" w:hAnsi="Arial" w:cs="Arial"/>
          <w:sz w:val="22"/>
        </w:rPr>
        <w:t>leukaemia</w:t>
      </w:r>
      <w:proofErr w:type="spellEnd"/>
      <w:r w:rsidRPr="000B511E">
        <w:rPr>
          <w:rFonts w:ascii="Arial" w:hAnsi="Arial" w:cs="Arial"/>
          <w:sz w:val="22"/>
        </w:rPr>
        <w:t>, or lymphoma.</w:t>
      </w:r>
      <w:proofErr w:type="gramEnd"/>
      <w:r w:rsidRPr="000B511E">
        <w:rPr>
          <w:rFonts w:ascii="Arial" w:hAnsi="Arial" w:cs="Arial"/>
          <w:sz w:val="22"/>
        </w:rPr>
        <w:t xml:space="preserve"> </w:t>
      </w:r>
      <w:proofErr w:type="gramStart"/>
      <w:r w:rsidRPr="000B511E">
        <w:rPr>
          <w:rFonts w:ascii="Arial" w:hAnsi="Arial" w:cs="Arial"/>
          <w:sz w:val="22"/>
        </w:rPr>
        <w:t xml:space="preserve">Secondary reactive </w:t>
      </w:r>
      <w:proofErr w:type="spellStart"/>
      <w:r w:rsidRPr="000B511E">
        <w:rPr>
          <w:rFonts w:ascii="Arial" w:hAnsi="Arial" w:cs="Arial"/>
          <w:sz w:val="22"/>
        </w:rPr>
        <w:t>lymphocytosis</w:t>
      </w:r>
      <w:proofErr w:type="spellEnd"/>
      <w:r w:rsidRPr="000B511E">
        <w:rPr>
          <w:rFonts w:ascii="Arial" w:hAnsi="Arial" w:cs="Arial"/>
          <w:sz w:val="22"/>
        </w:rPr>
        <w:t xml:space="preserve"> a polyclonal reactive proliferation as a result of infection or inflammation.</w:t>
      </w:r>
      <w:proofErr w:type="gramEnd"/>
    </w:p>
    <w:p w:rsidR="00455DB9" w:rsidRDefault="00455DB9" w:rsidP="000B511E">
      <w:pPr>
        <w:pStyle w:val="Heading1"/>
        <w:spacing w:before="0"/>
        <w:jc w:val="both"/>
        <w:rPr>
          <w:rFonts w:ascii="Arial" w:hAnsi="Arial" w:cs="Arial"/>
          <w:color w:val="auto"/>
          <w:sz w:val="22"/>
        </w:rPr>
      </w:pPr>
    </w:p>
    <w:p w:rsidR="000B511E" w:rsidRPr="000B511E" w:rsidRDefault="000B511E" w:rsidP="000B511E"/>
    <w:p w:rsidR="00455DB9" w:rsidRPr="000B511E" w:rsidRDefault="00455DB9" w:rsidP="000B511E">
      <w:pPr>
        <w:pStyle w:val="Heading1"/>
        <w:spacing w:before="0"/>
        <w:jc w:val="both"/>
        <w:rPr>
          <w:rFonts w:ascii="Arial" w:hAnsi="Arial" w:cs="Arial"/>
          <w:color w:val="auto"/>
          <w:sz w:val="22"/>
        </w:rPr>
      </w:pPr>
      <w:r w:rsidRPr="000B511E">
        <w:rPr>
          <w:rFonts w:ascii="Arial" w:hAnsi="Arial" w:cs="Arial"/>
          <w:color w:val="auto"/>
          <w:sz w:val="22"/>
        </w:rPr>
        <w:t xml:space="preserve">Reactive </w:t>
      </w:r>
      <w:proofErr w:type="spellStart"/>
      <w:r w:rsidRPr="000B511E">
        <w:rPr>
          <w:rFonts w:ascii="Arial" w:hAnsi="Arial" w:cs="Arial"/>
          <w:color w:val="auto"/>
          <w:sz w:val="22"/>
        </w:rPr>
        <w:t>lymphocytosis</w:t>
      </w:r>
      <w:proofErr w:type="spellEnd"/>
    </w:p>
    <w:p w:rsidR="00455DB9" w:rsidRPr="000B511E" w:rsidRDefault="00455DB9" w:rsidP="000B511E">
      <w:pPr>
        <w:numPr>
          <w:ilvl w:val="0"/>
          <w:numId w:val="24"/>
        </w:numPr>
        <w:rPr>
          <w:rFonts w:ascii="Arial" w:hAnsi="Arial" w:cs="Arial"/>
          <w:sz w:val="22"/>
        </w:rPr>
      </w:pPr>
      <w:r w:rsidRPr="000B511E">
        <w:rPr>
          <w:rFonts w:ascii="Arial" w:hAnsi="Arial" w:cs="Arial"/>
          <w:sz w:val="22"/>
        </w:rPr>
        <w:t xml:space="preserve">Infections: Epstein Barr virus (EBV), Cytomegalovirus (CMV), </w:t>
      </w:r>
      <w:proofErr w:type="spellStart"/>
      <w:r w:rsidRPr="000B511E">
        <w:rPr>
          <w:rFonts w:ascii="Arial" w:hAnsi="Arial" w:cs="Arial"/>
          <w:sz w:val="22"/>
        </w:rPr>
        <w:t>Toxoplasma</w:t>
      </w:r>
      <w:proofErr w:type="spellEnd"/>
      <w:r w:rsidRPr="000B511E">
        <w:rPr>
          <w:rFonts w:ascii="Arial" w:hAnsi="Arial" w:cs="Arial"/>
          <w:sz w:val="22"/>
        </w:rPr>
        <w:t xml:space="preserve">, Rubella, Adenovirus, </w:t>
      </w:r>
      <w:proofErr w:type="spellStart"/>
      <w:r w:rsidRPr="000B511E">
        <w:rPr>
          <w:rFonts w:ascii="Arial" w:hAnsi="Arial" w:cs="Arial"/>
          <w:sz w:val="22"/>
        </w:rPr>
        <w:t>Varicella</w:t>
      </w:r>
      <w:proofErr w:type="spellEnd"/>
      <w:r w:rsidRPr="000B511E">
        <w:rPr>
          <w:rFonts w:ascii="Arial" w:hAnsi="Arial" w:cs="Arial"/>
          <w:sz w:val="22"/>
        </w:rPr>
        <w:t xml:space="preserve">-Zoster, Infectious Hepatitis, </w:t>
      </w:r>
      <w:proofErr w:type="spellStart"/>
      <w:r w:rsidRPr="000B511E">
        <w:rPr>
          <w:rFonts w:ascii="Arial" w:hAnsi="Arial" w:cs="Arial"/>
          <w:sz w:val="22"/>
        </w:rPr>
        <w:t>Pertussis</w:t>
      </w:r>
      <w:proofErr w:type="spellEnd"/>
      <w:r w:rsidRPr="000B511E">
        <w:rPr>
          <w:rFonts w:ascii="Arial" w:hAnsi="Arial" w:cs="Arial"/>
          <w:sz w:val="22"/>
        </w:rPr>
        <w:t>, Tuberculosis, Brucellosis.</w:t>
      </w:r>
    </w:p>
    <w:p w:rsidR="00455DB9" w:rsidRPr="000B511E" w:rsidRDefault="00455DB9" w:rsidP="000B511E">
      <w:pPr>
        <w:numPr>
          <w:ilvl w:val="0"/>
          <w:numId w:val="24"/>
        </w:numPr>
        <w:jc w:val="both"/>
        <w:rPr>
          <w:rFonts w:ascii="Arial" w:hAnsi="Arial" w:cs="Arial"/>
          <w:sz w:val="22"/>
        </w:rPr>
      </w:pPr>
      <w:r w:rsidRPr="000B511E">
        <w:rPr>
          <w:rFonts w:ascii="Arial" w:hAnsi="Arial" w:cs="Arial"/>
          <w:sz w:val="22"/>
        </w:rPr>
        <w:t>Autoimmune disorders.</w:t>
      </w:r>
    </w:p>
    <w:p w:rsidR="00455DB9" w:rsidRPr="000B511E" w:rsidRDefault="00455DB9" w:rsidP="000B511E">
      <w:pPr>
        <w:jc w:val="both"/>
        <w:rPr>
          <w:rFonts w:ascii="Arial" w:hAnsi="Arial" w:cs="Arial"/>
          <w:sz w:val="22"/>
        </w:rPr>
      </w:pPr>
    </w:p>
    <w:p w:rsidR="00455DB9" w:rsidRPr="000B511E" w:rsidRDefault="00455DB9" w:rsidP="000B511E">
      <w:pPr>
        <w:jc w:val="both"/>
        <w:rPr>
          <w:rFonts w:ascii="Arial" w:hAnsi="Arial" w:cs="Arial"/>
          <w:sz w:val="22"/>
        </w:rPr>
      </w:pPr>
      <w:r w:rsidRPr="000B511E">
        <w:rPr>
          <w:rFonts w:ascii="Arial" w:hAnsi="Arial" w:cs="Arial"/>
          <w:sz w:val="22"/>
        </w:rPr>
        <w:t xml:space="preserve">When a </w:t>
      </w:r>
      <w:proofErr w:type="spellStart"/>
      <w:r w:rsidRPr="000B511E">
        <w:rPr>
          <w:rFonts w:ascii="Arial" w:hAnsi="Arial" w:cs="Arial"/>
          <w:sz w:val="22"/>
        </w:rPr>
        <w:t>lymphocytosis</w:t>
      </w:r>
      <w:proofErr w:type="spellEnd"/>
      <w:r w:rsidRPr="000B511E">
        <w:rPr>
          <w:rFonts w:ascii="Arial" w:hAnsi="Arial" w:cs="Arial"/>
          <w:sz w:val="22"/>
        </w:rPr>
        <w:t xml:space="preserve"> is identified in a FBC the blood film must be examined for the presence of</w:t>
      </w:r>
    </w:p>
    <w:p w:rsidR="00455DB9" w:rsidRPr="000B511E" w:rsidRDefault="00455DB9" w:rsidP="000B511E">
      <w:pPr>
        <w:numPr>
          <w:ilvl w:val="0"/>
          <w:numId w:val="23"/>
        </w:numPr>
        <w:jc w:val="both"/>
        <w:rPr>
          <w:rFonts w:ascii="Arial" w:hAnsi="Arial" w:cs="Arial"/>
          <w:sz w:val="22"/>
        </w:rPr>
      </w:pPr>
      <w:r w:rsidRPr="000B511E">
        <w:rPr>
          <w:rFonts w:ascii="Arial" w:hAnsi="Arial" w:cs="Arial"/>
          <w:sz w:val="22"/>
        </w:rPr>
        <w:t>Atypical/reactive lymphocytes seen in mononucleosis syndromes.</w:t>
      </w:r>
    </w:p>
    <w:p w:rsidR="00455DB9" w:rsidRPr="000B511E" w:rsidRDefault="00455DB9" w:rsidP="000B511E">
      <w:pPr>
        <w:numPr>
          <w:ilvl w:val="0"/>
          <w:numId w:val="23"/>
        </w:numPr>
        <w:jc w:val="both"/>
        <w:rPr>
          <w:rFonts w:ascii="Arial" w:hAnsi="Arial" w:cs="Arial"/>
          <w:sz w:val="22"/>
        </w:rPr>
      </w:pPr>
      <w:r w:rsidRPr="000B511E">
        <w:rPr>
          <w:rFonts w:ascii="Arial" w:hAnsi="Arial" w:cs="Arial"/>
          <w:sz w:val="22"/>
        </w:rPr>
        <w:t>Immediate response to acute stress (e.g. heart attack or other severe pain).</w:t>
      </w:r>
    </w:p>
    <w:p w:rsidR="00455DB9" w:rsidRPr="000B511E" w:rsidRDefault="00455DB9" w:rsidP="000B511E">
      <w:pPr>
        <w:numPr>
          <w:ilvl w:val="0"/>
          <w:numId w:val="23"/>
        </w:numPr>
        <w:jc w:val="both"/>
        <w:rPr>
          <w:rFonts w:ascii="Arial" w:hAnsi="Arial" w:cs="Arial"/>
          <w:sz w:val="22"/>
        </w:rPr>
      </w:pPr>
      <w:r w:rsidRPr="000B511E">
        <w:rPr>
          <w:rFonts w:ascii="Arial" w:hAnsi="Arial" w:cs="Arial"/>
          <w:sz w:val="22"/>
        </w:rPr>
        <w:t xml:space="preserve">Small lymphocytes and smudge cells seen in chronic lymphocytic </w:t>
      </w:r>
      <w:proofErr w:type="spellStart"/>
      <w:r w:rsidRPr="000B511E">
        <w:rPr>
          <w:rFonts w:ascii="Arial" w:hAnsi="Arial" w:cs="Arial"/>
          <w:sz w:val="22"/>
        </w:rPr>
        <w:t>leukaemia</w:t>
      </w:r>
      <w:proofErr w:type="spellEnd"/>
      <w:r w:rsidRPr="000B511E">
        <w:rPr>
          <w:rFonts w:ascii="Arial" w:hAnsi="Arial" w:cs="Arial"/>
          <w:sz w:val="22"/>
        </w:rPr>
        <w:t>.</w:t>
      </w:r>
    </w:p>
    <w:p w:rsidR="00455DB9" w:rsidRPr="000B511E" w:rsidRDefault="00455DB9" w:rsidP="000B511E">
      <w:pPr>
        <w:numPr>
          <w:ilvl w:val="0"/>
          <w:numId w:val="23"/>
        </w:numPr>
        <w:jc w:val="both"/>
        <w:rPr>
          <w:rFonts w:ascii="Arial" w:hAnsi="Arial" w:cs="Arial"/>
          <w:sz w:val="22"/>
        </w:rPr>
      </w:pPr>
      <w:r w:rsidRPr="000B511E">
        <w:rPr>
          <w:rFonts w:ascii="Arial" w:hAnsi="Arial" w:cs="Arial"/>
          <w:sz w:val="22"/>
        </w:rPr>
        <w:t xml:space="preserve">Primitive blasts seen in acute lymphoblastic </w:t>
      </w:r>
      <w:proofErr w:type="spellStart"/>
      <w:r w:rsidRPr="000B511E">
        <w:rPr>
          <w:rFonts w:ascii="Arial" w:hAnsi="Arial" w:cs="Arial"/>
          <w:sz w:val="22"/>
        </w:rPr>
        <w:t>leukaemia</w:t>
      </w:r>
      <w:proofErr w:type="spellEnd"/>
      <w:r w:rsidRPr="000B511E">
        <w:rPr>
          <w:rFonts w:ascii="Arial" w:hAnsi="Arial" w:cs="Arial"/>
          <w:sz w:val="22"/>
        </w:rPr>
        <w:t xml:space="preserve">. </w:t>
      </w:r>
    </w:p>
    <w:p w:rsidR="00455DB9" w:rsidRPr="000B511E" w:rsidRDefault="00455DB9" w:rsidP="000B511E">
      <w:pPr>
        <w:jc w:val="both"/>
        <w:rPr>
          <w:rFonts w:ascii="Arial" w:hAnsi="Arial" w:cs="Arial"/>
          <w:sz w:val="22"/>
        </w:rPr>
      </w:pPr>
    </w:p>
    <w:p w:rsidR="00455DB9" w:rsidRPr="000B511E" w:rsidRDefault="00455DB9" w:rsidP="000B511E">
      <w:pPr>
        <w:jc w:val="both"/>
        <w:rPr>
          <w:rFonts w:ascii="Arial" w:hAnsi="Arial" w:cs="Arial"/>
          <w:sz w:val="22"/>
        </w:rPr>
      </w:pPr>
    </w:p>
    <w:p w:rsidR="00455DB9" w:rsidRPr="000B511E" w:rsidRDefault="00455DB9" w:rsidP="000B511E">
      <w:pPr>
        <w:pStyle w:val="Heading1"/>
        <w:spacing w:before="0"/>
        <w:jc w:val="both"/>
        <w:rPr>
          <w:rFonts w:ascii="Arial" w:hAnsi="Arial" w:cs="Arial"/>
          <w:color w:val="auto"/>
          <w:sz w:val="22"/>
        </w:rPr>
      </w:pPr>
      <w:r w:rsidRPr="000B511E">
        <w:rPr>
          <w:rFonts w:ascii="Arial" w:hAnsi="Arial" w:cs="Arial"/>
          <w:color w:val="auto"/>
          <w:sz w:val="22"/>
        </w:rPr>
        <w:t xml:space="preserve">Distinguishing between primary and reactive/secondary </w:t>
      </w:r>
      <w:proofErr w:type="spellStart"/>
      <w:r w:rsidRPr="000B511E">
        <w:rPr>
          <w:rFonts w:ascii="Arial" w:hAnsi="Arial" w:cs="Arial"/>
          <w:color w:val="auto"/>
          <w:sz w:val="22"/>
        </w:rPr>
        <w:t>lymphocytosis</w:t>
      </w:r>
      <w:proofErr w:type="spellEnd"/>
    </w:p>
    <w:p w:rsidR="00455DB9" w:rsidRPr="000B511E" w:rsidRDefault="00455DB9" w:rsidP="000B511E">
      <w:pPr>
        <w:rPr>
          <w:rFonts w:ascii="Arial" w:hAnsi="Arial" w:cs="Arial"/>
          <w:sz w:val="22"/>
        </w:rPr>
      </w:pPr>
      <w:r w:rsidRPr="000B511E">
        <w:rPr>
          <w:rFonts w:ascii="Arial" w:hAnsi="Arial" w:cs="Arial"/>
          <w:sz w:val="22"/>
        </w:rPr>
        <w:t xml:space="preserve">A full blood count may reveal the presence of an increased lymphocyte count. This can broadly be considered to be due to either a </w:t>
      </w:r>
      <w:proofErr w:type="spellStart"/>
      <w:r w:rsidRPr="000B511E">
        <w:rPr>
          <w:rFonts w:ascii="Arial" w:hAnsi="Arial" w:cs="Arial"/>
          <w:sz w:val="22"/>
        </w:rPr>
        <w:t>neoplastic</w:t>
      </w:r>
      <w:proofErr w:type="spellEnd"/>
      <w:r w:rsidRPr="000B511E">
        <w:rPr>
          <w:rFonts w:ascii="Arial" w:hAnsi="Arial" w:cs="Arial"/>
          <w:sz w:val="22"/>
        </w:rPr>
        <w:t xml:space="preserve"> proliferation of lymphocytes (a form of lymphoma or lymphoid </w:t>
      </w:r>
      <w:proofErr w:type="spellStart"/>
      <w:r w:rsidRPr="000B511E">
        <w:rPr>
          <w:rFonts w:ascii="Arial" w:hAnsi="Arial" w:cs="Arial"/>
          <w:sz w:val="22"/>
        </w:rPr>
        <w:t>leukaemia</w:t>
      </w:r>
      <w:proofErr w:type="spellEnd"/>
      <w:r w:rsidRPr="000B511E">
        <w:rPr>
          <w:rFonts w:ascii="Arial" w:hAnsi="Arial" w:cs="Arial"/>
          <w:sz w:val="22"/>
        </w:rPr>
        <w:t xml:space="preserve">) or, alternatively, it may be a reaction to an underlying disorder such as a viral infection, for example ‘glandular fever’ (infectious mononucleosis). The approach to diagnosing the cause of a </w:t>
      </w:r>
      <w:proofErr w:type="spellStart"/>
      <w:r w:rsidRPr="000B511E">
        <w:rPr>
          <w:rFonts w:ascii="Arial" w:hAnsi="Arial" w:cs="Arial"/>
          <w:sz w:val="22"/>
        </w:rPr>
        <w:t>lymphocytosis</w:t>
      </w:r>
      <w:proofErr w:type="spellEnd"/>
      <w:r w:rsidRPr="000B511E">
        <w:rPr>
          <w:rFonts w:ascii="Arial" w:hAnsi="Arial" w:cs="Arial"/>
          <w:sz w:val="22"/>
        </w:rPr>
        <w:t xml:space="preserve"> would consider the age, clinical features and laboratory investigation. In the laboratory, morphology may simply reveal mature lymphocytes. The presence of abnormal forms such as smear cell (lymphocytes damaged by blood film preparation) or blast cells are suggestive of a </w:t>
      </w:r>
      <w:proofErr w:type="spellStart"/>
      <w:r w:rsidRPr="000B511E">
        <w:rPr>
          <w:rFonts w:ascii="Arial" w:hAnsi="Arial" w:cs="Arial"/>
          <w:sz w:val="22"/>
        </w:rPr>
        <w:t>lymphoproliferative</w:t>
      </w:r>
      <w:proofErr w:type="spellEnd"/>
      <w:r w:rsidRPr="000B511E">
        <w:rPr>
          <w:rFonts w:ascii="Arial" w:hAnsi="Arial" w:cs="Arial"/>
          <w:sz w:val="22"/>
        </w:rPr>
        <w:t xml:space="preserve"> disorder such as </w:t>
      </w:r>
      <w:proofErr w:type="spellStart"/>
      <w:r w:rsidRPr="000B511E">
        <w:rPr>
          <w:rFonts w:ascii="Arial" w:hAnsi="Arial" w:cs="Arial"/>
          <w:sz w:val="22"/>
        </w:rPr>
        <w:t>leukaemia</w:t>
      </w:r>
      <w:proofErr w:type="spellEnd"/>
      <w:r w:rsidRPr="000B511E">
        <w:rPr>
          <w:rFonts w:ascii="Arial" w:hAnsi="Arial" w:cs="Arial"/>
          <w:sz w:val="22"/>
        </w:rPr>
        <w:t xml:space="preserve"> or lymphoma. If required, further laboratory tests can distinguish between monoclonal (primary) and polyclonal (reactive) lymphocytes. Individual B lymphocytes express either κ or </w:t>
      </w:r>
      <w:r w:rsidRPr="000B511E">
        <w:rPr>
          <w:rFonts w:ascii="Arial" w:hAnsi="Arial" w:cs="Arial"/>
          <w:sz w:val="22"/>
        </w:rPr>
        <w:sym w:font="Symbol" w:char="F06C"/>
      </w:r>
      <w:r w:rsidRPr="000B511E">
        <w:rPr>
          <w:rFonts w:ascii="Arial" w:hAnsi="Arial" w:cs="Arial"/>
          <w:sz w:val="22"/>
        </w:rPr>
        <w:t xml:space="preserve"> </w:t>
      </w:r>
      <w:r w:rsidRPr="000B511E">
        <w:rPr>
          <w:rFonts w:ascii="Arial" w:hAnsi="Arial" w:cs="Arial"/>
          <w:sz w:val="22"/>
        </w:rPr>
        <w:t xml:space="preserve">light chains on the cell surface. In a population of monoclonal B cells only one immunoglobulin light chain type, either κ or λ will be present whereas in a reactive increase in B cells there will be a mixed population of κ and λ expressing cells. A more demanding assay using the T cell receptor genes can be used to study the rarer finding of a T cell </w:t>
      </w:r>
      <w:proofErr w:type="spellStart"/>
      <w:r w:rsidRPr="000B511E">
        <w:rPr>
          <w:rFonts w:ascii="Arial" w:hAnsi="Arial" w:cs="Arial"/>
          <w:sz w:val="22"/>
        </w:rPr>
        <w:t>lymphocytosis</w:t>
      </w:r>
      <w:proofErr w:type="spellEnd"/>
      <w:r w:rsidRPr="000B511E">
        <w:rPr>
          <w:rFonts w:ascii="Arial" w:hAnsi="Arial" w:cs="Arial"/>
          <w:sz w:val="22"/>
        </w:rPr>
        <w:t>.</w:t>
      </w:r>
    </w:p>
    <w:p w:rsidR="00DE5FE6" w:rsidRPr="009E5848" w:rsidRDefault="00455DB9" w:rsidP="00455DB9">
      <w:r w:rsidRPr="000B511E">
        <w:rPr>
          <w:rFonts w:ascii="Arial" w:hAnsi="Arial" w:cs="Arial"/>
          <w:sz w:val="22"/>
        </w:rPr>
        <w:br w:type="page"/>
      </w:r>
    </w:p>
    <w:sectPr w:rsidR="00DE5FE6" w:rsidRPr="009E5848" w:rsidSect="001151CA">
      <w:footerReference w:type="default" r:id="rId8"/>
      <w:pgSz w:w="11906" w:h="16838"/>
      <w:pgMar w:top="1134" w:right="1134"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15" w:rsidRDefault="00C84D15" w:rsidP="001151CA">
      <w:r>
        <w:separator/>
      </w:r>
    </w:p>
  </w:endnote>
  <w:endnote w:type="continuationSeparator" w:id="0">
    <w:p w:rsidR="00C84D15" w:rsidRDefault="00C84D15" w:rsidP="00115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7"/>
      <w:docPartObj>
        <w:docPartGallery w:val="Page Numbers (Bottom of Page)"/>
        <w:docPartUnique/>
      </w:docPartObj>
    </w:sdtPr>
    <w:sdtEndPr>
      <w:rPr>
        <w:rFonts w:ascii="Arial" w:hAnsi="Arial" w:cs="Arial"/>
      </w:rPr>
    </w:sdtEndPr>
    <w:sdtContent>
      <w:p w:rsidR="001151CA" w:rsidRPr="001151CA" w:rsidRDefault="001151CA" w:rsidP="001151CA">
        <w:pPr>
          <w:pStyle w:val="Footer"/>
          <w:jc w:val="center"/>
          <w:rPr>
            <w:rFonts w:ascii="Arial" w:hAnsi="Arial" w:cs="Arial"/>
          </w:rPr>
        </w:pPr>
        <w:r w:rsidRPr="001151CA">
          <w:rPr>
            <w:rFonts w:ascii="Arial" w:hAnsi="Arial" w:cs="Arial"/>
          </w:rPr>
          <w:fldChar w:fldCharType="begin"/>
        </w:r>
        <w:r w:rsidRPr="001151CA">
          <w:rPr>
            <w:rFonts w:ascii="Arial" w:hAnsi="Arial" w:cs="Arial"/>
          </w:rPr>
          <w:instrText xml:space="preserve"> PAGE   \* MERGEFORMAT </w:instrText>
        </w:r>
        <w:r w:rsidRPr="001151CA">
          <w:rPr>
            <w:rFonts w:ascii="Arial" w:hAnsi="Arial" w:cs="Arial"/>
          </w:rPr>
          <w:fldChar w:fldCharType="separate"/>
        </w:r>
        <w:r w:rsidR="000B511E">
          <w:rPr>
            <w:rFonts w:ascii="Arial" w:hAnsi="Arial" w:cs="Arial"/>
            <w:noProof/>
          </w:rPr>
          <w:t>3</w:t>
        </w:r>
        <w:r w:rsidRPr="001151CA">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15" w:rsidRDefault="00C84D15" w:rsidP="001151CA">
      <w:r>
        <w:separator/>
      </w:r>
    </w:p>
  </w:footnote>
  <w:footnote w:type="continuationSeparator" w:id="0">
    <w:p w:rsidR="00C84D15" w:rsidRDefault="00C84D15" w:rsidP="00115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D"/>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2">
    <w:nsid w:val="0000000E"/>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3">
    <w:nsid w:val="0000000F"/>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4">
    <w:nsid w:val="00000010"/>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11"/>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6">
    <w:nsid w:val="00000012"/>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7">
    <w:nsid w:val="00000013"/>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8">
    <w:nsid w:val="00000019"/>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9">
    <w:nsid w:val="0000001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1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1">
    <w:nsid w:val="08E4437A"/>
    <w:multiLevelType w:val="hybridMultilevel"/>
    <w:tmpl w:val="9D36940A"/>
    <w:lvl w:ilvl="0" w:tplc="73D2BA02">
      <w:start w:val="1"/>
      <w:numFmt w:val="bullet"/>
      <w:lvlText w:val=""/>
      <w:lvlJc w:val="left"/>
      <w:pPr>
        <w:tabs>
          <w:tab w:val="num" w:pos="720"/>
        </w:tabs>
        <w:ind w:left="720" w:hanging="360"/>
      </w:pPr>
      <w:rPr>
        <w:rFonts w:ascii="Symbol" w:hAnsi="Symbol" w:hint="default"/>
      </w:rPr>
    </w:lvl>
    <w:lvl w:ilvl="1" w:tplc="550C09EC" w:tentative="1">
      <w:start w:val="1"/>
      <w:numFmt w:val="bullet"/>
      <w:lvlText w:val="o"/>
      <w:lvlJc w:val="left"/>
      <w:pPr>
        <w:tabs>
          <w:tab w:val="num" w:pos="1440"/>
        </w:tabs>
        <w:ind w:left="1440" w:hanging="360"/>
      </w:pPr>
      <w:rPr>
        <w:rFonts w:ascii="Courier New" w:hAnsi="Courier New" w:hint="default"/>
      </w:rPr>
    </w:lvl>
    <w:lvl w:ilvl="2" w:tplc="FAAC3088" w:tentative="1">
      <w:start w:val="1"/>
      <w:numFmt w:val="bullet"/>
      <w:lvlText w:val=""/>
      <w:lvlJc w:val="left"/>
      <w:pPr>
        <w:tabs>
          <w:tab w:val="num" w:pos="2160"/>
        </w:tabs>
        <w:ind w:left="2160" w:hanging="360"/>
      </w:pPr>
      <w:rPr>
        <w:rFonts w:ascii="Wingdings" w:hAnsi="Wingdings" w:hint="default"/>
      </w:rPr>
    </w:lvl>
    <w:lvl w:ilvl="3" w:tplc="1A989FB0" w:tentative="1">
      <w:start w:val="1"/>
      <w:numFmt w:val="bullet"/>
      <w:lvlText w:val=""/>
      <w:lvlJc w:val="left"/>
      <w:pPr>
        <w:tabs>
          <w:tab w:val="num" w:pos="2880"/>
        </w:tabs>
        <w:ind w:left="2880" w:hanging="360"/>
      </w:pPr>
      <w:rPr>
        <w:rFonts w:ascii="Symbol" w:hAnsi="Symbol" w:hint="default"/>
      </w:rPr>
    </w:lvl>
    <w:lvl w:ilvl="4" w:tplc="8C4CD196" w:tentative="1">
      <w:start w:val="1"/>
      <w:numFmt w:val="bullet"/>
      <w:lvlText w:val="o"/>
      <w:lvlJc w:val="left"/>
      <w:pPr>
        <w:tabs>
          <w:tab w:val="num" w:pos="3600"/>
        </w:tabs>
        <w:ind w:left="3600" w:hanging="360"/>
      </w:pPr>
      <w:rPr>
        <w:rFonts w:ascii="Courier New" w:hAnsi="Courier New" w:hint="default"/>
      </w:rPr>
    </w:lvl>
    <w:lvl w:ilvl="5" w:tplc="26F87680" w:tentative="1">
      <w:start w:val="1"/>
      <w:numFmt w:val="bullet"/>
      <w:lvlText w:val=""/>
      <w:lvlJc w:val="left"/>
      <w:pPr>
        <w:tabs>
          <w:tab w:val="num" w:pos="4320"/>
        </w:tabs>
        <w:ind w:left="4320" w:hanging="360"/>
      </w:pPr>
      <w:rPr>
        <w:rFonts w:ascii="Wingdings" w:hAnsi="Wingdings" w:hint="default"/>
      </w:rPr>
    </w:lvl>
    <w:lvl w:ilvl="6" w:tplc="A8FC55E2" w:tentative="1">
      <w:start w:val="1"/>
      <w:numFmt w:val="bullet"/>
      <w:lvlText w:val=""/>
      <w:lvlJc w:val="left"/>
      <w:pPr>
        <w:tabs>
          <w:tab w:val="num" w:pos="5040"/>
        </w:tabs>
        <w:ind w:left="5040" w:hanging="360"/>
      </w:pPr>
      <w:rPr>
        <w:rFonts w:ascii="Symbol" w:hAnsi="Symbol" w:hint="default"/>
      </w:rPr>
    </w:lvl>
    <w:lvl w:ilvl="7" w:tplc="1F58D7BC" w:tentative="1">
      <w:start w:val="1"/>
      <w:numFmt w:val="bullet"/>
      <w:lvlText w:val="o"/>
      <w:lvlJc w:val="left"/>
      <w:pPr>
        <w:tabs>
          <w:tab w:val="num" w:pos="5760"/>
        </w:tabs>
        <w:ind w:left="5760" w:hanging="360"/>
      </w:pPr>
      <w:rPr>
        <w:rFonts w:ascii="Courier New" w:hAnsi="Courier New" w:hint="default"/>
      </w:rPr>
    </w:lvl>
    <w:lvl w:ilvl="8" w:tplc="E0B0603A" w:tentative="1">
      <w:start w:val="1"/>
      <w:numFmt w:val="bullet"/>
      <w:lvlText w:val=""/>
      <w:lvlJc w:val="left"/>
      <w:pPr>
        <w:tabs>
          <w:tab w:val="num" w:pos="6480"/>
        </w:tabs>
        <w:ind w:left="6480" w:hanging="360"/>
      </w:pPr>
      <w:rPr>
        <w:rFonts w:ascii="Wingdings" w:hAnsi="Wingdings" w:hint="default"/>
      </w:rPr>
    </w:lvl>
  </w:abstractNum>
  <w:abstractNum w:abstractNumId="12">
    <w:nsid w:val="0A2E3A3B"/>
    <w:multiLevelType w:val="hybridMultilevel"/>
    <w:tmpl w:val="4C00FFC2"/>
    <w:lvl w:ilvl="0" w:tplc="712069B6">
      <w:start w:val="1"/>
      <w:numFmt w:val="bullet"/>
      <w:lvlText w:val=""/>
      <w:lvlJc w:val="left"/>
      <w:pPr>
        <w:tabs>
          <w:tab w:val="num" w:pos="360"/>
        </w:tabs>
        <w:ind w:left="360" w:hanging="360"/>
      </w:pPr>
      <w:rPr>
        <w:rFonts w:ascii="Symbol" w:hAnsi="Symbol" w:hint="default"/>
      </w:rPr>
    </w:lvl>
    <w:lvl w:ilvl="1" w:tplc="EB12A84C" w:tentative="1">
      <w:start w:val="1"/>
      <w:numFmt w:val="bullet"/>
      <w:lvlText w:val="o"/>
      <w:lvlJc w:val="left"/>
      <w:pPr>
        <w:tabs>
          <w:tab w:val="num" w:pos="1080"/>
        </w:tabs>
        <w:ind w:left="1080" w:hanging="360"/>
      </w:pPr>
      <w:rPr>
        <w:rFonts w:ascii="Courier New" w:hAnsi="Courier New" w:hint="default"/>
      </w:rPr>
    </w:lvl>
    <w:lvl w:ilvl="2" w:tplc="133A1E60" w:tentative="1">
      <w:start w:val="1"/>
      <w:numFmt w:val="bullet"/>
      <w:lvlText w:val=""/>
      <w:lvlJc w:val="left"/>
      <w:pPr>
        <w:tabs>
          <w:tab w:val="num" w:pos="1800"/>
        </w:tabs>
        <w:ind w:left="1800" w:hanging="360"/>
      </w:pPr>
      <w:rPr>
        <w:rFonts w:ascii="Wingdings" w:hAnsi="Wingdings" w:hint="default"/>
      </w:rPr>
    </w:lvl>
    <w:lvl w:ilvl="3" w:tplc="ACBEA8F6" w:tentative="1">
      <w:start w:val="1"/>
      <w:numFmt w:val="bullet"/>
      <w:lvlText w:val=""/>
      <w:lvlJc w:val="left"/>
      <w:pPr>
        <w:tabs>
          <w:tab w:val="num" w:pos="2520"/>
        </w:tabs>
        <w:ind w:left="2520" w:hanging="360"/>
      </w:pPr>
      <w:rPr>
        <w:rFonts w:ascii="Symbol" w:hAnsi="Symbol" w:hint="default"/>
      </w:rPr>
    </w:lvl>
    <w:lvl w:ilvl="4" w:tplc="73CE2088" w:tentative="1">
      <w:start w:val="1"/>
      <w:numFmt w:val="bullet"/>
      <w:lvlText w:val="o"/>
      <w:lvlJc w:val="left"/>
      <w:pPr>
        <w:tabs>
          <w:tab w:val="num" w:pos="3240"/>
        </w:tabs>
        <w:ind w:left="3240" w:hanging="360"/>
      </w:pPr>
      <w:rPr>
        <w:rFonts w:ascii="Courier New" w:hAnsi="Courier New" w:hint="default"/>
      </w:rPr>
    </w:lvl>
    <w:lvl w:ilvl="5" w:tplc="49FA5EAE" w:tentative="1">
      <w:start w:val="1"/>
      <w:numFmt w:val="bullet"/>
      <w:lvlText w:val=""/>
      <w:lvlJc w:val="left"/>
      <w:pPr>
        <w:tabs>
          <w:tab w:val="num" w:pos="3960"/>
        </w:tabs>
        <w:ind w:left="3960" w:hanging="360"/>
      </w:pPr>
      <w:rPr>
        <w:rFonts w:ascii="Wingdings" w:hAnsi="Wingdings" w:hint="default"/>
      </w:rPr>
    </w:lvl>
    <w:lvl w:ilvl="6" w:tplc="C3EEF950" w:tentative="1">
      <w:start w:val="1"/>
      <w:numFmt w:val="bullet"/>
      <w:lvlText w:val=""/>
      <w:lvlJc w:val="left"/>
      <w:pPr>
        <w:tabs>
          <w:tab w:val="num" w:pos="4680"/>
        </w:tabs>
        <w:ind w:left="4680" w:hanging="360"/>
      </w:pPr>
      <w:rPr>
        <w:rFonts w:ascii="Symbol" w:hAnsi="Symbol" w:hint="default"/>
      </w:rPr>
    </w:lvl>
    <w:lvl w:ilvl="7" w:tplc="11EA9170" w:tentative="1">
      <w:start w:val="1"/>
      <w:numFmt w:val="bullet"/>
      <w:lvlText w:val="o"/>
      <w:lvlJc w:val="left"/>
      <w:pPr>
        <w:tabs>
          <w:tab w:val="num" w:pos="5400"/>
        </w:tabs>
        <w:ind w:left="5400" w:hanging="360"/>
      </w:pPr>
      <w:rPr>
        <w:rFonts w:ascii="Courier New" w:hAnsi="Courier New" w:hint="default"/>
      </w:rPr>
    </w:lvl>
    <w:lvl w:ilvl="8" w:tplc="028AA024" w:tentative="1">
      <w:start w:val="1"/>
      <w:numFmt w:val="bullet"/>
      <w:lvlText w:val=""/>
      <w:lvlJc w:val="left"/>
      <w:pPr>
        <w:tabs>
          <w:tab w:val="num" w:pos="6120"/>
        </w:tabs>
        <w:ind w:left="6120" w:hanging="360"/>
      </w:pPr>
      <w:rPr>
        <w:rFonts w:ascii="Wingdings" w:hAnsi="Wingdings" w:hint="default"/>
      </w:rPr>
    </w:lvl>
  </w:abstractNum>
  <w:abstractNum w:abstractNumId="13">
    <w:nsid w:val="0C8B632D"/>
    <w:multiLevelType w:val="hybridMultilevel"/>
    <w:tmpl w:val="21BEE8D6"/>
    <w:lvl w:ilvl="0" w:tplc="6088B0AC">
      <w:start w:val="1"/>
      <w:numFmt w:val="bullet"/>
      <w:lvlText w:val=""/>
      <w:lvlJc w:val="left"/>
      <w:pPr>
        <w:tabs>
          <w:tab w:val="num" w:pos="720"/>
        </w:tabs>
        <w:ind w:left="720" w:hanging="360"/>
      </w:pPr>
      <w:rPr>
        <w:rFonts w:ascii="Symbol" w:hAnsi="Symbol" w:hint="default"/>
      </w:rPr>
    </w:lvl>
    <w:lvl w:ilvl="1" w:tplc="3260F788" w:tentative="1">
      <w:start w:val="1"/>
      <w:numFmt w:val="bullet"/>
      <w:lvlText w:val="o"/>
      <w:lvlJc w:val="left"/>
      <w:pPr>
        <w:tabs>
          <w:tab w:val="num" w:pos="1440"/>
        </w:tabs>
        <w:ind w:left="1440" w:hanging="360"/>
      </w:pPr>
      <w:rPr>
        <w:rFonts w:ascii="Courier New" w:hAnsi="Courier New" w:hint="default"/>
      </w:rPr>
    </w:lvl>
    <w:lvl w:ilvl="2" w:tplc="C4C40488" w:tentative="1">
      <w:start w:val="1"/>
      <w:numFmt w:val="bullet"/>
      <w:lvlText w:val=""/>
      <w:lvlJc w:val="left"/>
      <w:pPr>
        <w:tabs>
          <w:tab w:val="num" w:pos="2160"/>
        </w:tabs>
        <w:ind w:left="2160" w:hanging="360"/>
      </w:pPr>
      <w:rPr>
        <w:rFonts w:ascii="Wingdings" w:hAnsi="Wingdings" w:hint="default"/>
      </w:rPr>
    </w:lvl>
    <w:lvl w:ilvl="3" w:tplc="4318533A" w:tentative="1">
      <w:start w:val="1"/>
      <w:numFmt w:val="bullet"/>
      <w:lvlText w:val=""/>
      <w:lvlJc w:val="left"/>
      <w:pPr>
        <w:tabs>
          <w:tab w:val="num" w:pos="2880"/>
        </w:tabs>
        <w:ind w:left="2880" w:hanging="360"/>
      </w:pPr>
      <w:rPr>
        <w:rFonts w:ascii="Symbol" w:hAnsi="Symbol" w:hint="default"/>
      </w:rPr>
    </w:lvl>
    <w:lvl w:ilvl="4" w:tplc="4874F2A0" w:tentative="1">
      <w:start w:val="1"/>
      <w:numFmt w:val="bullet"/>
      <w:lvlText w:val="o"/>
      <w:lvlJc w:val="left"/>
      <w:pPr>
        <w:tabs>
          <w:tab w:val="num" w:pos="3600"/>
        </w:tabs>
        <w:ind w:left="3600" w:hanging="360"/>
      </w:pPr>
      <w:rPr>
        <w:rFonts w:ascii="Courier New" w:hAnsi="Courier New" w:hint="default"/>
      </w:rPr>
    </w:lvl>
    <w:lvl w:ilvl="5" w:tplc="91780D9E" w:tentative="1">
      <w:start w:val="1"/>
      <w:numFmt w:val="bullet"/>
      <w:lvlText w:val=""/>
      <w:lvlJc w:val="left"/>
      <w:pPr>
        <w:tabs>
          <w:tab w:val="num" w:pos="4320"/>
        </w:tabs>
        <w:ind w:left="4320" w:hanging="360"/>
      </w:pPr>
      <w:rPr>
        <w:rFonts w:ascii="Wingdings" w:hAnsi="Wingdings" w:hint="default"/>
      </w:rPr>
    </w:lvl>
    <w:lvl w:ilvl="6" w:tplc="BE565AB4" w:tentative="1">
      <w:start w:val="1"/>
      <w:numFmt w:val="bullet"/>
      <w:lvlText w:val=""/>
      <w:lvlJc w:val="left"/>
      <w:pPr>
        <w:tabs>
          <w:tab w:val="num" w:pos="5040"/>
        </w:tabs>
        <w:ind w:left="5040" w:hanging="360"/>
      </w:pPr>
      <w:rPr>
        <w:rFonts w:ascii="Symbol" w:hAnsi="Symbol" w:hint="default"/>
      </w:rPr>
    </w:lvl>
    <w:lvl w:ilvl="7" w:tplc="23FCFDB6" w:tentative="1">
      <w:start w:val="1"/>
      <w:numFmt w:val="bullet"/>
      <w:lvlText w:val="o"/>
      <w:lvlJc w:val="left"/>
      <w:pPr>
        <w:tabs>
          <w:tab w:val="num" w:pos="5760"/>
        </w:tabs>
        <w:ind w:left="5760" w:hanging="360"/>
      </w:pPr>
      <w:rPr>
        <w:rFonts w:ascii="Courier New" w:hAnsi="Courier New" w:hint="default"/>
      </w:rPr>
    </w:lvl>
    <w:lvl w:ilvl="8" w:tplc="DCBE0AD8" w:tentative="1">
      <w:start w:val="1"/>
      <w:numFmt w:val="bullet"/>
      <w:lvlText w:val=""/>
      <w:lvlJc w:val="left"/>
      <w:pPr>
        <w:tabs>
          <w:tab w:val="num" w:pos="6480"/>
        </w:tabs>
        <w:ind w:left="6480" w:hanging="360"/>
      </w:pPr>
      <w:rPr>
        <w:rFonts w:ascii="Wingdings" w:hAnsi="Wingdings" w:hint="default"/>
      </w:rPr>
    </w:lvl>
  </w:abstractNum>
  <w:abstractNum w:abstractNumId="14">
    <w:nsid w:val="0DD42F77"/>
    <w:multiLevelType w:val="hybridMultilevel"/>
    <w:tmpl w:val="C66CA6A0"/>
    <w:lvl w:ilvl="0" w:tplc="1804D8AC">
      <w:start w:val="3"/>
      <w:numFmt w:val="upperLetter"/>
      <w:lvlText w:val="%1)"/>
      <w:lvlJc w:val="left"/>
      <w:pPr>
        <w:tabs>
          <w:tab w:val="num" w:pos="360"/>
        </w:tabs>
        <w:ind w:left="360" w:hanging="360"/>
      </w:pPr>
    </w:lvl>
    <w:lvl w:ilvl="1" w:tplc="B6DCBF4E">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35B3B1E"/>
    <w:multiLevelType w:val="hybridMultilevel"/>
    <w:tmpl w:val="FFAE6E6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nsid w:val="14B51106"/>
    <w:multiLevelType w:val="hybridMultilevel"/>
    <w:tmpl w:val="85F218B0"/>
    <w:lvl w:ilvl="0" w:tplc="9E8CF4F8">
      <w:start w:val="1"/>
      <w:numFmt w:val="bullet"/>
      <w:lvlText w:val=""/>
      <w:lvlJc w:val="left"/>
      <w:pPr>
        <w:tabs>
          <w:tab w:val="num" w:pos="360"/>
        </w:tabs>
        <w:ind w:left="360" w:hanging="360"/>
      </w:pPr>
      <w:rPr>
        <w:rFonts w:ascii="Symbol" w:hAnsi="Symbol" w:hint="default"/>
      </w:rPr>
    </w:lvl>
    <w:lvl w:ilvl="1" w:tplc="8B76B400" w:tentative="1">
      <w:start w:val="1"/>
      <w:numFmt w:val="bullet"/>
      <w:lvlText w:val="o"/>
      <w:lvlJc w:val="left"/>
      <w:pPr>
        <w:tabs>
          <w:tab w:val="num" w:pos="1080"/>
        </w:tabs>
        <w:ind w:left="1080" w:hanging="360"/>
      </w:pPr>
      <w:rPr>
        <w:rFonts w:ascii="Courier New" w:hAnsi="Courier New" w:hint="default"/>
      </w:rPr>
    </w:lvl>
    <w:lvl w:ilvl="2" w:tplc="07CC56FC" w:tentative="1">
      <w:start w:val="1"/>
      <w:numFmt w:val="bullet"/>
      <w:lvlText w:val=""/>
      <w:lvlJc w:val="left"/>
      <w:pPr>
        <w:tabs>
          <w:tab w:val="num" w:pos="1800"/>
        </w:tabs>
        <w:ind w:left="1800" w:hanging="360"/>
      </w:pPr>
      <w:rPr>
        <w:rFonts w:ascii="Wingdings" w:hAnsi="Wingdings" w:hint="default"/>
      </w:rPr>
    </w:lvl>
    <w:lvl w:ilvl="3" w:tplc="5A609200" w:tentative="1">
      <w:start w:val="1"/>
      <w:numFmt w:val="bullet"/>
      <w:lvlText w:val=""/>
      <w:lvlJc w:val="left"/>
      <w:pPr>
        <w:tabs>
          <w:tab w:val="num" w:pos="2520"/>
        </w:tabs>
        <w:ind w:left="2520" w:hanging="360"/>
      </w:pPr>
      <w:rPr>
        <w:rFonts w:ascii="Symbol" w:hAnsi="Symbol" w:hint="default"/>
      </w:rPr>
    </w:lvl>
    <w:lvl w:ilvl="4" w:tplc="A6F8E9AC" w:tentative="1">
      <w:start w:val="1"/>
      <w:numFmt w:val="bullet"/>
      <w:lvlText w:val="o"/>
      <w:lvlJc w:val="left"/>
      <w:pPr>
        <w:tabs>
          <w:tab w:val="num" w:pos="3240"/>
        </w:tabs>
        <w:ind w:left="3240" w:hanging="360"/>
      </w:pPr>
      <w:rPr>
        <w:rFonts w:ascii="Courier New" w:hAnsi="Courier New" w:hint="default"/>
      </w:rPr>
    </w:lvl>
    <w:lvl w:ilvl="5" w:tplc="FF22782A" w:tentative="1">
      <w:start w:val="1"/>
      <w:numFmt w:val="bullet"/>
      <w:lvlText w:val=""/>
      <w:lvlJc w:val="left"/>
      <w:pPr>
        <w:tabs>
          <w:tab w:val="num" w:pos="3960"/>
        </w:tabs>
        <w:ind w:left="3960" w:hanging="360"/>
      </w:pPr>
      <w:rPr>
        <w:rFonts w:ascii="Wingdings" w:hAnsi="Wingdings" w:hint="default"/>
      </w:rPr>
    </w:lvl>
    <w:lvl w:ilvl="6" w:tplc="83F4A118" w:tentative="1">
      <w:start w:val="1"/>
      <w:numFmt w:val="bullet"/>
      <w:lvlText w:val=""/>
      <w:lvlJc w:val="left"/>
      <w:pPr>
        <w:tabs>
          <w:tab w:val="num" w:pos="4680"/>
        </w:tabs>
        <w:ind w:left="4680" w:hanging="360"/>
      </w:pPr>
      <w:rPr>
        <w:rFonts w:ascii="Symbol" w:hAnsi="Symbol" w:hint="default"/>
      </w:rPr>
    </w:lvl>
    <w:lvl w:ilvl="7" w:tplc="A18E47AC" w:tentative="1">
      <w:start w:val="1"/>
      <w:numFmt w:val="bullet"/>
      <w:lvlText w:val="o"/>
      <w:lvlJc w:val="left"/>
      <w:pPr>
        <w:tabs>
          <w:tab w:val="num" w:pos="5400"/>
        </w:tabs>
        <w:ind w:left="5400" w:hanging="360"/>
      </w:pPr>
      <w:rPr>
        <w:rFonts w:ascii="Courier New" w:hAnsi="Courier New" w:hint="default"/>
      </w:rPr>
    </w:lvl>
    <w:lvl w:ilvl="8" w:tplc="18C81CBA" w:tentative="1">
      <w:start w:val="1"/>
      <w:numFmt w:val="bullet"/>
      <w:lvlText w:val=""/>
      <w:lvlJc w:val="left"/>
      <w:pPr>
        <w:tabs>
          <w:tab w:val="num" w:pos="6120"/>
        </w:tabs>
        <w:ind w:left="6120" w:hanging="360"/>
      </w:pPr>
      <w:rPr>
        <w:rFonts w:ascii="Wingdings" w:hAnsi="Wingdings" w:hint="default"/>
      </w:rPr>
    </w:lvl>
  </w:abstractNum>
  <w:abstractNum w:abstractNumId="17">
    <w:nsid w:val="19D7064A"/>
    <w:multiLevelType w:val="hybridMultilevel"/>
    <w:tmpl w:val="FDCE7248"/>
    <w:lvl w:ilvl="0" w:tplc="FA787042">
      <w:start w:val="1"/>
      <w:numFmt w:val="bullet"/>
      <w:lvlText w:val=""/>
      <w:lvlJc w:val="left"/>
      <w:pPr>
        <w:tabs>
          <w:tab w:val="num" w:pos="720"/>
        </w:tabs>
        <w:ind w:left="720" w:hanging="360"/>
      </w:pPr>
      <w:rPr>
        <w:rFonts w:ascii="Symbol" w:hAnsi="Symbol" w:hint="default"/>
      </w:rPr>
    </w:lvl>
    <w:lvl w:ilvl="1" w:tplc="29621A5A" w:tentative="1">
      <w:start w:val="1"/>
      <w:numFmt w:val="bullet"/>
      <w:lvlText w:val="o"/>
      <w:lvlJc w:val="left"/>
      <w:pPr>
        <w:tabs>
          <w:tab w:val="num" w:pos="1440"/>
        </w:tabs>
        <w:ind w:left="1440" w:hanging="360"/>
      </w:pPr>
      <w:rPr>
        <w:rFonts w:ascii="Courier New" w:hAnsi="Courier New" w:hint="default"/>
      </w:rPr>
    </w:lvl>
    <w:lvl w:ilvl="2" w:tplc="6A2A359E" w:tentative="1">
      <w:start w:val="1"/>
      <w:numFmt w:val="bullet"/>
      <w:lvlText w:val=""/>
      <w:lvlJc w:val="left"/>
      <w:pPr>
        <w:tabs>
          <w:tab w:val="num" w:pos="2160"/>
        </w:tabs>
        <w:ind w:left="2160" w:hanging="360"/>
      </w:pPr>
      <w:rPr>
        <w:rFonts w:ascii="Wingdings" w:hAnsi="Wingdings" w:hint="default"/>
      </w:rPr>
    </w:lvl>
    <w:lvl w:ilvl="3" w:tplc="540CDA1A" w:tentative="1">
      <w:start w:val="1"/>
      <w:numFmt w:val="bullet"/>
      <w:lvlText w:val=""/>
      <w:lvlJc w:val="left"/>
      <w:pPr>
        <w:tabs>
          <w:tab w:val="num" w:pos="2880"/>
        </w:tabs>
        <w:ind w:left="2880" w:hanging="360"/>
      </w:pPr>
      <w:rPr>
        <w:rFonts w:ascii="Symbol" w:hAnsi="Symbol" w:hint="default"/>
      </w:rPr>
    </w:lvl>
    <w:lvl w:ilvl="4" w:tplc="B31844E0" w:tentative="1">
      <w:start w:val="1"/>
      <w:numFmt w:val="bullet"/>
      <w:lvlText w:val="o"/>
      <w:lvlJc w:val="left"/>
      <w:pPr>
        <w:tabs>
          <w:tab w:val="num" w:pos="3600"/>
        </w:tabs>
        <w:ind w:left="3600" w:hanging="360"/>
      </w:pPr>
      <w:rPr>
        <w:rFonts w:ascii="Courier New" w:hAnsi="Courier New" w:hint="default"/>
      </w:rPr>
    </w:lvl>
    <w:lvl w:ilvl="5" w:tplc="98742B58" w:tentative="1">
      <w:start w:val="1"/>
      <w:numFmt w:val="bullet"/>
      <w:lvlText w:val=""/>
      <w:lvlJc w:val="left"/>
      <w:pPr>
        <w:tabs>
          <w:tab w:val="num" w:pos="4320"/>
        </w:tabs>
        <w:ind w:left="4320" w:hanging="360"/>
      </w:pPr>
      <w:rPr>
        <w:rFonts w:ascii="Wingdings" w:hAnsi="Wingdings" w:hint="default"/>
      </w:rPr>
    </w:lvl>
    <w:lvl w:ilvl="6" w:tplc="3C72409E" w:tentative="1">
      <w:start w:val="1"/>
      <w:numFmt w:val="bullet"/>
      <w:lvlText w:val=""/>
      <w:lvlJc w:val="left"/>
      <w:pPr>
        <w:tabs>
          <w:tab w:val="num" w:pos="5040"/>
        </w:tabs>
        <w:ind w:left="5040" w:hanging="360"/>
      </w:pPr>
      <w:rPr>
        <w:rFonts w:ascii="Symbol" w:hAnsi="Symbol" w:hint="default"/>
      </w:rPr>
    </w:lvl>
    <w:lvl w:ilvl="7" w:tplc="46AA730A" w:tentative="1">
      <w:start w:val="1"/>
      <w:numFmt w:val="bullet"/>
      <w:lvlText w:val="o"/>
      <w:lvlJc w:val="left"/>
      <w:pPr>
        <w:tabs>
          <w:tab w:val="num" w:pos="5760"/>
        </w:tabs>
        <w:ind w:left="5760" w:hanging="360"/>
      </w:pPr>
      <w:rPr>
        <w:rFonts w:ascii="Courier New" w:hAnsi="Courier New" w:hint="default"/>
      </w:rPr>
    </w:lvl>
    <w:lvl w:ilvl="8" w:tplc="E594F304" w:tentative="1">
      <w:start w:val="1"/>
      <w:numFmt w:val="bullet"/>
      <w:lvlText w:val=""/>
      <w:lvlJc w:val="left"/>
      <w:pPr>
        <w:tabs>
          <w:tab w:val="num" w:pos="6480"/>
        </w:tabs>
        <w:ind w:left="6480" w:hanging="360"/>
      </w:pPr>
      <w:rPr>
        <w:rFonts w:ascii="Wingdings" w:hAnsi="Wingdings" w:hint="default"/>
      </w:rPr>
    </w:lvl>
  </w:abstractNum>
  <w:abstractNum w:abstractNumId="18">
    <w:nsid w:val="2BE527F4"/>
    <w:multiLevelType w:val="hybridMultilevel"/>
    <w:tmpl w:val="D736DA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B626D9E"/>
    <w:multiLevelType w:val="hybridMultilevel"/>
    <w:tmpl w:val="2782FD9C"/>
    <w:lvl w:ilvl="0" w:tplc="3E7A27AE">
      <w:start w:val="1"/>
      <w:numFmt w:val="bullet"/>
      <w:lvlText w:val=""/>
      <w:lvlJc w:val="left"/>
      <w:pPr>
        <w:tabs>
          <w:tab w:val="num" w:pos="360"/>
        </w:tabs>
        <w:ind w:left="360" w:hanging="360"/>
      </w:pPr>
      <w:rPr>
        <w:rFonts w:ascii="Symbol" w:hAnsi="Symbol" w:hint="default"/>
      </w:rPr>
    </w:lvl>
    <w:lvl w:ilvl="1" w:tplc="A82AD856" w:tentative="1">
      <w:start w:val="1"/>
      <w:numFmt w:val="bullet"/>
      <w:lvlText w:val="o"/>
      <w:lvlJc w:val="left"/>
      <w:pPr>
        <w:tabs>
          <w:tab w:val="num" w:pos="1080"/>
        </w:tabs>
        <w:ind w:left="1080" w:hanging="360"/>
      </w:pPr>
      <w:rPr>
        <w:rFonts w:ascii="Courier New" w:hAnsi="Courier New" w:hint="default"/>
      </w:rPr>
    </w:lvl>
    <w:lvl w:ilvl="2" w:tplc="E0606BEA" w:tentative="1">
      <w:start w:val="1"/>
      <w:numFmt w:val="bullet"/>
      <w:lvlText w:val=""/>
      <w:lvlJc w:val="left"/>
      <w:pPr>
        <w:tabs>
          <w:tab w:val="num" w:pos="1800"/>
        </w:tabs>
        <w:ind w:left="1800" w:hanging="360"/>
      </w:pPr>
      <w:rPr>
        <w:rFonts w:ascii="Wingdings" w:hAnsi="Wingdings" w:hint="default"/>
      </w:rPr>
    </w:lvl>
    <w:lvl w:ilvl="3" w:tplc="84BEFAAA" w:tentative="1">
      <w:start w:val="1"/>
      <w:numFmt w:val="bullet"/>
      <w:lvlText w:val=""/>
      <w:lvlJc w:val="left"/>
      <w:pPr>
        <w:tabs>
          <w:tab w:val="num" w:pos="2520"/>
        </w:tabs>
        <w:ind w:left="2520" w:hanging="360"/>
      </w:pPr>
      <w:rPr>
        <w:rFonts w:ascii="Symbol" w:hAnsi="Symbol" w:hint="default"/>
      </w:rPr>
    </w:lvl>
    <w:lvl w:ilvl="4" w:tplc="01627016" w:tentative="1">
      <w:start w:val="1"/>
      <w:numFmt w:val="bullet"/>
      <w:lvlText w:val="o"/>
      <w:lvlJc w:val="left"/>
      <w:pPr>
        <w:tabs>
          <w:tab w:val="num" w:pos="3240"/>
        </w:tabs>
        <w:ind w:left="3240" w:hanging="360"/>
      </w:pPr>
      <w:rPr>
        <w:rFonts w:ascii="Courier New" w:hAnsi="Courier New" w:hint="default"/>
      </w:rPr>
    </w:lvl>
    <w:lvl w:ilvl="5" w:tplc="78B8AB26" w:tentative="1">
      <w:start w:val="1"/>
      <w:numFmt w:val="bullet"/>
      <w:lvlText w:val=""/>
      <w:lvlJc w:val="left"/>
      <w:pPr>
        <w:tabs>
          <w:tab w:val="num" w:pos="3960"/>
        </w:tabs>
        <w:ind w:left="3960" w:hanging="360"/>
      </w:pPr>
      <w:rPr>
        <w:rFonts w:ascii="Wingdings" w:hAnsi="Wingdings" w:hint="default"/>
      </w:rPr>
    </w:lvl>
    <w:lvl w:ilvl="6" w:tplc="49522A80" w:tentative="1">
      <w:start w:val="1"/>
      <w:numFmt w:val="bullet"/>
      <w:lvlText w:val=""/>
      <w:lvlJc w:val="left"/>
      <w:pPr>
        <w:tabs>
          <w:tab w:val="num" w:pos="4680"/>
        </w:tabs>
        <w:ind w:left="4680" w:hanging="360"/>
      </w:pPr>
      <w:rPr>
        <w:rFonts w:ascii="Symbol" w:hAnsi="Symbol" w:hint="default"/>
      </w:rPr>
    </w:lvl>
    <w:lvl w:ilvl="7" w:tplc="F97EFAB4" w:tentative="1">
      <w:start w:val="1"/>
      <w:numFmt w:val="bullet"/>
      <w:lvlText w:val="o"/>
      <w:lvlJc w:val="left"/>
      <w:pPr>
        <w:tabs>
          <w:tab w:val="num" w:pos="5400"/>
        </w:tabs>
        <w:ind w:left="5400" w:hanging="360"/>
      </w:pPr>
      <w:rPr>
        <w:rFonts w:ascii="Courier New" w:hAnsi="Courier New" w:hint="default"/>
      </w:rPr>
    </w:lvl>
    <w:lvl w:ilvl="8" w:tplc="547CA1E6" w:tentative="1">
      <w:start w:val="1"/>
      <w:numFmt w:val="bullet"/>
      <w:lvlText w:val=""/>
      <w:lvlJc w:val="left"/>
      <w:pPr>
        <w:tabs>
          <w:tab w:val="num" w:pos="6120"/>
        </w:tabs>
        <w:ind w:left="6120" w:hanging="360"/>
      </w:pPr>
      <w:rPr>
        <w:rFonts w:ascii="Wingdings" w:hAnsi="Wingdings" w:hint="default"/>
      </w:rPr>
    </w:lvl>
  </w:abstractNum>
  <w:abstractNum w:abstractNumId="20">
    <w:nsid w:val="45756B0D"/>
    <w:multiLevelType w:val="hybridMultilevel"/>
    <w:tmpl w:val="3C94880A"/>
    <w:lvl w:ilvl="0" w:tplc="ECDC5A78">
      <w:start w:val="1"/>
      <w:numFmt w:val="bullet"/>
      <w:lvlText w:val=""/>
      <w:lvlJc w:val="left"/>
      <w:pPr>
        <w:tabs>
          <w:tab w:val="num" w:pos="720"/>
        </w:tabs>
        <w:ind w:left="720" w:hanging="360"/>
      </w:pPr>
      <w:rPr>
        <w:rFonts w:ascii="Symbol" w:hAnsi="Symbol" w:hint="default"/>
      </w:rPr>
    </w:lvl>
    <w:lvl w:ilvl="1" w:tplc="21F060F0" w:tentative="1">
      <w:start w:val="1"/>
      <w:numFmt w:val="bullet"/>
      <w:lvlText w:val="o"/>
      <w:lvlJc w:val="left"/>
      <w:pPr>
        <w:tabs>
          <w:tab w:val="num" w:pos="1440"/>
        </w:tabs>
        <w:ind w:left="1440" w:hanging="360"/>
      </w:pPr>
      <w:rPr>
        <w:rFonts w:ascii="Courier New" w:hAnsi="Courier New" w:hint="default"/>
      </w:rPr>
    </w:lvl>
    <w:lvl w:ilvl="2" w:tplc="3D86C584" w:tentative="1">
      <w:start w:val="1"/>
      <w:numFmt w:val="bullet"/>
      <w:lvlText w:val=""/>
      <w:lvlJc w:val="left"/>
      <w:pPr>
        <w:tabs>
          <w:tab w:val="num" w:pos="2160"/>
        </w:tabs>
        <w:ind w:left="2160" w:hanging="360"/>
      </w:pPr>
      <w:rPr>
        <w:rFonts w:ascii="Wingdings" w:hAnsi="Wingdings" w:hint="default"/>
      </w:rPr>
    </w:lvl>
    <w:lvl w:ilvl="3" w:tplc="00866382" w:tentative="1">
      <w:start w:val="1"/>
      <w:numFmt w:val="bullet"/>
      <w:lvlText w:val=""/>
      <w:lvlJc w:val="left"/>
      <w:pPr>
        <w:tabs>
          <w:tab w:val="num" w:pos="2880"/>
        </w:tabs>
        <w:ind w:left="2880" w:hanging="360"/>
      </w:pPr>
      <w:rPr>
        <w:rFonts w:ascii="Symbol" w:hAnsi="Symbol" w:hint="default"/>
      </w:rPr>
    </w:lvl>
    <w:lvl w:ilvl="4" w:tplc="CAE43106" w:tentative="1">
      <w:start w:val="1"/>
      <w:numFmt w:val="bullet"/>
      <w:lvlText w:val="o"/>
      <w:lvlJc w:val="left"/>
      <w:pPr>
        <w:tabs>
          <w:tab w:val="num" w:pos="3600"/>
        </w:tabs>
        <w:ind w:left="3600" w:hanging="360"/>
      </w:pPr>
      <w:rPr>
        <w:rFonts w:ascii="Courier New" w:hAnsi="Courier New" w:hint="default"/>
      </w:rPr>
    </w:lvl>
    <w:lvl w:ilvl="5" w:tplc="2D7E957E" w:tentative="1">
      <w:start w:val="1"/>
      <w:numFmt w:val="bullet"/>
      <w:lvlText w:val=""/>
      <w:lvlJc w:val="left"/>
      <w:pPr>
        <w:tabs>
          <w:tab w:val="num" w:pos="4320"/>
        </w:tabs>
        <w:ind w:left="4320" w:hanging="360"/>
      </w:pPr>
      <w:rPr>
        <w:rFonts w:ascii="Wingdings" w:hAnsi="Wingdings" w:hint="default"/>
      </w:rPr>
    </w:lvl>
    <w:lvl w:ilvl="6" w:tplc="A246F724" w:tentative="1">
      <w:start w:val="1"/>
      <w:numFmt w:val="bullet"/>
      <w:lvlText w:val=""/>
      <w:lvlJc w:val="left"/>
      <w:pPr>
        <w:tabs>
          <w:tab w:val="num" w:pos="5040"/>
        </w:tabs>
        <w:ind w:left="5040" w:hanging="360"/>
      </w:pPr>
      <w:rPr>
        <w:rFonts w:ascii="Symbol" w:hAnsi="Symbol" w:hint="default"/>
      </w:rPr>
    </w:lvl>
    <w:lvl w:ilvl="7" w:tplc="E2E4CCD6" w:tentative="1">
      <w:start w:val="1"/>
      <w:numFmt w:val="bullet"/>
      <w:lvlText w:val="o"/>
      <w:lvlJc w:val="left"/>
      <w:pPr>
        <w:tabs>
          <w:tab w:val="num" w:pos="5760"/>
        </w:tabs>
        <w:ind w:left="5760" w:hanging="360"/>
      </w:pPr>
      <w:rPr>
        <w:rFonts w:ascii="Courier New" w:hAnsi="Courier New" w:hint="default"/>
      </w:rPr>
    </w:lvl>
    <w:lvl w:ilvl="8" w:tplc="E0084E12" w:tentative="1">
      <w:start w:val="1"/>
      <w:numFmt w:val="bullet"/>
      <w:lvlText w:val=""/>
      <w:lvlJc w:val="left"/>
      <w:pPr>
        <w:tabs>
          <w:tab w:val="num" w:pos="6480"/>
        </w:tabs>
        <w:ind w:left="6480" w:hanging="360"/>
      </w:pPr>
      <w:rPr>
        <w:rFonts w:ascii="Wingdings" w:hAnsi="Wingdings" w:hint="default"/>
      </w:rPr>
    </w:lvl>
  </w:abstractNum>
  <w:abstractNum w:abstractNumId="21">
    <w:nsid w:val="6D575E7B"/>
    <w:multiLevelType w:val="hybridMultilevel"/>
    <w:tmpl w:val="DFBCAD70"/>
    <w:lvl w:ilvl="0" w:tplc="9FD07F10">
      <w:start w:val="1"/>
      <w:numFmt w:val="bullet"/>
      <w:lvlText w:val=""/>
      <w:lvlJc w:val="left"/>
      <w:pPr>
        <w:tabs>
          <w:tab w:val="num" w:pos="720"/>
        </w:tabs>
        <w:ind w:left="720" w:hanging="360"/>
      </w:pPr>
      <w:rPr>
        <w:rFonts w:ascii="Symbol" w:hAnsi="Symbol" w:hint="default"/>
      </w:rPr>
    </w:lvl>
    <w:lvl w:ilvl="1" w:tplc="25DA9014" w:tentative="1">
      <w:start w:val="1"/>
      <w:numFmt w:val="bullet"/>
      <w:lvlText w:val="o"/>
      <w:lvlJc w:val="left"/>
      <w:pPr>
        <w:tabs>
          <w:tab w:val="num" w:pos="1440"/>
        </w:tabs>
        <w:ind w:left="1440" w:hanging="360"/>
      </w:pPr>
      <w:rPr>
        <w:rFonts w:ascii="Courier New" w:hAnsi="Courier New" w:hint="default"/>
      </w:rPr>
    </w:lvl>
    <w:lvl w:ilvl="2" w:tplc="DC56641E" w:tentative="1">
      <w:start w:val="1"/>
      <w:numFmt w:val="bullet"/>
      <w:lvlText w:val=""/>
      <w:lvlJc w:val="left"/>
      <w:pPr>
        <w:tabs>
          <w:tab w:val="num" w:pos="2160"/>
        </w:tabs>
        <w:ind w:left="2160" w:hanging="360"/>
      </w:pPr>
      <w:rPr>
        <w:rFonts w:ascii="Wingdings" w:hAnsi="Wingdings" w:hint="default"/>
      </w:rPr>
    </w:lvl>
    <w:lvl w:ilvl="3" w:tplc="5B8A4FD8" w:tentative="1">
      <w:start w:val="1"/>
      <w:numFmt w:val="bullet"/>
      <w:lvlText w:val=""/>
      <w:lvlJc w:val="left"/>
      <w:pPr>
        <w:tabs>
          <w:tab w:val="num" w:pos="2880"/>
        </w:tabs>
        <w:ind w:left="2880" w:hanging="360"/>
      </w:pPr>
      <w:rPr>
        <w:rFonts w:ascii="Symbol" w:hAnsi="Symbol" w:hint="default"/>
      </w:rPr>
    </w:lvl>
    <w:lvl w:ilvl="4" w:tplc="656AF904" w:tentative="1">
      <w:start w:val="1"/>
      <w:numFmt w:val="bullet"/>
      <w:lvlText w:val="o"/>
      <w:lvlJc w:val="left"/>
      <w:pPr>
        <w:tabs>
          <w:tab w:val="num" w:pos="3600"/>
        </w:tabs>
        <w:ind w:left="3600" w:hanging="360"/>
      </w:pPr>
      <w:rPr>
        <w:rFonts w:ascii="Courier New" w:hAnsi="Courier New" w:hint="default"/>
      </w:rPr>
    </w:lvl>
    <w:lvl w:ilvl="5" w:tplc="90D492A6" w:tentative="1">
      <w:start w:val="1"/>
      <w:numFmt w:val="bullet"/>
      <w:lvlText w:val=""/>
      <w:lvlJc w:val="left"/>
      <w:pPr>
        <w:tabs>
          <w:tab w:val="num" w:pos="4320"/>
        </w:tabs>
        <w:ind w:left="4320" w:hanging="360"/>
      </w:pPr>
      <w:rPr>
        <w:rFonts w:ascii="Wingdings" w:hAnsi="Wingdings" w:hint="default"/>
      </w:rPr>
    </w:lvl>
    <w:lvl w:ilvl="6" w:tplc="4F56E6BA" w:tentative="1">
      <w:start w:val="1"/>
      <w:numFmt w:val="bullet"/>
      <w:lvlText w:val=""/>
      <w:lvlJc w:val="left"/>
      <w:pPr>
        <w:tabs>
          <w:tab w:val="num" w:pos="5040"/>
        </w:tabs>
        <w:ind w:left="5040" w:hanging="360"/>
      </w:pPr>
      <w:rPr>
        <w:rFonts w:ascii="Symbol" w:hAnsi="Symbol" w:hint="default"/>
      </w:rPr>
    </w:lvl>
    <w:lvl w:ilvl="7" w:tplc="1DAE19D0" w:tentative="1">
      <w:start w:val="1"/>
      <w:numFmt w:val="bullet"/>
      <w:lvlText w:val="o"/>
      <w:lvlJc w:val="left"/>
      <w:pPr>
        <w:tabs>
          <w:tab w:val="num" w:pos="5760"/>
        </w:tabs>
        <w:ind w:left="5760" w:hanging="360"/>
      </w:pPr>
      <w:rPr>
        <w:rFonts w:ascii="Courier New" w:hAnsi="Courier New" w:hint="default"/>
      </w:rPr>
    </w:lvl>
    <w:lvl w:ilvl="8" w:tplc="9DD44AE6" w:tentative="1">
      <w:start w:val="1"/>
      <w:numFmt w:val="bullet"/>
      <w:lvlText w:val=""/>
      <w:lvlJc w:val="left"/>
      <w:pPr>
        <w:tabs>
          <w:tab w:val="num" w:pos="6480"/>
        </w:tabs>
        <w:ind w:left="6480" w:hanging="360"/>
      </w:pPr>
      <w:rPr>
        <w:rFonts w:ascii="Wingdings" w:hAnsi="Wingdings" w:hint="default"/>
      </w:rPr>
    </w:lvl>
  </w:abstractNum>
  <w:abstractNum w:abstractNumId="22">
    <w:nsid w:val="77A833E0"/>
    <w:multiLevelType w:val="hybridMultilevel"/>
    <w:tmpl w:val="B908E334"/>
    <w:lvl w:ilvl="0" w:tplc="0DC6D104">
      <w:start w:val="1"/>
      <w:numFmt w:val="bullet"/>
      <w:lvlText w:val=""/>
      <w:lvlJc w:val="left"/>
      <w:pPr>
        <w:tabs>
          <w:tab w:val="num" w:pos="360"/>
        </w:tabs>
        <w:ind w:left="360" w:hanging="360"/>
      </w:pPr>
      <w:rPr>
        <w:rFonts w:ascii="Symbol" w:hAnsi="Symbol" w:hint="default"/>
      </w:rPr>
    </w:lvl>
    <w:lvl w:ilvl="1" w:tplc="35C2A702" w:tentative="1">
      <w:start w:val="1"/>
      <w:numFmt w:val="bullet"/>
      <w:lvlText w:val="o"/>
      <w:lvlJc w:val="left"/>
      <w:pPr>
        <w:tabs>
          <w:tab w:val="num" w:pos="1080"/>
        </w:tabs>
        <w:ind w:left="1080" w:hanging="360"/>
      </w:pPr>
      <w:rPr>
        <w:rFonts w:ascii="Courier New" w:hAnsi="Courier New" w:hint="default"/>
      </w:rPr>
    </w:lvl>
    <w:lvl w:ilvl="2" w:tplc="82F0A0BC" w:tentative="1">
      <w:start w:val="1"/>
      <w:numFmt w:val="bullet"/>
      <w:lvlText w:val=""/>
      <w:lvlJc w:val="left"/>
      <w:pPr>
        <w:tabs>
          <w:tab w:val="num" w:pos="1800"/>
        </w:tabs>
        <w:ind w:left="1800" w:hanging="360"/>
      </w:pPr>
      <w:rPr>
        <w:rFonts w:ascii="Wingdings" w:hAnsi="Wingdings" w:hint="default"/>
      </w:rPr>
    </w:lvl>
    <w:lvl w:ilvl="3" w:tplc="E83CFE92" w:tentative="1">
      <w:start w:val="1"/>
      <w:numFmt w:val="bullet"/>
      <w:lvlText w:val=""/>
      <w:lvlJc w:val="left"/>
      <w:pPr>
        <w:tabs>
          <w:tab w:val="num" w:pos="2520"/>
        </w:tabs>
        <w:ind w:left="2520" w:hanging="360"/>
      </w:pPr>
      <w:rPr>
        <w:rFonts w:ascii="Symbol" w:hAnsi="Symbol" w:hint="default"/>
      </w:rPr>
    </w:lvl>
    <w:lvl w:ilvl="4" w:tplc="AF8E67DA" w:tentative="1">
      <w:start w:val="1"/>
      <w:numFmt w:val="bullet"/>
      <w:lvlText w:val="o"/>
      <w:lvlJc w:val="left"/>
      <w:pPr>
        <w:tabs>
          <w:tab w:val="num" w:pos="3240"/>
        </w:tabs>
        <w:ind w:left="3240" w:hanging="360"/>
      </w:pPr>
      <w:rPr>
        <w:rFonts w:ascii="Courier New" w:hAnsi="Courier New" w:hint="default"/>
      </w:rPr>
    </w:lvl>
    <w:lvl w:ilvl="5" w:tplc="7C74D240" w:tentative="1">
      <w:start w:val="1"/>
      <w:numFmt w:val="bullet"/>
      <w:lvlText w:val=""/>
      <w:lvlJc w:val="left"/>
      <w:pPr>
        <w:tabs>
          <w:tab w:val="num" w:pos="3960"/>
        </w:tabs>
        <w:ind w:left="3960" w:hanging="360"/>
      </w:pPr>
      <w:rPr>
        <w:rFonts w:ascii="Wingdings" w:hAnsi="Wingdings" w:hint="default"/>
      </w:rPr>
    </w:lvl>
    <w:lvl w:ilvl="6" w:tplc="70EEDA4E" w:tentative="1">
      <w:start w:val="1"/>
      <w:numFmt w:val="bullet"/>
      <w:lvlText w:val=""/>
      <w:lvlJc w:val="left"/>
      <w:pPr>
        <w:tabs>
          <w:tab w:val="num" w:pos="4680"/>
        </w:tabs>
        <w:ind w:left="4680" w:hanging="360"/>
      </w:pPr>
      <w:rPr>
        <w:rFonts w:ascii="Symbol" w:hAnsi="Symbol" w:hint="default"/>
      </w:rPr>
    </w:lvl>
    <w:lvl w:ilvl="7" w:tplc="6A441702" w:tentative="1">
      <w:start w:val="1"/>
      <w:numFmt w:val="bullet"/>
      <w:lvlText w:val="o"/>
      <w:lvlJc w:val="left"/>
      <w:pPr>
        <w:tabs>
          <w:tab w:val="num" w:pos="5400"/>
        </w:tabs>
        <w:ind w:left="5400" w:hanging="360"/>
      </w:pPr>
      <w:rPr>
        <w:rFonts w:ascii="Courier New" w:hAnsi="Courier New" w:hint="default"/>
      </w:rPr>
    </w:lvl>
    <w:lvl w:ilvl="8" w:tplc="0DB4352C" w:tentative="1">
      <w:start w:val="1"/>
      <w:numFmt w:val="bullet"/>
      <w:lvlText w:val=""/>
      <w:lvlJc w:val="left"/>
      <w:pPr>
        <w:tabs>
          <w:tab w:val="num" w:pos="6120"/>
        </w:tabs>
        <w:ind w:left="6120" w:hanging="360"/>
      </w:pPr>
      <w:rPr>
        <w:rFonts w:ascii="Wingdings" w:hAnsi="Wingdings" w:hint="default"/>
      </w:rPr>
    </w:lvl>
  </w:abstractNum>
  <w:abstractNum w:abstractNumId="23">
    <w:nsid w:val="7F524C56"/>
    <w:multiLevelType w:val="multilevel"/>
    <w:tmpl w:val="61B8502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13"/>
  </w:num>
  <w:num w:numId="4">
    <w:abstractNumId w:val="23"/>
  </w:num>
  <w:num w:numId="5">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1"/>
  </w:num>
  <w:num w:numId="1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_"/>
        <w:legacy w:legacy="1" w:legacySpace="0" w:legacyIndent="360"/>
        <w:lvlJc w:val="left"/>
        <w:pPr>
          <w:ind w:left="360" w:hanging="360"/>
        </w:pPr>
        <w:rPr>
          <w:rFonts w:ascii="Geneva" w:hAnsi="Geneva" w:hint="default"/>
        </w:rPr>
      </w:lvl>
    </w:lvlOverride>
  </w:num>
  <w:num w:numId="22">
    <w:abstractNumId w:val="16"/>
  </w:num>
  <w:num w:numId="23">
    <w:abstractNumId w:val="17"/>
  </w:num>
  <w:num w:numId="24">
    <w:abstractNumId w:val="20"/>
  </w:num>
  <w:num w:numId="25">
    <w:abstractNumId w:val="19"/>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mirrorMargins/>
  <w:proofState w:spelling="clean" w:grammar="clean"/>
  <w:defaultTabStop w:val="720"/>
  <w:characterSpacingControl w:val="doNotCompress"/>
  <w:footnotePr>
    <w:footnote w:id="-1"/>
    <w:footnote w:id="0"/>
  </w:footnotePr>
  <w:endnotePr>
    <w:endnote w:id="-1"/>
    <w:endnote w:id="0"/>
  </w:endnotePr>
  <w:compat/>
  <w:rsids>
    <w:rsidRoot w:val="001151CA"/>
    <w:rsid w:val="000638DB"/>
    <w:rsid w:val="00063EBC"/>
    <w:rsid w:val="000B511E"/>
    <w:rsid w:val="001151CA"/>
    <w:rsid w:val="003E352C"/>
    <w:rsid w:val="00455DB9"/>
    <w:rsid w:val="006E40E5"/>
    <w:rsid w:val="009E5848"/>
    <w:rsid w:val="00C84D15"/>
    <w:rsid w:val="00DE5FE6"/>
    <w:rsid w:val="00DE7BB2"/>
    <w:rsid w:val="00F173B3"/>
    <w:rsid w:val="00F52BE4"/>
    <w:rsid w:val="00F810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E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E7B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5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7B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35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7B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E5FE6"/>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
    <w:semiHidden/>
    <w:unhideWhenUsed/>
    <w:qFormat/>
    <w:rsid w:val="003E35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DB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E7BB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1CA"/>
    <w:pPr>
      <w:tabs>
        <w:tab w:val="center" w:pos="4513"/>
        <w:tab w:val="right" w:pos="9026"/>
      </w:tabs>
    </w:pPr>
  </w:style>
  <w:style w:type="character" w:customStyle="1" w:styleId="HeaderChar">
    <w:name w:val="Header Char"/>
    <w:basedOn w:val="DefaultParagraphFont"/>
    <w:link w:val="Header"/>
    <w:uiPriority w:val="99"/>
    <w:semiHidden/>
    <w:rsid w:val="001151CA"/>
  </w:style>
  <w:style w:type="paragraph" w:styleId="Footer">
    <w:name w:val="footer"/>
    <w:basedOn w:val="Normal"/>
    <w:link w:val="FooterChar"/>
    <w:uiPriority w:val="99"/>
    <w:unhideWhenUsed/>
    <w:rsid w:val="001151CA"/>
    <w:pPr>
      <w:tabs>
        <w:tab w:val="center" w:pos="4513"/>
        <w:tab w:val="right" w:pos="9026"/>
      </w:tabs>
    </w:pPr>
  </w:style>
  <w:style w:type="character" w:customStyle="1" w:styleId="FooterChar">
    <w:name w:val="Footer Char"/>
    <w:basedOn w:val="DefaultParagraphFont"/>
    <w:link w:val="Footer"/>
    <w:uiPriority w:val="99"/>
    <w:rsid w:val="001151CA"/>
  </w:style>
  <w:style w:type="character" w:customStyle="1" w:styleId="Heading6Char">
    <w:name w:val="Heading 6 Char"/>
    <w:basedOn w:val="DefaultParagraphFont"/>
    <w:link w:val="Heading6"/>
    <w:rsid w:val="00DE5FE6"/>
    <w:rPr>
      <w:rFonts w:ascii="Arial" w:eastAsia="Times New Roman" w:hAnsi="Arial" w:cs="Arial"/>
      <w:b/>
      <w:bCs/>
      <w:sz w:val="24"/>
      <w:szCs w:val="24"/>
    </w:rPr>
  </w:style>
  <w:style w:type="character" w:styleId="Hyperlink">
    <w:name w:val="Hyperlink"/>
    <w:basedOn w:val="DefaultParagraphFont"/>
    <w:rsid w:val="00DE5FE6"/>
    <w:rPr>
      <w:color w:val="0000FF"/>
      <w:u w:val="single"/>
    </w:rPr>
  </w:style>
  <w:style w:type="character" w:customStyle="1" w:styleId="Heading4Char">
    <w:name w:val="Heading 4 Char"/>
    <w:basedOn w:val="DefaultParagraphFont"/>
    <w:link w:val="Heading4"/>
    <w:uiPriority w:val="9"/>
    <w:semiHidden/>
    <w:rsid w:val="003E352C"/>
    <w:rPr>
      <w:rFonts w:asciiTheme="majorHAnsi" w:eastAsiaTheme="majorEastAsia" w:hAnsiTheme="majorHAnsi" w:cstheme="majorBidi"/>
      <w:b/>
      <w:bCs/>
      <w:i/>
      <w:iCs/>
      <w:color w:val="4F81BD" w:themeColor="accent1"/>
      <w:sz w:val="20"/>
      <w:szCs w:val="20"/>
      <w:lang w:val="en-US"/>
    </w:rPr>
  </w:style>
  <w:style w:type="character" w:customStyle="1" w:styleId="Heading7Char">
    <w:name w:val="Heading 7 Char"/>
    <w:basedOn w:val="DefaultParagraphFont"/>
    <w:link w:val="Heading7"/>
    <w:uiPriority w:val="9"/>
    <w:semiHidden/>
    <w:rsid w:val="003E352C"/>
    <w:rPr>
      <w:rFonts w:asciiTheme="majorHAnsi" w:eastAsiaTheme="majorEastAsia" w:hAnsiTheme="majorHAnsi" w:cstheme="majorBidi"/>
      <w:i/>
      <w:iCs/>
      <w:color w:val="404040" w:themeColor="text1" w:themeTint="BF"/>
      <w:sz w:val="20"/>
      <w:szCs w:val="20"/>
      <w:lang w:val="en-US"/>
    </w:rPr>
  </w:style>
  <w:style w:type="paragraph" w:customStyle="1" w:styleId="wfxRecipient">
    <w:name w:val="wfxRecipient"/>
    <w:basedOn w:val="Normal"/>
    <w:rsid w:val="003E352C"/>
    <w:rPr>
      <w:rFonts w:ascii="Arial" w:hAnsi="Arial"/>
      <w:sz w:val="24"/>
      <w:lang w:val="en-GB"/>
    </w:rPr>
  </w:style>
  <w:style w:type="paragraph" w:styleId="BodyTextIndent">
    <w:name w:val="Body Text Indent"/>
    <w:basedOn w:val="Normal"/>
    <w:link w:val="BodyTextIndentChar"/>
    <w:rsid w:val="003E352C"/>
    <w:rPr>
      <w:sz w:val="22"/>
      <w:szCs w:val="22"/>
      <w:lang w:val="en-GB"/>
    </w:rPr>
  </w:style>
  <w:style w:type="character" w:customStyle="1" w:styleId="BodyTextIndentChar">
    <w:name w:val="Body Text Indent Char"/>
    <w:basedOn w:val="DefaultParagraphFont"/>
    <w:link w:val="BodyTextIndent"/>
    <w:rsid w:val="003E352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E7BB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DE7BB2"/>
    <w:rPr>
      <w:rFonts w:asciiTheme="majorHAnsi" w:eastAsiaTheme="majorEastAsia" w:hAnsiTheme="majorHAnsi" w:cstheme="majorBidi"/>
      <w:b/>
      <w:bCs/>
      <w:color w:val="4F81BD" w:themeColor="accent1"/>
      <w:sz w:val="20"/>
      <w:szCs w:val="20"/>
      <w:lang w:val="en-US"/>
    </w:rPr>
  </w:style>
  <w:style w:type="character" w:customStyle="1" w:styleId="Heading5Char">
    <w:name w:val="Heading 5 Char"/>
    <w:basedOn w:val="DefaultParagraphFont"/>
    <w:link w:val="Heading5"/>
    <w:uiPriority w:val="9"/>
    <w:semiHidden/>
    <w:rsid w:val="00DE7BB2"/>
    <w:rPr>
      <w:rFonts w:asciiTheme="majorHAnsi" w:eastAsiaTheme="majorEastAsia" w:hAnsiTheme="majorHAnsi" w:cstheme="majorBidi"/>
      <w:color w:val="243F60" w:themeColor="accent1" w:themeShade="7F"/>
      <w:sz w:val="20"/>
      <w:szCs w:val="20"/>
      <w:lang w:val="en-US"/>
    </w:rPr>
  </w:style>
  <w:style w:type="character" w:customStyle="1" w:styleId="Heading9Char">
    <w:name w:val="Heading 9 Char"/>
    <w:basedOn w:val="DefaultParagraphFont"/>
    <w:link w:val="Heading9"/>
    <w:uiPriority w:val="9"/>
    <w:semiHidden/>
    <w:rsid w:val="00DE7BB2"/>
    <w:rPr>
      <w:rFonts w:asciiTheme="majorHAnsi" w:eastAsiaTheme="majorEastAsia" w:hAnsiTheme="majorHAnsi" w:cstheme="majorBidi"/>
      <w:i/>
      <w:iCs/>
      <w:color w:val="404040" w:themeColor="text1" w:themeTint="BF"/>
      <w:sz w:val="20"/>
      <w:szCs w:val="20"/>
      <w:lang w:val="en-US"/>
    </w:rPr>
  </w:style>
  <w:style w:type="paragraph" w:styleId="BodyText3">
    <w:name w:val="Body Text 3"/>
    <w:basedOn w:val="Normal"/>
    <w:link w:val="BodyText3Char"/>
    <w:uiPriority w:val="99"/>
    <w:semiHidden/>
    <w:unhideWhenUsed/>
    <w:rsid w:val="00DE7BB2"/>
    <w:pPr>
      <w:spacing w:after="120"/>
    </w:pPr>
    <w:rPr>
      <w:sz w:val="16"/>
      <w:szCs w:val="16"/>
    </w:rPr>
  </w:style>
  <w:style w:type="character" w:customStyle="1" w:styleId="BodyText3Char">
    <w:name w:val="Body Text 3 Char"/>
    <w:basedOn w:val="DefaultParagraphFont"/>
    <w:link w:val="BodyText3"/>
    <w:uiPriority w:val="99"/>
    <w:semiHidden/>
    <w:rsid w:val="00DE7BB2"/>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DE7BB2"/>
    <w:rPr>
      <w:rFonts w:ascii="Tahoma" w:hAnsi="Tahoma" w:cs="Tahoma"/>
      <w:sz w:val="16"/>
      <w:szCs w:val="16"/>
    </w:rPr>
  </w:style>
  <w:style w:type="character" w:customStyle="1" w:styleId="BalloonTextChar">
    <w:name w:val="Balloon Text Char"/>
    <w:basedOn w:val="DefaultParagraphFont"/>
    <w:link w:val="BalloonText"/>
    <w:uiPriority w:val="99"/>
    <w:semiHidden/>
    <w:rsid w:val="00DE7BB2"/>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9E5848"/>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semiHidden/>
    <w:unhideWhenUsed/>
    <w:rsid w:val="009E5848"/>
    <w:pPr>
      <w:spacing w:after="120"/>
    </w:pPr>
  </w:style>
  <w:style w:type="character" w:customStyle="1" w:styleId="BodyTextChar">
    <w:name w:val="Body Text Char"/>
    <w:basedOn w:val="DefaultParagraphFont"/>
    <w:link w:val="BodyText"/>
    <w:uiPriority w:val="99"/>
    <w:semiHidden/>
    <w:rsid w:val="009E5848"/>
    <w:rPr>
      <w:rFonts w:ascii="Times New Roman" w:eastAsia="Times New Roman" w:hAnsi="Times New Roman" w:cs="Times New Roman"/>
      <w:sz w:val="20"/>
      <w:szCs w:val="20"/>
      <w:lang w:val="en-US"/>
    </w:rPr>
  </w:style>
  <w:style w:type="paragraph" w:customStyle="1" w:styleId="1stindent">
    <w:name w:val="1st indent"/>
    <w:basedOn w:val="Normal"/>
    <w:rsid w:val="009E5848"/>
    <w:pPr>
      <w:spacing w:before="120"/>
      <w:ind w:left="720" w:hanging="360"/>
    </w:pPr>
    <w:rPr>
      <w:rFonts w:ascii="Arial" w:hAnsi="Arial"/>
      <w:lang w:val="en-GB"/>
    </w:rPr>
  </w:style>
  <w:style w:type="paragraph" w:customStyle="1" w:styleId="2ndindent">
    <w:name w:val="2nd indent"/>
    <w:basedOn w:val="Normal"/>
    <w:rsid w:val="009E5848"/>
    <w:pPr>
      <w:spacing w:before="120"/>
      <w:ind w:left="1080" w:hanging="360"/>
    </w:pPr>
    <w:rPr>
      <w:rFonts w:ascii="Arial" w:hAnsi="Arial"/>
      <w:lang w:val="en-GB"/>
    </w:rPr>
  </w:style>
  <w:style w:type="character" w:customStyle="1" w:styleId="Heading8Char">
    <w:name w:val="Heading 8 Char"/>
    <w:basedOn w:val="DefaultParagraphFont"/>
    <w:link w:val="Heading8"/>
    <w:uiPriority w:val="9"/>
    <w:semiHidden/>
    <w:rsid w:val="00455DB9"/>
    <w:rPr>
      <w:rFonts w:asciiTheme="majorHAnsi" w:eastAsiaTheme="majorEastAsia" w:hAnsiTheme="majorHAnsi" w:cstheme="majorBidi"/>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h.macdonald@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1249</Words>
  <Characters>7120</Characters>
  <Application>Microsoft Office Word</Application>
  <DocSecurity>0</DocSecurity>
  <Lines>59</Lines>
  <Paragraphs>16</Paragraphs>
  <ScaleCrop>false</ScaleCrop>
  <Company>Imperial College</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mikeb</dc:creator>
  <cp:keywords/>
  <dc:description/>
  <cp:lastModifiedBy>mikeb</cp:lastModifiedBy>
  <cp:revision>3</cp:revision>
  <dcterms:created xsi:type="dcterms:W3CDTF">2011-10-02T07:54:00Z</dcterms:created>
  <dcterms:modified xsi:type="dcterms:W3CDTF">2011-10-02T07:55:00Z</dcterms:modified>
</cp:coreProperties>
</file>