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1A" w:rsidRPr="0027671A" w:rsidRDefault="0027671A" w:rsidP="0027671A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d5"/>
      <w:r w:rsidRPr="0027671A">
        <w:rPr>
          <w:rFonts w:ascii="Arial" w:hAnsi="Arial" w:cs="Arial"/>
          <w:sz w:val="28"/>
          <w:szCs w:val="28"/>
        </w:rPr>
        <w:t>DIAGNOSTICS 5</w:t>
      </w:r>
      <w:bookmarkEnd w:id="0"/>
      <w:r w:rsidRPr="0027671A">
        <w:rPr>
          <w:rFonts w:ascii="Arial" w:hAnsi="Arial" w:cs="Arial"/>
          <w:sz w:val="28"/>
          <w:szCs w:val="28"/>
        </w:rPr>
        <w:br/>
      </w:r>
      <w:r w:rsidRPr="0027671A">
        <w:rPr>
          <w:rFonts w:ascii="Arial" w:hAnsi="Arial" w:cs="Arial"/>
          <w:sz w:val="24"/>
          <w:szCs w:val="28"/>
        </w:rPr>
        <w:t>ANTIBODIES AS DIAGNOSTIC TOOLS:</w:t>
      </w:r>
      <w:r w:rsidRPr="0027671A">
        <w:rPr>
          <w:rFonts w:ascii="Arial" w:hAnsi="Arial" w:cs="Arial"/>
          <w:sz w:val="24"/>
          <w:szCs w:val="28"/>
        </w:rPr>
        <w:br/>
        <w:t>Immunology in Diagnostics</w:t>
      </w:r>
    </w:p>
    <w:p w:rsidR="0027671A" w:rsidRPr="0027671A" w:rsidRDefault="0027671A" w:rsidP="0027671A">
      <w:pPr>
        <w:pStyle w:val="Subtitle"/>
        <w:jc w:val="left"/>
        <w:rPr>
          <w:rFonts w:ascii="Arial" w:hAnsi="Arial" w:cs="Arial"/>
          <w:b w:val="0"/>
          <w:szCs w:val="24"/>
          <w:lang w:val="da-DK"/>
        </w:rPr>
      </w:pPr>
      <w:r w:rsidRPr="0027671A">
        <w:rPr>
          <w:rFonts w:ascii="Arial" w:hAnsi="Arial" w:cs="Arial"/>
          <w:b w:val="0"/>
          <w:szCs w:val="24"/>
          <w:lang w:val="da-DK"/>
        </w:rPr>
        <w:t>Dr Keith Gould</w:t>
      </w: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  <w:lang w:val="da-DK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  <w:lang w:val="da-DK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Key Concepts</w:t>
      </w:r>
      <w:r w:rsidRPr="0027671A">
        <w:rPr>
          <w:rFonts w:ascii="Arial" w:hAnsi="Arial" w:cs="Arial"/>
          <w:sz w:val="22"/>
          <w:szCs w:val="22"/>
        </w:rPr>
        <w:t xml:space="preserve"> 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Following infections, patients’ sera contain antibodies, some of which may neutralise the infective agent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There are different classes of antibody proteins – immunoglobulins (Igs) with overlapping and unique functions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 xml:space="preserve">The high degree of specificity of </w:t>
      </w:r>
      <w:r w:rsidRPr="0027671A">
        <w:rPr>
          <w:rFonts w:ascii="Arial" w:hAnsi="Arial" w:cs="Arial"/>
          <w:bCs/>
          <w:sz w:val="22"/>
          <w:szCs w:val="22"/>
        </w:rPr>
        <w:t>antibodies</w:t>
      </w:r>
      <w:r w:rsidRPr="0027671A">
        <w:rPr>
          <w:rFonts w:ascii="Arial" w:hAnsi="Arial" w:cs="Arial"/>
          <w:sz w:val="22"/>
          <w:szCs w:val="22"/>
        </w:rPr>
        <w:t xml:space="preserve"> for their target </w:t>
      </w:r>
      <w:r w:rsidRPr="0027671A">
        <w:rPr>
          <w:rFonts w:ascii="Arial" w:hAnsi="Arial" w:cs="Arial"/>
          <w:bCs/>
          <w:sz w:val="22"/>
          <w:szCs w:val="22"/>
        </w:rPr>
        <w:t>antigens</w:t>
      </w:r>
      <w:r w:rsidRPr="0027671A">
        <w:rPr>
          <w:rFonts w:ascii="Arial" w:hAnsi="Arial" w:cs="Arial"/>
          <w:sz w:val="22"/>
          <w:szCs w:val="22"/>
        </w:rPr>
        <w:t xml:space="preserve"> is the basis of many diagnostic tests.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 xml:space="preserve">The ability to immunise animals to obtain antibodies with defined specificities 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Coupling of reporter molecules to antibodies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Hybridoma technology and monoclonal antibodies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Genetically engineered antibodies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Therapeutic antibodies</w:t>
      </w: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TECHNOLOGY</w:t>
      </w:r>
    </w:p>
    <w:p w:rsidR="0027671A" w:rsidRPr="0027671A" w:rsidRDefault="0027671A" w:rsidP="009502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Antibody Manufacture</w:t>
      </w:r>
    </w:p>
    <w:p w:rsidR="0027671A" w:rsidRPr="0027671A" w:rsidRDefault="0027671A" w:rsidP="009502E0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Polyclonal antibody production</w:t>
      </w:r>
    </w:p>
    <w:p w:rsidR="0027671A" w:rsidRPr="0027671A" w:rsidRDefault="0027671A" w:rsidP="009502E0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Monoclonal antibody production</w:t>
      </w:r>
    </w:p>
    <w:p w:rsidR="0027671A" w:rsidRPr="0027671A" w:rsidRDefault="0027671A" w:rsidP="009502E0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Engineered antibodies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Antigen-Antibody Interaction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Immunoprecipitation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Haemagglutination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Agglutination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9502E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Labeling with reporter molecules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Radioisotopes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Radioimmunoassays (RIA)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Autoradiography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Enzymes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Enzyme-linked immunoassays (ELISA)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Immuno-enzyme staining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Fluorescent probes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Fluorescent microscopy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Flow Cytometry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Magnetic Beads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Cell separation</w:t>
      </w:r>
    </w:p>
    <w:p w:rsidR="0027671A" w:rsidRPr="0027671A" w:rsidRDefault="0027671A" w:rsidP="009502E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Coloured Beads</w:t>
      </w:r>
    </w:p>
    <w:p w:rsidR="0027671A" w:rsidRPr="0027671A" w:rsidRDefault="0027671A" w:rsidP="009502E0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Luminex assays</w:t>
      </w:r>
    </w:p>
    <w:p w:rsidR="0027671A" w:rsidRPr="0027671A" w:rsidRDefault="0027671A" w:rsidP="0027671A">
      <w:pPr>
        <w:jc w:val="both"/>
        <w:rPr>
          <w:rFonts w:ascii="Arial" w:hAnsi="Arial" w:cs="Arial"/>
          <w:sz w:val="22"/>
          <w:szCs w:val="22"/>
        </w:rPr>
      </w:pPr>
    </w:p>
    <w:p w:rsidR="0027671A" w:rsidRPr="0027671A" w:rsidRDefault="0027671A" w:rsidP="0027671A">
      <w:pPr>
        <w:keepNext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lastRenderedPageBreak/>
        <w:t>USE OF MANUFACTURED ANTIBODIES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Therapeutic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Prophylactic protection against microbial infection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Anti-cancer therapy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Removal of T-cells from bone marrow grafts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Block cytokine activity</w:t>
      </w: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Diagnostic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Tissue typing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Blood group serology</w:t>
      </w:r>
    </w:p>
    <w:p w:rsidR="0027671A" w:rsidRPr="0027671A" w:rsidRDefault="0027671A" w:rsidP="009502E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Immunoassays</w:t>
      </w:r>
    </w:p>
    <w:p w:rsidR="0027671A" w:rsidRPr="0027671A" w:rsidRDefault="0027671A" w:rsidP="009502E0">
      <w:pPr>
        <w:numPr>
          <w:ilvl w:val="1"/>
          <w:numId w:val="16"/>
        </w:numPr>
        <w:tabs>
          <w:tab w:val="clear" w:pos="1440"/>
          <w:tab w:val="num" w:pos="885"/>
        </w:tabs>
        <w:ind w:hanging="838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Hormones</w:t>
      </w:r>
    </w:p>
    <w:p w:rsidR="0027671A" w:rsidRPr="0027671A" w:rsidRDefault="0027671A" w:rsidP="009502E0">
      <w:pPr>
        <w:numPr>
          <w:ilvl w:val="1"/>
          <w:numId w:val="16"/>
        </w:numPr>
        <w:tabs>
          <w:tab w:val="clear" w:pos="1440"/>
          <w:tab w:val="num" w:pos="885"/>
        </w:tabs>
        <w:ind w:hanging="838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Antibodies</w:t>
      </w:r>
    </w:p>
    <w:p w:rsidR="0027671A" w:rsidRPr="0027671A" w:rsidRDefault="0027671A" w:rsidP="009502E0">
      <w:pPr>
        <w:numPr>
          <w:ilvl w:val="1"/>
          <w:numId w:val="16"/>
        </w:numPr>
        <w:tabs>
          <w:tab w:val="clear" w:pos="1440"/>
          <w:tab w:val="num" w:pos="885"/>
        </w:tabs>
        <w:spacing w:after="120"/>
        <w:ind w:left="885" w:hanging="283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Antigens</w:t>
      </w:r>
    </w:p>
    <w:p w:rsidR="0027671A" w:rsidRPr="0027671A" w:rsidRDefault="0027671A" w:rsidP="009502E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Immunodiagnosis</w:t>
      </w:r>
    </w:p>
    <w:p w:rsidR="0027671A" w:rsidRPr="0027671A" w:rsidRDefault="0027671A" w:rsidP="009502E0">
      <w:pPr>
        <w:numPr>
          <w:ilvl w:val="1"/>
          <w:numId w:val="16"/>
        </w:numPr>
        <w:tabs>
          <w:tab w:val="num" w:pos="885"/>
        </w:tabs>
        <w:ind w:hanging="838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Infectious diseases</w:t>
      </w:r>
    </w:p>
    <w:p w:rsidR="0027671A" w:rsidRPr="0027671A" w:rsidRDefault="0027671A" w:rsidP="0027671A"/>
    <w:p w:rsidR="0027671A" w:rsidRPr="0027671A" w:rsidRDefault="0027671A" w:rsidP="0027671A"/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ANTIBODIES IN CLINICAL PRACTICE</w:t>
      </w: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Clinical Immunology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Immunodeficiency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Malignancy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Autoimmunity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Inflammation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Tissue typing and transplantation</w:t>
      </w:r>
    </w:p>
    <w:p w:rsidR="0027671A" w:rsidRPr="0027671A" w:rsidRDefault="0027671A" w:rsidP="0027671A">
      <w:pPr>
        <w:rPr>
          <w:rFonts w:ascii="Arial" w:hAnsi="Arial" w:cs="Arial"/>
          <w:sz w:val="22"/>
          <w:szCs w:val="22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Pathology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Clinical Chemistry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Haematology and Blood Transfusion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Medical Microbiology</w:t>
      </w:r>
    </w:p>
    <w:p w:rsidR="0027671A" w:rsidRPr="0027671A" w:rsidRDefault="0027671A" w:rsidP="009502E0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sz w:val="22"/>
          <w:szCs w:val="22"/>
        </w:rPr>
        <w:t>Histopathology</w:t>
      </w:r>
    </w:p>
    <w:p w:rsidR="0027671A" w:rsidRPr="0027671A" w:rsidRDefault="0027671A" w:rsidP="0027671A">
      <w:pPr>
        <w:spacing w:after="120"/>
        <w:rPr>
          <w:rFonts w:ascii="Arial" w:hAnsi="Arial" w:cs="Arial"/>
          <w:sz w:val="22"/>
          <w:szCs w:val="22"/>
        </w:rPr>
      </w:pPr>
    </w:p>
    <w:p w:rsidR="0027671A" w:rsidRPr="0027671A" w:rsidRDefault="0027671A" w:rsidP="0027671A">
      <w:pPr>
        <w:spacing w:after="120"/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Antibodies produced by the patient</w:t>
      </w:r>
    </w:p>
    <w:p w:rsidR="0027671A" w:rsidRPr="0027671A" w:rsidRDefault="0027671A" w:rsidP="0027671A">
      <w:pPr>
        <w:spacing w:after="120"/>
        <w:rPr>
          <w:rFonts w:ascii="Arial" w:hAnsi="Arial" w:cs="Arial"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t>Manufactured antibodies</w:t>
      </w:r>
    </w:p>
    <w:p w:rsidR="0027671A" w:rsidRPr="0027671A" w:rsidRDefault="0027671A" w:rsidP="0027671A"/>
    <w:p w:rsidR="0027671A" w:rsidRPr="0027671A" w:rsidRDefault="0027671A" w:rsidP="0027671A"/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  <w:r w:rsidRPr="0027671A">
        <w:rPr>
          <w:rFonts w:ascii="Arial" w:hAnsi="Arial" w:cs="Arial"/>
          <w:b/>
          <w:sz w:val="22"/>
          <w:szCs w:val="22"/>
        </w:rPr>
        <w:br w:type="page"/>
      </w:r>
      <w:r w:rsidRPr="0027671A">
        <w:rPr>
          <w:rFonts w:ascii="Arial" w:hAnsi="Arial" w:cs="Arial"/>
          <w:b/>
          <w:sz w:val="22"/>
          <w:szCs w:val="22"/>
        </w:rPr>
        <w:lastRenderedPageBreak/>
        <w:t>BACK TO THE CASE:-</w:t>
      </w: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</w:p>
    <w:p w:rsidR="0027671A" w:rsidRPr="0027671A" w:rsidRDefault="0027671A" w:rsidP="0027671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27671A" w:rsidRPr="0027671A" w:rsidTr="00121AFE">
        <w:trPr>
          <w:trHeight w:val="407"/>
        </w:trPr>
        <w:tc>
          <w:tcPr>
            <w:tcW w:w="4261" w:type="dxa"/>
          </w:tcPr>
          <w:p w:rsidR="0027671A" w:rsidRPr="0027671A" w:rsidRDefault="0027671A" w:rsidP="00121AF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671A">
              <w:rPr>
                <w:rFonts w:ascii="Arial" w:hAnsi="Arial" w:cs="Arial"/>
                <w:b/>
                <w:sz w:val="22"/>
                <w:szCs w:val="22"/>
                <w:u w:val="single"/>
              </w:rPr>
              <w:t>Signs &amp; Symtoms</w:t>
            </w:r>
          </w:p>
        </w:tc>
        <w:tc>
          <w:tcPr>
            <w:tcW w:w="4261" w:type="dxa"/>
          </w:tcPr>
          <w:p w:rsidR="0027671A" w:rsidRPr="0027671A" w:rsidRDefault="0027671A" w:rsidP="00121AF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671A">
              <w:rPr>
                <w:rFonts w:ascii="Arial" w:hAnsi="Arial" w:cs="Arial"/>
                <w:b/>
                <w:sz w:val="22"/>
                <w:szCs w:val="22"/>
                <w:u w:val="single"/>
              </w:rPr>
              <w:t>Immunological Concerns</w:t>
            </w:r>
          </w:p>
        </w:tc>
      </w:tr>
      <w:tr w:rsidR="0027671A" w:rsidRPr="0027671A" w:rsidTr="00121AFE">
        <w:tc>
          <w:tcPr>
            <w:tcW w:w="4261" w:type="dxa"/>
          </w:tcPr>
          <w:p w:rsidR="0027671A" w:rsidRPr="0027671A" w:rsidRDefault="0027671A" w:rsidP="009502E0">
            <w:pPr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vague aches and pains</w:t>
            </w:r>
          </w:p>
          <w:p w:rsidR="0027671A" w:rsidRPr="0027671A" w:rsidRDefault="0027671A" w:rsidP="009502E0">
            <w:pPr>
              <w:numPr>
                <w:ilvl w:val="0"/>
                <w:numId w:val="5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Loss of appetite</w:t>
            </w:r>
            <w:r w:rsidRPr="0027671A">
              <w:rPr>
                <w:rFonts w:ascii="Arial" w:hAnsi="Arial" w:cs="Arial"/>
                <w:sz w:val="22"/>
                <w:szCs w:val="22"/>
              </w:rPr>
              <w:br/>
              <w:t>Weight loss</w:t>
            </w:r>
          </w:p>
          <w:p w:rsidR="0027671A" w:rsidRPr="0027671A" w:rsidRDefault="0027671A" w:rsidP="009502E0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“Glands” up in his neck</w:t>
            </w:r>
          </w:p>
          <w:p w:rsidR="0027671A" w:rsidRPr="0027671A" w:rsidRDefault="0027671A" w:rsidP="009502E0">
            <w:pPr>
              <w:numPr>
                <w:ilvl w:val="0"/>
                <w:numId w:val="7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Fever, rash, small red patches, some lumpy</w:t>
            </w:r>
          </w:p>
          <w:p w:rsidR="0027671A" w:rsidRPr="0027671A" w:rsidRDefault="0027671A" w:rsidP="009502E0">
            <w:pPr>
              <w:numPr>
                <w:ilvl w:val="0"/>
                <w:numId w:val="8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Diarrhoea</w:t>
            </w:r>
          </w:p>
        </w:tc>
        <w:tc>
          <w:tcPr>
            <w:tcW w:w="4261" w:type="dxa"/>
          </w:tcPr>
          <w:p w:rsidR="0027671A" w:rsidRPr="0027671A" w:rsidRDefault="0027671A" w:rsidP="009502E0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Immune complexes</w:t>
            </w:r>
          </w:p>
          <w:p w:rsidR="0027671A" w:rsidRPr="0027671A" w:rsidRDefault="0027671A" w:rsidP="009502E0">
            <w:pPr>
              <w:numPr>
                <w:ilvl w:val="0"/>
                <w:numId w:val="10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Effect of poor nutrition on bone marrow cells</w:t>
            </w:r>
          </w:p>
          <w:p w:rsidR="0027671A" w:rsidRPr="0027671A" w:rsidRDefault="0027671A" w:rsidP="009502E0">
            <w:pPr>
              <w:numPr>
                <w:ilvl w:val="0"/>
                <w:numId w:val="1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Immune activation</w:t>
            </w:r>
          </w:p>
          <w:p w:rsidR="0027671A" w:rsidRPr="0027671A" w:rsidRDefault="0027671A" w:rsidP="009502E0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Acute Phase, activation, complexes</w:t>
            </w:r>
          </w:p>
          <w:p w:rsidR="0027671A" w:rsidRPr="0027671A" w:rsidRDefault="0027671A" w:rsidP="009502E0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Protein-losing enteropathy</w:t>
            </w:r>
          </w:p>
        </w:tc>
      </w:tr>
    </w:tbl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p w:rsidR="0027671A" w:rsidRPr="0027671A" w:rsidRDefault="0027671A" w:rsidP="0027671A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27671A" w:rsidRPr="0027671A" w:rsidTr="00121AFE">
        <w:tc>
          <w:tcPr>
            <w:tcW w:w="8522" w:type="dxa"/>
            <w:gridSpan w:val="2"/>
          </w:tcPr>
          <w:p w:rsidR="0027671A" w:rsidRPr="0027671A" w:rsidRDefault="0027671A" w:rsidP="00121AF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71A">
              <w:rPr>
                <w:rFonts w:ascii="Arial" w:hAnsi="Arial" w:cs="Arial"/>
                <w:b/>
                <w:sz w:val="22"/>
                <w:szCs w:val="22"/>
              </w:rPr>
              <w:t>Immunological Work Up</w:t>
            </w:r>
          </w:p>
        </w:tc>
      </w:tr>
      <w:tr w:rsidR="0027671A" w:rsidRPr="0027671A" w:rsidTr="00121AFE">
        <w:tc>
          <w:tcPr>
            <w:tcW w:w="4261" w:type="dxa"/>
          </w:tcPr>
          <w:p w:rsidR="0027671A" w:rsidRPr="0027671A" w:rsidRDefault="0027671A" w:rsidP="00121AF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671A">
              <w:rPr>
                <w:rFonts w:ascii="Arial" w:hAnsi="Arial" w:cs="Arial"/>
                <w:b/>
                <w:sz w:val="22"/>
                <w:szCs w:val="22"/>
                <w:u w:val="single"/>
              </w:rPr>
              <w:t>First Line Tests</w:t>
            </w:r>
          </w:p>
          <w:p w:rsidR="0027671A" w:rsidRPr="0027671A" w:rsidRDefault="0027671A" w:rsidP="00121AF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71A" w:rsidRPr="0027671A" w:rsidRDefault="0027671A" w:rsidP="009502E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FBC and differential</w:t>
            </w:r>
          </w:p>
          <w:p w:rsidR="0027671A" w:rsidRPr="0027671A" w:rsidRDefault="0027671A" w:rsidP="009502E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CRP, ESR, etc.</w:t>
            </w:r>
          </w:p>
          <w:p w:rsidR="0027671A" w:rsidRPr="0027671A" w:rsidRDefault="0027671A" w:rsidP="009502E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Immunoglobulins</w:t>
            </w:r>
          </w:p>
          <w:p w:rsidR="0027671A" w:rsidRPr="0027671A" w:rsidRDefault="0027671A" w:rsidP="009502E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Complement C3 &amp; C4</w:t>
            </w:r>
          </w:p>
          <w:p w:rsidR="0027671A" w:rsidRPr="0027671A" w:rsidRDefault="0027671A" w:rsidP="009502E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Lymphocyte subsets</w:t>
            </w:r>
          </w:p>
          <w:p w:rsidR="0027671A" w:rsidRPr="0027671A" w:rsidRDefault="0027671A" w:rsidP="00121A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71A" w:rsidRPr="0027671A" w:rsidRDefault="0027671A" w:rsidP="009502E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Autoantibody screening tests</w:t>
            </w:r>
          </w:p>
          <w:p w:rsidR="0027671A" w:rsidRPr="0027671A" w:rsidRDefault="0027671A" w:rsidP="00121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27671A" w:rsidRPr="0027671A" w:rsidRDefault="0027671A" w:rsidP="00121AF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671A">
              <w:rPr>
                <w:rFonts w:ascii="Arial" w:hAnsi="Arial" w:cs="Arial"/>
                <w:b/>
                <w:sz w:val="22"/>
                <w:szCs w:val="22"/>
                <w:u w:val="single"/>
              </w:rPr>
              <w:t>Second Line Tests</w:t>
            </w:r>
          </w:p>
          <w:p w:rsidR="0027671A" w:rsidRPr="0027671A" w:rsidRDefault="0027671A" w:rsidP="00121AF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71A" w:rsidRPr="0027671A" w:rsidRDefault="0027671A" w:rsidP="009502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Complement Functions</w:t>
            </w:r>
          </w:p>
          <w:p w:rsidR="0027671A" w:rsidRPr="0027671A" w:rsidRDefault="0027671A" w:rsidP="009502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Specific antibodies</w:t>
            </w:r>
          </w:p>
          <w:p w:rsidR="0027671A" w:rsidRPr="0027671A" w:rsidRDefault="0027671A" w:rsidP="009502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Neutrophil functions</w:t>
            </w:r>
          </w:p>
          <w:p w:rsidR="0027671A" w:rsidRPr="0027671A" w:rsidRDefault="0027671A" w:rsidP="009502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Lymphocyte functions</w:t>
            </w:r>
          </w:p>
          <w:p w:rsidR="0027671A" w:rsidRPr="0027671A" w:rsidRDefault="0027671A" w:rsidP="00121A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71A" w:rsidRPr="0027671A" w:rsidRDefault="0027671A" w:rsidP="009502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671A">
              <w:rPr>
                <w:rFonts w:ascii="Arial" w:hAnsi="Arial" w:cs="Arial"/>
                <w:sz w:val="22"/>
                <w:szCs w:val="22"/>
              </w:rPr>
              <w:t>Molecular tests</w:t>
            </w:r>
          </w:p>
          <w:p w:rsidR="0027671A" w:rsidRPr="0027671A" w:rsidRDefault="0027671A" w:rsidP="00121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671A" w:rsidRPr="0027671A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sz w:val="22"/>
        </w:rPr>
      </w:pPr>
    </w:p>
    <w:p w:rsidR="0027671A" w:rsidRPr="0027671A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sz w:val="22"/>
        </w:rPr>
      </w:pPr>
      <w:r w:rsidRPr="0027671A">
        <w:rPr>
          <w:rFonts w:ascii="Arial" w:hAnsi="Arial" w:cs="Arial"/>
          <w:sz w:val="22"/>
        </w:rPr>
        <w:t>Useful link</w:t>
      </w:r>
    </w:p>
    <w:p w:rsidR="0027671A" w:rsidRPr="0027671A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b/>
          <w:sz w:val="22"/>
        </w:rPr>
      </w:pPr>
    </w:p>
    <w:p w:rsidR="0027671A" w:rsidRPr="0027671A" w:rsidRDefault="0027671A" w:rsidP="0027671A">
      <w:pPr>
        <w:rPr>
          <w:rFonts w:ascii="Arial" w:hAnsi="Arial" w:cs="Arial"/>
          <w:sz w:val="22"/>
          <w:szCs w:val="22"/>
          <w:lang w:eastAsia="en-GB"/>
        </w:rPr>
      </w:pPr>
      <w:r w:rsidRPr="0027671A">
        <w:rPr>
          <w:rFonts w:ascii="Arial" w:hAnsi="Arial" w:cs="Arial"/>
          <w:sz w:val="22"/>
          <w:szCs w:val="22"/>
          <w:lang w:val="en-GB" w:eastAsia="en-GB"/>
        </w:rPr>
        <w:t xml:space="preserve">A </w:t>
      </w:r>
      <w:r w:rsidRPr="0027671A">
        <w:rPr>
          <w:rFonts w:ascii="Arial" w:hAnsi="Arial" w:cs="Arial"/>
          <w:sz w:val="22"/>
          <w:szCs w:val="22"/>
          <w:lang w:eastAsia="en-GB"/>
        </w:rPr>
        <w:t xml:space="preserve">website created for the annual Schools Science Conference project and showing how a modern Immunology Lab functions: </w:t>
      </w:r>
    </w:p>
    <w:p w:rsidR="0027671A" w:rsidRPr="0027671A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b/>
          <w:sz w:val="22"/>
          <w:szCs w:val="22"/>
          <w:lang w:eastAsia="en-GB"/>
        </w:rPr>
      </w:pPr>
    </w:p>
    <w:p w:rsidR="00DE5FE6" w:rsidRPr="0027671A" w:rsidRDefault="0027671A" w:rsidP="0027671A">
      <w:pPr>
        <w:pStyle w:val="BodyText"/>
        <w:tabs>
          <w:tab w:val="left" w:pos="567"/>
          <w:tab w:val="left" w:pos="7938"/>
        </w:tabs>
      </w:pPr>
      <w:hyperlink r:id="rId8" w:history="1">
        <w:r w:rsidRPr="0027671A">
          <w:rPr>
            <w:rStyle w:val="Hyperlink"/>
            <w:rFonts w:ascii="Arial" w:hAnsi="Arial" w:cs="Arial"/>
            <w:color w:val="auto"/>
            <w:sz w:val="22"/>
            <w:szCs w:val="22"/>
            <w:lang w:eastAsia="en-GB"/>
          </w:rPr>
          <w:t xml:space="preserve"> http://www.science4u.info/virtuallab/index.htm</w:t>
        </w:r>
      </w:hyperlink>
    </w:p>
    <w:p w:rsidR="0027671A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b/>
          <w:sz w:val="22"/>
          <w:szCs w:val="22"/>
          <w:lang w:eastAsia="en-GB"/>
        </w:rPr>
      </w:pPr>
    </w:p>
    <w:p w:rsidR="0027671A" w:rsidRDefault="0027671A">
      <w:pPr>
        <w:spacing w:after="200" w:line="276" w:lineRule="auto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br w:type="page"/>
      </w:r>
    </w:p>
    <w:p w:rsidR="0027671A" w:rsidRPr="009E5848" w:rsidRDefault="0027671A" w:rsidP="0027671A">
      <w:pPr>
        <w:pStyle w:val="BodyText"/>
        <w:tabs>
          <w:tab w:val="left" w:pos="567"/>
          <w:tab w:val="left" w:pos="7938"/>
        </w:tabs>
        <w:rPr>
          <w:rFonts w:ascii="Arial" w:hAnsi="Arial" w:cs="Arial"/>
          <w:b/>
          <w:sz w:val="22"/>
          <w:szCs w:val="22"/>
          <w:lang w:eastAsia="en-GB"/>
        </w:rPr>
      </w:pPr>
    </w:p>
    <w:sectPr w:rsidR="0027671A" w:rsidRPr="009E5848" w:rsidSect="001151CA">
      <w:footerReference w:type="default" r:id="rId9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E0" w:rsidRDefault="009502E0" w:rsidP="001151CA">
      <w:r>
        <w:separator/>
      </w:r>
    </w:p>
  </w:endnote>
  <w:endnote w:type="continuationSeparator" w:id="0">
    <w:p w:rsidR="009502E0" w:rsidRDefault="009502E0" w:rsidP="0011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51CA" w:rsidRPr="001151CA" w:rsidRDefault="001151CA" w:rsidP="001151CA">
        <w:pPr>
          <w:pStyle w:val="Footer"/>
          <w:jc w:val="center"/>
          <w:rPr>
            <w:rFonts w:ascii="Arial" w:hAnsi="Arial" w:cs="Arial"/>
          </w:rPr>
        </w:pPr>
        <w:r w:rsidRPr="001151CA">
          <w:rPr>
            <w:rFonts w:ascii="Arial" w:hAnsi="Arial" w:cs="Arial"/>
          </w:rPr>
          <w:fldChar w:fldCharType="begin"/>
        </w:r>
        <w:r w:rsidRPr="001151CA">
          <w:rPr>
            <w:rFonts w:ascii="Arial" w:hAnsi="Arial" w:cs="Arial"/>
          </w:rPr>
          <w:instrText xml:space="preserve"> PAGE   \* MERGEFORMAT </w:instrText>
        </w:r>
        <w:r w:rsidRPr="001151CA">
          <w:rPr>
            <w:rFonts w:ascii="Arial" w:hAnsi="Arial" w:cs="Arial"/>
          </w:rPr>
          <w:fldChar w:fldCharType="separate"/>
        </w:r>
        <w:r w:rsidR="0027671A">
          <w:rPr>
            <w:rFonts w:ascii="Arial" w:hAnsi="Arial" w:cs="Arial"/>
            <w:noProof/>
          </w:rPr>
          <w:t>4</w:t>
        </w:r>
        <w:r w:rsidRPr="001151C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E0" w:rsidRDefault="009502E0" w:rsidP="001151CA">
      <w:r>
        <w:separator/>
      </w:r>
    </w:p>
  </w:footnote>
  <w:footnote w:type="continuationSeparator" w:id="0">
    <w:p w:rsidR="009502E0" w:rsidRDefault="009502E0" w:rsidP="0011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0F"/>
    <w:multiLevelType w:val="hybridMultilevel"/>
    <w:tmpl w:val="26E4465E"/>
    <w:lvl w:ilvl="0" w:tplc="D26A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6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0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A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C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8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F177B"/>
    <w:multiLevelType w:val="hybridMultilevel"/>
    <w:tmpl w:val="F1387CEE"/>
    <w:lvl w:ilvl="0" w:tplc="5BD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E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4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C3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2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A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900A5"/>
    <w:multiLevelType w:val="hybridMultilevel"/>
    <w:tmpl w:val="C8143290"/>
    <w:lvl w:ilvl="0" w:tplc="4D94C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8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0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6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E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0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323130"/>
    <w:multiLevelType w:val="hybridMultilevel"/>
    <w:tmpl w:val="96EC6F8E"/>
    <w:lvl w:ilvl="0" w:tplc="F4DA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4F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6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C6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8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E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011CDE"/>
    <w:multiLevelType w:val="hybridMultilevel"/>
    <w:tmpl w:val="2ACC2B38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6166D"/>
    <w:multiLevelType w:val="hybridMultilevel"/>
    <w:tmpl w:val="1812C904"/>
    <w:lvl w:ilvl="0" w:tplc="247A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81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E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0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6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C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5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C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7B0BB0"/>
    <w:multiLevelType w:val="hybridMultilevel"/>
    <w:tmpl w:val="39A24C50"/>
    <w:lvl w:ilvl="0" w:tplc="F904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66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6E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E4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2E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6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2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9D0F07"/>
    <w:multiLevelType w:val="hybridMultilevel"/>
    <w:tmpl w:val="802C9752"/>
    <w:lvl w:ilvl="0" w:tplc="B9CE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4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4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2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6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49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2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0159C6"/>
    <w:multiLevelType w:val="hybridMultilevel"/>
    <w:tmpl w:val="84E02FD4"/>
    <w:lvl w:ilvl="0" w:tplc="3060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0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8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A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A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2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02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F779F4"/>
    <w:multiLevelType w:val="hybridMultilevel"/>
    <w:tmpl w:val="13F4DFB8"/>
    <w:lvl w:ilvl="0" w:tplc="409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690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A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6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EB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8D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8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3A6CF1"/>
    <w:multiLevelType w:val="hybridMultilevel"/>
    <w:tmpl w:val="2F0EB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82E6F"/>
    <w:multiLevelType w:val="hybridMultilevel"/>
    <w:tmpl w:val="31F4B64A"/>
    <w:lvl w:ilvl="0" w:tplc="B9FA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4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4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0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C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6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C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C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9D00AE"/>
    <w:multiLevelType w:val="hybridMultilevel"/>
    <w:tmpl w:val="A93E5AF0"/>
    <w:lvl w:ilvl="0" w:tplc="31BE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8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8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0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6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0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4F14EE"/>
    <w:multiLevelType w:val="hybridMultilevel"/>
    <w:tmpl w:val="2B7CA134"/>
    <w:lvl w:ilvl="0" w:tplc="D6D2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EA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A2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0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26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8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0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A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E547C5"/>
    <w:multiLevelType w:val="hybridMultilevel"/>
    <w:tmpl w:val="4C6C18F8"/>
    <w:lvl w:ilvl="0" w:tplc="2D68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2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A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C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2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C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4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D14B33"/>
    <w:multiLevelType w:val="hybridMultilevel"/>
    <w:tmpl w:val="59E05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CA"/>
    <w:rsid w:val="00056FCE"/>
    <w:rsid w:val="000638DB"/>
    <w:rsid w:val="00063EBC"/>
    <w:rsid w:val="000B511E"/>
    <w:rsid w:val="001151CA"/>
    <w:rsid w:val="0026417E"/>
    <w:rsid w:val="0027671A"/>
    <w:rsid w:val="003E352C"/>
    <w:rsid w:val="004247C8"/>
    <w:rsid w:val="00455DB9"/>
    <w:rsid w:val="004C2971"/>
    <w:rsid w:val="0051701A"/>
    <w:rsid w:val="00693F2B"/>
    <w:rsid w:val="006B5980"/>
    <w:rsid w:val="006E40E5"/>
    <w:rsid w:val="00714909"/>
    <w:rsid w:val="00722D18"/>
    <w:rsid w:val="007514C3"/>
    <w:rsid w:val="007E0C64"/>
    <w:rsid w:val="008C3014"/>
    <w:rsid w:val="00935119"/>
    <w:rsid w:val="009502E0"/>
    <w:rsid w:val="009E5848"/>
    <w:rsid w:val="00A8551D"/>
    <w:rsid w:val="00B0380C"/>
    <w:rsid w:val="00B37A1C"/>
    <w:rsid w:val="00D55A12"/>
    <w:rsid w:val="00DE5FE6"/>
    <w:rsid w:val="00DE7BB2"/>
    <w:rsid w:val="00E301C5"/>
    <w:rsid w:val="00F173B3"/>
    <w:rsid w:val="00F44B58"/>
    <w:rsid w:val="00F52BE4"/>
    <w:rsid w:val="00F8102D"/>
    <w:rsid w:val="00FA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E5FE6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B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1CA"/>
  </w:style>
  <w:style w:type="paragraph" w:styleId="Footer">
    <w:name w:val="footer"/>
    <w:basedOn w:val="Normal"/>
    <w:link w:val="FooterChar"/>
    <w:uiPriority w:val="99"/>
    <w:unhideWhenUsed/>
    <w:rsid w:val="00115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CA"/>
  </w:style>
  <w:style w:type="character" w:customStyle="1" w:styleId="Heading6Char">
    <w:name w:val="Heading 6 Char"/>
    <w:basedOn w:val="DefaultParagraphFont"/>
    <w:link w:val="Heading6"/>
    <w:rsid w:val="00DE5FE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DE5F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5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wfxRecipient">
    <w:name w:val="wfxRecipient"/>
    <w:basedOn w:val="Normal"/>
    <w:rsid w:val="003E352C"/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link w:val="BodyTextIndentChar"/>
    <w:rsid w:val="003E352C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E352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B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B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B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B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E5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58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stindent">
    <w:name w:val="1st indent"/>
    <w:basedOn w:val="Normal"/>
    <w:rsid w:val="009E5848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rsid w:val="009E5848"/>
    <w:pPr>
      <w:spacing w:before="120"/>
      <w:ind w:left="1080" w:hanging="360"/>
    </w:pPr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F44B58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B5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1490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7149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93F2B"/>
    <w:pPr>
      <w:ind w:left="720"/>
      <w:contextualSpacing/>
    </w:pPr>
  </w:style>
  <w:style w:type="paragraph" w:styleId="Title">
    <w:name w:val="Title"/>
    <w:basedOn w:val="Normal"/>
    <w:link w:val="TitleChar"/>
    <w:qFormat/>
    <w:rsid w:val="0027671A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rsid w:val="0027671A"/>
    <w:rPr>
      <w:rFonts w:ascii="Times New Roman" w:eastAsia="Times New Roman" w:hAnsi="Times New Roman" w:cs="Times New Roman"/>
      <w:b/>
      <w:bCs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science4u.info/virtuallab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07DA-CBF0-401A-B605-48D0C863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2238</Characters>
  <Application>Microsoft Office Word</Application>
  <DocSecurity>0</DocSecurity>
  <Lines>18</Lines>
  <Paragraphs>5</Paragraphs>
  <ScaleCrop>false</ScaleCrop>
  <Company>Imperial College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mikeb</dc:creator>
  <cp:keywords/>
  <dc:description/>
  <cp:lastModifiedBy>mikeb</cp:lastModifiedBy>
  <cp:revision>2</cp:revision>
  <dcterms:created xsi:type="dcterms:W3CDTF">2011-10-02T08:14:00Z</dcterms:created>
  <dcterms:modified xsi:type="dcterms:W3CDTF">2011-10-02T08:14:00Z</dcterms:modified>
</cp:coreProperties>
</file>