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96" w:rsidRPr="00E63344" w:rsidRDefault="00B06D96" w:rsidP="00A3303A">
      <w:pPr>
        <w:rPr>
          <w:rFonts w:ascii="Arial" w:hAnsi="Arial"/>
          <w:b/>
        </w:rPr>
      </w:pPr>
      <w:r>
        <w:rPr>
          <w:rFonts w:ascii="Arial" w:hAnsi="Arial"/>
          <w:b/>
        </w:rPr>
        <w:t>BSc Biomedical Science</w:t>
      </w:r>
      <w:r w:rsidRPr="00A3303A">
        <w:rPr>
          <w:rFonts w:ascii="Arial" w:hAnsi="Arial"/>
          <w:b/>
        </w:rPr>
        <w:t>: Summary of course structure</w:t>
      </w:r>
    </w:p>
    <w:p w:rsidR="00B06D96" w:rsidRDefault="00B06D96">
      <w:pPr>
        <w:rPr>
          <w:rFonts w:ascii="Arial" w:hAnsi="Arial"/>
        </w:rPr>
      </w:pPr>
    </w:p>
    <w:p w:rsidR="00B06D96" w:rsidRDefault="00B06D96">
      <w:pPr>
        <w:rPr>
          <w:rFonts w:ascii="Arial" w:hAnsi="Arial"/>
        </w:rPr>
      </w:pPr>
    </w:p>
    <w:p w:rsidR="00B06D96" w:rsidRDefault="00B06D96">
      <w:pPr>
        <w:rPr>
          <w:rFonts w:ascii="Arial" w:hAnsi="Arial"/>
          <w:b/>
        </w:rPr>
      </w:pPr>
      <w:r>
        <w:rPr>
          <w:rFonts w:ascii="Arial" w:hAnsi="Arial"/>
          <w:b/>
        </w:rPr>
        <w:t>Year 1:  Term 1 (11 weeks)</w:t>
      </w:r>
    </w:p>
    <w:p w:rsidR="00B06D96" w:rsidRPr="00E63344" w:rsidRDefault="00917E89">
      <w:pPr>
        <w:rPr>
          <w:rFonts w:ascii="Arial" w:hAnsi="Arial"/>
          <w:b/>
        </w:rPr>
      </w:pPr>
      <w:r>
        <w:rPr>
          <w:rFonts w:ascii="Arial" w:hAnsi="Arial"/>
          <w:b/>
        </w:rPr>
        <w:t>Cell and</w:t>
      </w:r>
      <w:r w:rsidR="00B06D96">
        <w:rPr>
          <w:rFonts w:ascii="Arial" w:hAnsi="Arial"/>
          <w:b/>
        </w:rPr>
        <w:t xml:space="preserve"> molecular biomedical science (CMBS)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01"/>
        <w:gridCol w:w="6804"/>
      </w:tblGrid>
      <w:tr w:rsidR="00B06D96" w:rsidRPr="007802FB">
        <w:tc>
          <w:tcPr>
            <w:tcW w:w="1101" w:type="dxa"/>
          </w:tcPr>
          <w:p w:rsidR="00B06D96" w:rsidRPr="00901673" w:rsidRDefault="00B06D96">
            <w:pPr>
              <w:rPr>
                <w:rFonts w:ascii="Arial" w:hAnsi="Arial"/>
                <w:b/>
                <w:i/>
              </w:rPr>
            </w:pPr>
            <w:r w:rsidRPr="00901673">
              <w:rPr>
                <w:rFonts w:ascii="Arial" w:hAnsi="Arial"/>
                <w:b/>
                <w:i/>
              </w:rPr>
              <w:t>Week</w:t>
            </w:r>
          </w:p>
        </w:tc>
        <w:tc>
          <w:tcPr>
            <w:tcW w:w="6804" w:type="dxa"/>
          </w:tcPr>
          <w:p w:rsidR="00B06D96" w:rsidRPr="00901673" w:rsidRDefault="00B06D96">
            <w:pPr>
              <w:rPr>
                <w:rFonts w:ascii="Arial" w:hAnsi="Arial"/>
                <w:b/>
                <w:i/>
              </w:rPr>
            </w:pPr>
            <w:r w:rsidRPr="00901673">
              <w:rPr>
                <w:rFonts w:ascii="Arial" w:hAnsi="Arial"/>
                <w:b/>
                <w:i/>
              </w:rPr>
              <w:t>Content</w:t>
            </w:r>
          </w:p>
        </w:tc>
      </w:tr>
      <w:tr w:rsidR="00B06D96" w:rsidRPr="007802FB">
        <w:tc>
          <w:tcPr>
            <w:tcW w:w="1101" w:type="dxa"/>
          </w:tcPr>
          <w:p w:rsidR="00B06D96" w:rsidRPr="007802FB" w:rsidRDefault="00B06D96">
            <w:pPr>
              <w:rPr>
                <w:rFonts w:ascii="Arial" w:hAnsi="Arial"/>
              </w:rPr>
            </w:pPr>
            <w:r w:rsidRPr="007802FB">
              <w:rPr>
                <w:rFonts w:ascii="Arial" w:hAnsi="Arial"/>
              </w:rPr>
              <w:t>1</w:t>
            </w:r>
          </w:p>
        </w:tc>
        <w:tc>
          <w:tcPr>
            <w:tcW w:w="6804" w:type="dxa"/>
          </w:tcPr>
          <w:p w:rsidR="00B06D96" w:rsidRPr="007802FB" w:rsidRDefault="00B06D96">
            <w:pPr>
              <w:rPr>
                <w:rFonts w:ascii="Arial" w:hAnsi="Arial"/>
              </w:rPr>
            </w:pPr>
            <w:r w:rsidRPr="007802FB">
              <w:rPr>
                <w:rFonts w:ascii="Arial" w:hAnsi="Arial"/>
              </w:rPr>
              <w:t>Introduct</w:t>
            </w:r>
            <w:r>
              <w:rPr>
                <w:rFonts w:ascii="Arial" w:hAnsi="Arial"/>
              </w:rPr>
              <w:t>ion and welcome week</w:t>
            </w:r>
          </w:p>
        </w:tc>
      </w:tr>
      <w:tr w:rsidR="00B06D96" w:rsidRPr="007802FB">
        <w:tc>
          <w:tcPr>
            <w:tcW w:w="1101" w:type="dxa"/>
          </w:tcPr>
          <w:p w:rsidR="00B06D96" w:rsidRPr="007802FB" w:rsidRDefault="00B06D96">
            <w:pPr>
              <w:rPr>
                <w:rFonts w:ascii="Arial" w:hAnsi="Arial"/>
              </w:rPr>
            </w:pPr>
            <w:r w:rsidRPr="007802FB">
              <w:rPr>
                <w:rFonts w:ascii="Arial" w:hAnsi="Arial"/>
              </w:rPr>
              <w:t>2</w:t>
            </w:r>
          </w:p>
        </w:tc>
        <w:tc>
          <w:tcPr>
            <w:tcW w:w="6804" w:type="dxa"/>
          </w:tcPr>
          <w:p w:rsidR="00B06D96" w:rsidRPr="007802FB" w:rsidRDefault="00B06D96" w:rsidP="00CF0A75">
            <w:pPr>
              <w:rPr>
                <w:rFonts w:ascii="Arial" w:hAnsi="Arial"/>
              </w:rPr>
            </w:pPr>
            <w:r w:rsidRPr="007802FB">
              <w:rPr>
                <w:rFonts w:ascii="Arial" w:hAnsi="Arial"/>
              </w:rPr>
              <w:t xml:space="preserve">Chemistry and biochemistry of </w:t>
            </w:r>
            <w:proofErr w:type="spellStart"/>
            <w:r w:rsidRPr="007802FB">
              <w:rPr>
                <w:rFonts w:ascii="Arial" w:hAnsi="Arial"/>
              </w:rPr>
              <w:t>biomolecules</w:t>
            </w:r>
            <w:proofErr w:type="spellEnd"/>
            <w:r w:rsidRPr="007802FB">
              <w:rPr>
                <w:rFonts w:ascii="Arial" w:hAnsi="Arial"/>
              </w:rPr>
              <w:t xml:space="preserve"> </w:t>
            </w:r>
          </w:p>
          <w:p w:rsidR="00B06D96" w:rsidRPr="007802FB" w:rsidRDefault="00B06D96" w:rsidP="00CF0A75">
            <w:pPr>
              <w:rPr>
                <w:rFonts w:ascii="Arial" w:hAnsi="Arial"/>
              </w:rPr>
            </w:pPr>
            <w:r w:rsidRPr="007802FB">
              <w:rPr>
                <w:rFonts w:ascii="Arial" w:hAnsi="Arial"/>
              </w:rPr>
              <w:t xml:space="preserve">Biology of cells and tissues </w:t>
            </w:r>
          </w:p>
          <w:p w:rsidR="00B06D96" w:rsidRPr="007802FB" w:rsidRDefault="00B06D96">
            <w:pPr>
              <w:rPr>
                <w:rFonts w:ascii="Arial" w:hAnsi="Arial"/>
              </w:rPr>
            </w:pPr>
            <w:r w:rsidRPr="007802FB">
              <w:rPr>
                <w:rFonts w:ascii="Arial" w:hAnsi="Arial"/>
              </w:rPr>
              <w:t>Quantitative biomedical research techniques</w:t>
            </w:r>
          </w:p>
        </w:tc>
      </w:tr>
      <w:tr w:rsidR="00B06D96" w:rsidRPr="007802FB">
        <w:tc>
          <w:tcPr>
            <w:tcW w:w="1101" w:type="dxa"/>
          </w:tcPr>
          <w:p w:rsidR="00B06D96" w:rsidRPr="007802FB" w:rsidRDefault="00B06D96">
            <w:pPr>
              <w:rPr>
                <w:rFonts w:ascii="Arial" w:hAnsi="Arial"/>
              </w:rPr>
            </w:pPr>
            <w:r w:rsidRPr="007802FB">
              <w:rPr>
                <w:rFonts w:ascii="Arial" w:hAnsi="Arial"/>
              </w:rPr>
              <w:t>3</w:t>
            </w:r>
          </w:p>
        </w:tc>
        <w:tc>
          <w:tcPr>
            <w:tcW w:w="6804" w:type="dxa"/>
          </w:tcPr>
          <w:p w:rsidR="00B06D96" w:rsidRPr="007802FB" w:rsidRDefault="00B06D96" w:rsidP="00CF0A75">
            <w:pPr>
              <w:rPr>
                <w:rFonts w:ascii="Arial" w:hAnsi="Arial"/>
              </w:rPr>
            </w:pPr>
            <w:r w:rsidRPr="007802FB">
              <w:rPr>
                <w:rFonts w:ascii="Arial" w:hAnsi="Arial"/>
              </w:rPr>
              <w:t xml:space="preserve">Metabolism </w:t>
            </w:r>
          </w:p>
          <w:p w:rsidR="00B06D96" w:rsidRPr="007802FB" w:rsidRDefault="00B06D96">
            <w:pPr>
              <w:rPr>
                <w:rFonts w:ascii="Arial" w:hAnsi="Arial"/>
              </w:rPr>
            </w:pPr>
            <w:r>
              <w:rPr>
                <w:rFonts w:ascii="Arial" w:hAnsi="Arial"/>
              </w:rPr>
              <w:t xml:space="preserve">Nucleic acids and gene expression </w:t>
            </w:r>
            <w:r w:rsidRPr="007802FB">
              <w:rPr>
                <w:rFonts w:ascii="Arial" w:hAnsi="Arial"/>
              </w:rPr>
              <w:t xml:space="preserve"> </w:t>
            </w:r>
          </w:p>
        </w:tc>
      </w:tr>
      <w:tr w:rsidR="00B06D96" w:rsidRPr="007802FB">
        <w:tc>
          <w:tcPr>
            <w:tcW w:w="1101" w:type="dxa"/>
          </w:tcPr>
          <w:p w:rsidR="00B06D96" w:rsidRPr="007802FB" w:rsidRDefault="00B06D96">
            <w:pPr>
              <w:rPr>
                <w:rFonts w:ascii="Arial" w:hAnsi="Arial"/>
              </w:rPr>
            </w:pPr>
            <w:r w:rsidRPr="007802FB">
              <w:rPr>
                <w:rFonts w:ascii="Arial" w:hAnsi="Arial"/>
              </w:rPr>
              <w:t>4</w:t>
            </w:r>
          </w:p>
        </w:tc>
        <w:tc>
          <w:tcPr>
            <w:tcW w:w="6804" w:type="dxa"/>
          </w:tcPr>
          <w:p w:rsidR="00B06D96" w:rsidRPr="007802FB" w:rsidRDefault="00B06D96" w:rsidP="00CF0A75">
            <w:pPr>
              <w:rPr>
                <w:rFonts w:ascii="Arial" w:hAnsi="Arial"/>
              </w:rPr>
            </w:pPr>
            <w:r w:rsidRPr="007802FB">
              <w:rPr>
                <w:rFonts w:ascii="Arial" w:hAnsi="Arial"/>
              </w:rPr>
              <w:t xml:space="preserve">Metabolism </w:t>
            </w:r>
          </w:p>
          <w:p w:rsidR="00B06D96" w:rsidRPr="007802FB" w:rsidRDefault="00B06D96">
            <w:pPr>
              <w:rPr>
                <w:rFonts w:ascii="Arial" w:hAnsi="Arial"/>
              </w:rPr>
            </w:pPr>
            <w:r>
              <w:rPr>
                <w:rFonts w:ascii="Arial" w:hAnsi="Arial"/>
              </w:rPr>
              <w:t xml:space="preserve">Nucleic acids and gene expression </w:t>
            </w:r>
            <w:r w:rsidRPr="007802FB">
              <w:rPr>
                <w:rFonts w:ascii="Arial" w:hAnsi="Arial"/>
              </w:rPr>
              <w:t xml:space="preserve"> </w:t>
            </w:r>
          </w:p>
        </w:tc>
      </w:tr>
      <w:tr w:rsidR="00B06D96" w:rsidRPr="007802FB">
        <w:tc>
          <w:tcPr>
            <w:tcW w:w="1101" w:type="dxa"/>
          </w:tcPr>
          <w:p w:rsidR="00B06D96" w:rsidRPr="007802FB" w:rsidRDefault="00B06D96">
            <w:pPr>
              <w:rPr>
                <w:rFonts w:ascii="Arial" w:hAnsi="Arial"/>
              </w:rPr>
            </w:pPr>
            <w:r w:rsidRPr="007802FB">
              <w:rPr>
                <w:rFonts w:ascii="Arial" w:hAnsi="Arial"/>
              </w:rPr>
              <w:t>5</w:t>
            </w:r>
          </w:p>
        </w:tc>
        <w:tc>
          <w:tcPr>
            <w:tcW w:w="6804" w:type="dxa"/>
          </w:tcPr>
          <w:p w:rsidR="00B06D96" w:rsidRPr="007802FB" w:rsidRDefault="00B06D96" w:rsidP="00CF0A75">
            <w:pPr>
              <w:rPr>
                <w:rFonts w:ascii="Arial" w:hAnsi="Arial"/>
              </w:rPr>
            </w:pPr>
            <w:r w:rsidRPr="007802FB">
              <w:rPr>
                <w:rFonts w:ascii="Arial" w:hAnsi="Arial"/>
              </w:rPr>
              <w:t xml:space="preserve">Biology of cells and tissues </w:t>
            </w:r>
          </w:p>
          <w:p w:rsidR="00B06D96" w:rsidRPr="007802FB" w:rsidRDefault="00B06D96">
            <w:pPr>
              <w:rPr>
                <w:rFonts w:ascii="Arial" w:hAnsi="Arial"/>
              </w:rPr>
            </w:pPr>
            <w:r>
              <w:rPr>
                <w:rFonts w:ascii="Arial" w:hAnsi="Arial"/>
              </w:rPr>
              <w:t xml:space="preserve">Nucleic acids and gene expression </w:t>
            </w:r>
            <w:r w:rsidRPr="007802FB">
              <w:rPr>
                <w:rFonts w:ascii="Arial" w:hAnsi="Arial"/>
              </w:rPr>
              <w:t xml:space="preserve"> </w:t>
            </w:r>
          </w:p>
        </w:tc>
      </w:tr>
      <w:tr w:rsidR="00B06D96" w:rsidRPr="007802FB">
        <w:tc>
          <w:tcPr>
            <w:tcW w:w="1101" w:type="dxa"/>
          </w:tcPr>
          <w:p w:rsidR="00B06D96" w:rsidRPr="007802FB" w:rsidRDefault="00B06D96">
            <w:pPr>
              <w:rPr>
                <w:rFonts w:ascii="Arial" w:hAnsi="Arial"/>
              </w:rPr>
            </w:pPr>
            <w:r w:rsidRPr="007802FB">
              <w:rPr>
                <w:rFonts w:ascii="Arial" w:hAnsi="Arial"/>
              </w:rPr>
              <w:t>6</w:t>
            </w:r>
          </w:p>
        </w:tc>
        <w:tc>
          <w:tcPr>
            <w:tcW w:w="6804" w:type="dxa"/>
          </w:tcPr>
          <w:p w:rsidR="00B06D96" w:rsidRPr="007802FB" w:rsidRDefault="00B06D96">
            <w:pPr>
              <w:rPr>
                <w:rFonts w:ascii="Arial" w:hAnsi="Arial"/>
              </w:rPr>
            </w:pPr>
            <w:r>
              <w:rPr>
                <w:rFonts w:ascii="Arial" w:hAnsi="Arial"/>
              </w:rPr>
              <w:t>Nucleic acids and gene expression</w:t>
            </w:r>
          </w:p>
        </w:tc>
      </w:tr>
      <w:tr w:rsidR="00B06D96" w:rsidRPr="007802FB">
        <w:tc>
          <w:tcPr>
            <w:tcW w:w="1101" w:type="dxa"/>
          </w:tcPr>
          <w:p w:rsidR="00B06D96" w:rsidRPr="007802FB" w:rsidRDefault="00B06D96">
            <w:pPr>
              <w:rPr>
                <w:rFonts w:ascii="Arial" w:hAnsi="Arial"/>
              </w:rPr>
            </w:pPr>
            <w:r w:rsidRPr="007802FB">
              <w:rPr>
                <w:rFonts w:ascii="Arial" w:hAnsi="Arial"/>
              </w:rPr>
              <w:t>7</w:t>
            </w:r>
          </w:p>
        </w:tc>
        <w:tc>
          <w:tcPr>
            <w:tcW w:w="6804" w:type="dxa"/>
          </w:tcPr>
          <w:p w:rsidR="00B06D96" w:rsidRDefault="00B06D96">
            <w:pPr>
              <w:rPr>
                <w:rFonts w:ascii="Arial" w:hAnsi="Arial"/>
              </w:rPr>
            </w:pPr>
            <w:r w:rsidRPr="007802FB">
              <w:rPr>
                <w:rFonts w:ascii="Arial" w:hAnsi="Arial"/>
              </w:rPr>
              <w:t>Quantitative biomedical research techniques</w:t>
            </w:r>
          </w:p>
          <w:p w:rsidR="00B06D96" w:rsidRPr="007802FB" w:rsidRDefault="00B06D96">
            <w:pPr>
              <w:rPr>
                <w:rFonts w:ascii="Arial" w:hAnsi="Arial"/>
              </w:rPr>
            </w:pPr>
            <w:r w:rsidRPr="007802FB">
              <w:rPr>
                <w:rFonts w:ascii="Arial" w:hAnsi="Arial"/>
              </w:rPr>
              <w:t xml:space="preserve">Chemistry and biochemistry of </w:t>
            </w:r>
            <w:proofErr w:type="spellStart"/>
            <w:r w:rsidRPr="007802FB">
              <w:rPr>
                <w:rFonts w:ascii="Arial" w:hAnsi="Arial"/>
              </w:rPr>
              <w:t>biomolecules</w:t>
            </w:r>
            <w:proofErr w:type="spellEnd"/>
            <w:r w:rsidRPr="007802FB">
              <w:rPr>
                <w:rFonts w:ascii="Arial" w:hAnsi="Arial"/>
              </w:rPr>
              <w:t xml:space="preserve"> </w:t>
            </w:r>
          </w:p>
        </w:tc>
      </w:tr>
      <w:tr w:rsidR="00B06D96" w:rsidRPr="007802FB">
        <w:tc>
          <w:tcPr>
            <w:tcW w:w="1101" w:type="dxa"/>
          </w:tcPr>
          <w:p w:rsidR="00B06D96" w:rsidRPr="007802FB" w:rsidRDefault="00B06D96">
            <w:pPr>
              <w:rPr>
                <w:rFonts w:ascii="Arial" w:hAnsi="Arial"/>
              </w:rPr>
            </w:pPr>
            <w:r w:rsidRPr="007802FB">
              <w:rPr>
                <w:rFonts w:ascii="Arial" w:hAnsi="Arial"/>
              </w:rPr>
              <w:t>8</w:t>
            </w:r>
          </w:p>
        </w:tc>
        <w:tc>
          <w:tcPr>
            <w:tcW w:w="6804" w:type="dxa"/>
          </w:tcPr>
          <w:p w:rsidR="00B06D96" w:rsidRPr="007802FB" w:rsidRDefault="00B06D96" w:rsidP="00CF0A75">
            <w:pPr>
              <w:rPr>
                <w:rFonts w:ascii="Arial" w:hAnsi="Arial"/>
              </w:rPr>
            </w:pPr>
            <w:r w:rsidRPr="007802FB">
              <w:rPr>
                <w:rFonts w:ascii="Arial" w:hAnsi="Arial"/>
              </w:rPr>
              <w:t xml:space="preserve">Biology of cells and tissues </w:t>
            </w:r>
          </w:p>
          <w:p w:rsidR="00B06D96" w:rsidRPr="007802FB" w:rsidRDefault="00B06D96">
            <w:pPr>
              <w:rPr>
                <w:rFonts w:ascii="Arial" w:hAnsi="Arial"/>
              </w:rPr>
            </w:pPr>
            <w:r w:rsidRPr="007802FB">
              <w:rPr>
                <w:rFonts w:ascii="Arial" w:hAnsi="Arial"/>
              </w:rPr>
              <w:t xml:space="preserve">Immunology &amp; infection </w:t>
            </w:r>
          </w:p>
        </w:tc>
      </w:tr>
      <w:tr w:rsidR="00B06D96" w:rsidRPr="007802FB">
        <w:tc>
          <w:tcPr>
            <w:tcW w:w="1101" w:type="dxa"/>
          </w:tcPr>
          <w:p w:rsidR="00B06D96" w:rsidRPr="007802FB" w:rsidRDefault="00B06D96">
            <w:pPr>
              <w:rPr>
                <w:rFonts w:ascii="Arial" w:hAnsi="Arial"/>
              </w:rPr>
            </w:pPr>
            <w:r w:rsidRPr="007802FB">
              <w:rPr>
                <w:rFonts w:ascii="Arial" w:hAnsi="Arial"/>
              </w:rPr>
              <w:t>9</w:t>
            </w:r>
          </w:p>
        </w:tc>
        <w:tc>
          <w:tcPr>
            <w:tcW w:w="6804" w:type="dxa"/>
          </w:tcPr>
          <w:p w:rsidR="00B06D96" w:rsidRPr="007802FB" w:rsidRDefault="00B06D96">
            <w:pPr>
              <w:rPr>
                <w:rFonts w:ascii="Arial" w:hAnsi="Arial"/>
              </w:rPr>
            </w:pPr>
            <w:r w:rsidRPr="007802FB">
              <w:rPr>
                <w:rFonts w:ascii="Arial" w:hAnsi="Arial"/>
              </w:rPr>
              <w:t xml:space="preserve">Immunology &amp; infection </w:t>
            </w:r>
          </w:p>
        </w:tc>
      </w:tr>
      <w:tr w:rsidR="00B06D96" w:rsidRPr="007802FB">
        <w:tc>
          <w:tcPr>
            <w:tcW w:w="1101" w:type="dxa"/>
          </w:tcPr>
          <w:p w:rsidR="00B06D96" w:rsidRPr="007802FB" w:rsidRDefault="00B06D96">
            <w:pPr>
              <w:rPr>
                <w:rFonts w:ascii="Arial" w:hAnsi="Arial"/>
              </w:rPr>
            </w:pPr>
            <w:r w:rsidRPr="007802FB">
              <w:rPr>
                <w:rFonts w:ascii="Arial" w:hAnsi="Arial"/>
              </w:rPr>
              <w:t>10</w:t>
            </w:r>
          </w:p>
        </w:tc>
        <w:tc>
          <w:tcPr>
            <w:tcW w:w="6804" w:type="dxa"/>
          </w:tcPr>
          <w:p w:rsidR="00B06D96" w:rsidRPr="007802FB" w:rsidRDefault="00B06D96">
            <w:pPr>
              <w:rPr>
                <w:rFonts w:ascii="Arial" w:hAnsi="Arial"/>
              </w:rPr>
            </w:pPr>
            <w:r w:rsidRPr="007802FB">
              <w:rPr>
                <w:rFonts w:ascii="Arial" w:hAnsi="Arial"/>
              </w:rPr>
              <w:t xml:space="preserve">Immunology &amp; infection </w:t>
            </w:r>
          </w:p>
        </w:tc>
      </w:tr>
      <w:tr w:rsidR="00B06D96" w:rsidRPr="007802FB">
        <w:tc>
          <w:tcPr>
            <w:tcW w:w="1101" w:type="dxa"/>
          </w:tcPr>
          <w:p w:rsidR="00B06D96" w:rsidRPr="007802FB" w:rsidRDefault="00B06D96">
            <w:pPr>
              <w:rPr>
                <w:rFonts w:ascii="Arial" w:hAnsi="Arial"/>
              </w:rPr>
            </w:pPr>
            <w:r w:rsidRPr="007802FB">
              <w:rPr>
                <w:rFonts w:ascii="Arial" w:hAnsi="Arial"/>
              </w:rPr>
              <w:t>11</w:t>
            </w:r>
          </w:p>
        </w:tc>
        <w:tc>
          <w:tcPr>
            <w:tcW w:w="6804" w:type="dxa"/>
          </w:tcPr>
          <w:p w:rsidR="00B06D96" w:rsidRPr="007802FB" w:rsidRDefault="00B06D96">
            <w:pPr>
              <w:rPr>
                <w:rFonts w:ascii="Arial" w:hAnsi="Arial"/>
              </w:rPr>
            </w:pPr>
            <w:r w:rsidRPr="007802FB">
              <w:rPr>
                <w:rFonts w:ascii="Arial" w:hAnsi="Arial"/>
              </w:rPr>
              <w:t xml:space="preserve">Immunology &amp; infection &amp; </w:t>
            </w:r>
            <w:r>
              <w:rPr>
                <w:rFonts w:ascii="Arial" w:hAnsi="Arial"/>
              </w:rPr>
              <w:t xml:space="preserve"> CMBS </w:t>
            </w:r>
            <w:r w:rsidRPr="007802FB">
              <w:rPr>
                <w:rFonts w:ascii="Arial" w:hAnsi="Arial"/>
              </w:rPr>
              <w:t>examination</w:t>
            </w:r>
            <w:r>
              <w:rPr>
                <w:rFonts w:ascii="Arial" w:hAnsi="Arial"/>
              </w:rPr>
              <w:t xml:space="preserve"> (Part a)</w:t>
            </w:r>
          </w:p>
        </w:tc>
      </w:tr>
    </w:tbl>
    <w:p w:rsidR="00B06D96" w:rsidRDefault="00B06D96">
      <w:pPr>
        <w:rPr>
          <w:rFonts w:ascii="Arial" w:hAnsi="Arial"/>
        </w:rPr>
      </w:pPr>
    </w:p>
    <w:p w:rsidR="00B06D96" w:rsidRPr="00CF0A75" w:rsidRDefault="00B06D96" w:rsidP="004D053A">
      <w:pPr>
        <w:rPr>
          <w:rFonts w:ascii="Arial" w:hAnsi="Arial"/>
          <w:b/>
        </w:rPr>
      </w:pPr>
      <w:r>
        <w:rPr>
          <w:rFonts w:ascii="Arial" w:hAnsi="Arial"/>
          <w:b/>
        </w:rPr>
        <w:t>Year 1:  Term 2 (10</w:t>
      </w:r>
      <w:r w:rsidRPr="00CF0A75">
        <w:rPr>
          <w:rFonts w:ascii="Arial" w:hAnsi="Arial"/>
          <w:b/>
        </w:rPr>
        <w:t xml:space="preserve"> weeks)</w:t>
      </w:r>
    </w:p>
    <w:p w:rsidR="00B06D96" w:rsidRDefault="00B06D96" w:rsidP="004D053A">
      <w:pPr>
        <w:rPr>
          <w:rFonts w:ascii="Arial" w:hAnsi="Arial"/>
          <w:b/>
        </w:rPr>
      </w:pPr>
      <w:r>
        <w:rPr>
          <w:rFonts w:ascii="Arial" w:hAnsi="Arial"/>
          <w:b/>
        </w:rPr>
        <w:t>Biology of integrative systems</w:t>
      </w:r>
      <w:r w:rsidRPr="00152B1C">
        <w:rPr>
          <w:rFonts w:ascii="Arial" w:hAnsi="Arial"/>
          <w:b/>
        </w:rPr>
        <w:t xml:space="preserve">: </w:t>
      </w:r>
      <w:r>
        <w:rPr>
          <w:rFonts w:ascii="Arial" w:hAnsi="Arial"/>
          <w:b/>
        </w:rPr>
        <w:t>Weeks 1-8</w:t>
      </w:r>
    </w:p>
    <w:p w:rsidR="00B06D96" w:rsidRPr="00E63344" w:rsidRDefault="00B06D96" w:rsidP="004D053A">
      <w:pPr>
        <w:rPr>
          <w:rFonts w:ascii="Arial" w:hAnsi="Arial"/>
          <w:b/>
        </w:rPr>
      </w:pPr>
      <w:r w:rsidRPr="00152B1C">
        <w:rPr>
          <w:rFonts w:ascii="Arial" w:hAnsi="Arial"/>
          <w:b/>
        </w:rPr>
        <w:t>Biology of specific systems</w:t>
      </w:r>
      <w:r>
        <w:rPr>
          <w:rFonts w:ascii="Arial" w:hAnsi="Arial"/>
          <w:b/>
        </w:rPr>
        <w:t>: Weeks 9-10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01"/>
        <w:gridCol w:w="6804"/>
      </w:tblGrid>
      <w:tr w:rsidR="00B06D96" w:rsidRPr="007802FB">
        <w:tc>
          <w:tcPr>
            <w:tcW w:w="1101" w:type="dxa"/>
          </w:tcPr>
          <w:p w:rsidR="00B06D96" w:rsidRPr="00901673" w:rsidRDefault="00B06D96">
            <w:pPr>
              <w:rPr>
                <w:rFonts w:ascii="Arial" w:hAnsi="Arial"/>
                <w:b/>
                <w:i/>
              </w:rPr>
            </w:pPr>
            <w:r w:rsidRPr="00901673">
              <w:rPr>
                <w:rFonts w:ascii="Arial" w:hAnsi="Arial"/>
                <w:b/>
                <w:i/>
              </w:rPr>
              <w:t>Week</w:t>
            </w:r>
          </w:p>
        </w:tc>
        <w:tc>
          <w:tcPr>
            <w:tcW w:w="6804" w:type="dxa"/>
          </w:tcPr>
          <w:p w:rsidR="00B06D96" w:rsidRPr="00901673" w:rsidRDefault="00B06D96">
            <w:pPr>
              <w:rPr>
                <w:rFonts w:ascii="Arial" w:hAnsi="Arial"/>
                <w:b/>
                <w:i/>
              </w:rPr>
            </w:pPr>
            <w:r w:rsidRPr="00901673">
              <w:rPr>
                <w:rFonts w:ascii="Arial" w:hAnsi="Arial"/>
                <w:b/>
                <w:i/>
              </w:rPr>
              <w:t>Content</w:t>
            </w:r>
          </w:p>
        </w:tc>
      </w:tr>
      <w:tr w:rsidR="00B06D96" w:rsidRPr="007802FB">
        <w:tblPrEx>
          <w:tblLook w:val="00A0"/>
        </w:tblPrEx>
        <w:tc>
          <w:tcPr>
            <w:tcW w:w="1101" w:type="dxa"/>
          </w:tcPr>
          <w:p w:rsidR="00B06D96" w:rsidRPr="007802FB" w:rsidRDefault="00B06D96">
            <w:pPr>
              <w:rPr>
                <w:rFonts w:ascii="Arial" w:hAnsi="Arial"/>
              </w:rPr>
            </w:pPr>
            <w:r w:rsidRPr="007802FB">
              <w:rPr>
                <w:rFonts w:ascii="Arial" w:hAnsi="Arial"/>
              </w:rPr>
              <w:t>1-2</w:t>
            </w:r>
          </w:p>
        </w:tc>
        <w:tc>
          <w:tcPr>
            <w:tcW w:w="6804" w:type="dxa"/>
          </w:tcPr>
          <w:p w:rsidR="00B06D96" w:rsidRPr="007802FB" w:rsidRDefault="00B06D96">
            <w:pPr>
              <w:rPr>
                <w:rFonts w:ascii="Arial" w:hAnsi="Arial"/>
              </w:rPr>
            </w:pPr>
            <w:r w:rsidRPr="007802FB">
              <w:rPr>
                <w:rFonts w:ascii="Arial" w:hAnsi="Arial"/>
              </w:rPr>
              <w:t>Nervous system</w:t>
            </w:r>
          </w:p>
        </w:tc>
      </w:tr>
      <w:tr w:rsidR="00B06D96" w:rsidRPr="007802FB">
        <w:tblPrEx>
          <w:tblLook w:val="00A0"/>
        </w:tblPrEx>
        <w:tc>
          <w:tcPr>
            <w:tcW w:w="1101" w:type="dxa"/>
          </w:tcPr>
          <w:p w:rsidR="00B06D96" w:rsidRPr="007802FB" w:rsidRDefault="00B06D96">
            <w:pPr>
              <w:rPr>
                <w:rFonts w:ascii="Arial" w:hAnsi="Arial"/>
              </w:rPr>
            </w:pPr>
            <w:r w:rsidRPr="007802FB">
              <w:rPr>
                <w:rFonts w:ascii="Arial" w:hAnsi="Arial"/>
              </w:rPr>
              <w:t>3-4</w:t>
            </w:r>
          </w:p>
        </w:tc>
        <w:tc>
          <w:tcPr>
            <w:tcW w:w="6804" w:type="dxa"/>
          </w:tcPr>
          <w:p w:rsidR="00B06D96" w:rsidRPr="007802FB" w:rsidRDefault="00B06D96">
            <w:pPr>
              <w:rPr>
                <w:rFonts w:ascii="Arial" w:hAnsi="Arial"/>
              </w:rPr>
            </w:pPr>
            <w:proofErr w:type="spellStart"/>
            <w:r w:rsidRPr="007802FB">
              <w:rPr>
                <w:rFonts w:ascii="Arial" w:hAnsi="Arial"/>
              </w:rPr>
              <w:t>Musculo</w:t>
            </w:r>
            <w:proofErr w:type="spellEnd"/>
            <w:r w:rsidRPr="007802FB">
              <w:rPr>
                <w:rFonts w:ascii="Arial" w:hAnsi="Arial"/>
              </w:rPr>
              <w:t>-skeletal</w:t>
            </w:r>
          </w:p>
        </w:tc>
      </w:tr>
      <w:tr w:rsidR="00B06D96" w:rsidRPr="007802FB">
        <w:tblPrEx>
          <w:tblLook w:val="00A0"/>
        </w:tblPrEx>
        <w:tc>
          <w:tcPr>
            <w:tcW w:w="1101" w:type="dxa"/>
          </w:tcPr>
          <w:p w:rsidR="00B06D96" w:rsidRPr="007802FB" w:rsidRDefault="00B06D96">
            <w:pPr>
              <w:rPr>
                <w:rFonts w:ascii="Arial" w:hAnsi="Arial"/>
              </w:rPr>
            </w:pPr>
            <w:r w:rsidRPr="007802FB">
              <w:rPr>
                <w:rFonts w:ascii="Arial" w:hAnsi="Arial"/>
              </w:rPr>
              <w:t>5-6</w:t>
            </w:r>
          </w:p>
        </w:tc>
        <w:tc>
          <w:tcPr>
            <w:tcW w:w="6804" w:type="dxa"/>
          </w:tcPr>
          <w:p w:rsidR="00B06D96" w:rsidRPr="007802FB" w:rsidRDefault="00B06D96">
            <w:pPr>
              <w:rPr>
                <w:rFonts w:ascii="Arial" w:hAnsi="Arial"/>
              </w:rPr>
            </w:pPr>
            <w:r w:rsidRPr="007802FB">
              <w:rPr>
                <w:rFonts w:ascii="Arial" w:hAnsi="Arial"/>
              </w:rPr>
              <w:t>Endocrine</w:t>
            </w:r>
          </w:p>
        </w:tc>
      </w:tr>
      <w:tr w:rsidR="00B06D96" w:rsidRPr="007802FB">
        <w:tblPrEx>
          <w:tblLook w:val="00A0"/>
        </w:tblPrEx>
        <w:tc>
          <w:tcPr>
            <w:tcW w:w="1101" w:type="dxa"/>
          </w:tcPr>
          <w:p w:rsidR="00B06D96" w:rsidRPr="007802FB" w:rsidRDefault="00B06D96">
            <w:pPr>
              <w:rPr>
                <w:rFonts w:ascii="Arial" w:hAnsi="Arial"/>
              </w:rPr>
            </w:pPr>
            <w:r w:rsidRPr="007802FB">
              <w:rPr>
                <w:rFonts w:ascii="Arial" w:hAnsi="Arial"/>
              </w:rPr>
              <w:t>7-8</w:t>
            </w:r>
          </w:p>
        </w:tc>
        <w:tc>
          <w:tcPr>
            <w:tcW w:w="6804" w:type="dxa"/>
          </w:tcPr>
          <w:p w:rsidR="00B06D96" w:rsidRPr="007802FB" w:rsidRDefault="00B06D96">
            <w:pPr>
              <w:rPr>
                <w:rFonts w:ascii="Arial" w:hAnsi="Arial"/>
              </w:rPr>
            </w:pPr>
            <w:r>
              <w:rPr>
                <w:rFonts w:ascii="Arial" w:hAnsi="Arial"/>
              </w:rPr>
              <w:t>Haematology</w:t>
            </w:r>
          </w:p>
        </w:tc>
      </w:tr>
      <w:tr w:rsidR="00B06D96" w:rsidRPr="007802FB">
        <w:tblPrEx>
          <w:tblLook w:val="00A0"/>
        </w:tblPrEx>
        <w:tc>
          <w:tcPr>
            <w:tcW w:w="1101" w:type="dxa"/>
          </w:tcPr>
          <w:p w:rsidR="00B06D96" w:rsidRPr="007802FB" w:rsidRDefault="00B06D96">
            <w:pPr>
              <w:rPr>
                <w:rFonts w:ascii="Arial" w:hAnsi="Arial"/>
              </w:rPr>
            </w:pPr>
            <w:r w:rsidRPr="007802FB">
              <w:rPr>
                <w:rFonts w:ascii="Arial" w:hAnsi="Arial"/>
              </w:rPr>
              <w:t>9-10</w:t>
            </w:r>
          </w:p>
        </w:tc>
        <w:tc>
          <w:tcPr>
            <w:tcW w:w="6804" w:type="dxa"/>
          </w:tcPr>
          <w:p w:rsidR="00B06D96" w:rsidRPr="007802FB" w:rsidRDefault="00B06D96">
            <w:pPr>
              <w:rPr>
                <w:rFonts w:ascii="Arial" w:hAnsi="Arial"/>
              </w:rPr>
            </w:pPr>
            <w:r w:rsidRPr="007802FB">
              <w:rPr>
                <w:rFonts w:ascii="Arial" w:hAnsi="Arial"/>
              </w:rPr>
              <w:t>Cardiopulmonary</w:t>
            </w:r>
          </w:p>
        </w:tc>
      </w:tr>
    </w:tbl>
    <w:p w:rsidR="00B06D96" w:rsidRDefault="00B06D96" w:rsidP="004D053A">
      <w:pPr>
        <w:rPr>
          <w:rFonts w:ascii="Arial" w:hAnsi="Arial"/>
        </w:rPr>
      </w:pPr>
    </w:p>
    <w:p w:rsidR="00B06D96" w:rsidRPr="00CF0A75" w:rsidRDefault="00B06D96" w:rsidP="004D053A">
      <w:pPr>
        <w:rPr>
          <w:rFonts w:ascii="Arial" w:hAnsi="Arial"/>
          <w:b/>
        </w:rPr>
      </w:pPr>
      <w:r>
        <w:rPr>
          <w:rFonts w:ascii="Arial" w:hAnsi="Arial"/>
          <w:b/>
        </w:rPr>
        <w:t xml:space="preserve">Year 1:  </w:t>
      </w:r>
      <w:r w:rsidRPr="00CF0A75">
        <w:rPr>
          <w:rFonts w:ascii="Arial" w:hAnsi="Arial"/>
          <w:b/>
        </w:rPr>
        <w:t>Term 3 (9 weeks)</w:t>
      </w:r>
    </w:p>
    <w:p w:rsidR="00B06D96" w:rsidRPr="00E63344" w:rsidRDefault="00B06D96" w:rsidP="004D053A">
      <w:pPr>
        <w:rPr>
          <w:rFonts w:ascii="Arial" w:hAnsi="Arial"/>
          <w:b/>
        </w:rPr>
      </w:pPr>
      <w:r w:rsidRPr="00152B1C">
        <w:rPr>
          <w:rFonts w:ascii="Arial" w:hAnsi="Arial"/>
          <w:b/>
        </w:rPr>
        <w:t>Biology of specific systems (continued)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01"/>
        <w:gridCol w:w="6804"/>
      </w:tblGrid>
      <w:tr w:rsidR="00B06D96" w:rsidRPr="007802FB">
        <w:tc>
          <w:tcPr>
            <w:tcW w:w="1101" w:type="dxa"/>
          </w:tcPr>
          <w:p w:rsidR="00B06D96" w:rsidRPr="00901673" w:rsidRDefault="00B06D96">
            <w:pPr>
              <w:rPr>
                <w:rFonts w:ascii="Arial" w:hAnsi="Arial"/>
                <w:b/>
                <w:i/>
              </w:rPr>
            </w:pPr>
            <w:r w:rsidRPr="00901673">
              <w:rPr>
                <w:rFonts w:ascii="Arial" w:hAnsi="Arial"/>
                <w:b/>
                <w:i/>
              </w:rPr>
              <w:t>Week</w:t>
            </w:r>
          </w:p>
        </w:tc>
        <w:tc>
          <w:tcPr>
            <w:tcW w:w="6804" w:type="dxa"/>
          </w:tcPr>
          <w:p w:rsidR="00B06D96" w:rsidRPr="00901673" w:rsidRDefault="00B06D96">
            <w:pPr>
              <w:rPr>
                <w:rFonts w:ascii="Arial" w:hAnsi="Arial"/>
                <w:b/>
                <w:i/>
              </w:rPr>
            </w:pPr>
            <w:r w:rsidRPr="00901673">
              <w:rPr>
                <w:rFonts w:ascii="Arial" w:hAnsi="Arial"/>
                <w:b/>
                <w:i/>
              </w:rPr>
              <w:t>Content</w:t>
            </w:r>
          </w:p>
        </w:tc>
      </w:tr>
      <w:tr w:rsidR="00B06D96" w:rsidRPr="007802FB">
        <w:tblPrEx>
          <w:tblLook w:val="00A0"/>
        </w:tblPrEx>
        <w:tc>
          <w:tcPr>
            <w:tcW w:w="1101" w:type="dxa"/>
          </w:tcPr>
          <w:p w:rsidR="00B06D96" w:rsidRPr="007802FB" w:rsidRDefault="00B06D96">
            <w:pPr>
              <w:rPr>
                <w:rFonts w:ascii="Arial" w:hAnsi="Arial"/>
              </w:rPr>
            </w:pPr>
            <w:r w:rsidRPr="007802FB">
              <w:rPr>
                <w:rFonts w:ascii="Arial" w:hAnsi="Arial"/>
              </w:rPr>
              <w:t>1-3</w:t>
            </w:r>
          </w:p>
        </w:tc>
        <w:tc>
          <w:tcPr>
            <w:tcW w:w="6804" w:type="dxa"/>
          </w:tcPr>
          <w:p w:rsidR="00B06D96" w:rsidRPr="007802FB" w:rsidRDefault="00B06D96">
            <w:pPr>
              <w:rPr>
                <w:rFonts w:ascii="Arial" w:hAnsi="Arial"/>
              </w:rPr>
            </w:pPr>
            <w:r w:rsidRPr="007802FB">
              <w:rPr>
                <w:rFonts w:ascii="Arial" w:hAnsi="Arial"/>
              </w:rPr>
              <w:t>Reproduction, development &amp; aging</w:t>
            </w:r>
          </w:p>
        </w:tc>
      </w:tr>
      <w:tr w:rsidR="00B06D96" w:rsidRPr="007802FB">
        <w:tblPrEx>
          <w:tblLook w:val="00A0"/>
        </w:tblPrEx>
        <w:tc>
          <w:tcPr>
            <w:tcW w:w="1101" w:type="dxa"/>
          </w:tcPr>
          <w:p w:rsidR="00B06D96" w:rsidRPr="007802FB" w:rsidRDefault="00B06D96">
            <w:pPr>
              <w:rPr>
                <w:rFonts w:ascii="Arial" w:hAnsi="Arial"/>
              </w:rPr>
            </w:pPr>
            <w:r w:rsidRPr="007802FB">
              <w:rPr>
                <w:rFonts w:ascii="Arial" w:hAnsi="Arial"/>
              </w:rPr>
              <w:t>4-5</w:t>
            </w:r>
          </w:p>
        </w:tc>
        <w:tc>
          <w:tcPr>
            <w:tcW w:w="6804" w:type="dxa"/>
          </w:tcPr>
          <w:p w:rsidR="00B06D96" w:rsidRPr="007802FB" w:rsidRDefault="00B06D96">
            <w:pPr>
              <w:rPr>
                <w:rFonts w:ascii="Arial" w:hAnsi="Arial"/>
              </w:rPr>
            </w:pPr>
            <w:r w:rsidRPr="007802FB">
              <w:rPr>
                <w:rFonts w:ascii="Arial" w:hAnsi="Arial"/>
              </w:rPr>
              <w:t>Digestive and metabolic systems</w:t>
            </w:r>
          </w:p>
        </w:tc>
      </w:tr>
      <w:tr w:rsidR="00B06D96" w:rsidRPr="007802FB">
        <w:tblPrEx>
          <w:tblLook w:val="00A0"/>
        </w:tblPrEx>
        <w:tc>
          <w:tcPr>
            <w:tcW w:w="1101" w:type="dxa"/>
          </w:tcPr>
          <w:p w:rsidR="00B06D96" w:rsidRPr="007802FB" w:rsidRDefault="00B06D96">
            <w:pPr>
              <w:rPr>
                <w:rFonts w:ascii="Arial" w:hAnsi="Arial"/>
              </w:rPr>
            </w:pPr>
            <w:r w:rsidRPr="007802FB">
              <w:rPr>
                <w:rFonts w:ascii="Arial" w:hAnsi="Arial"/>
              </w:rPr>
              <w:t>6-8</w:t>
            </w:r>
          </w:p>
        </w:tc>
        <w:tc>
          <w:tcPr>
            <w:tcW w:w="6804" w:type="dxa"/>
          </w:tcPr>
          <w:p w:rsidR="00B06D96" w:rsidRPr="007802FB" w:rsidRDefault="00B06D96">
            <w:pPr>
              <w:rPr>
                <w:rFonts w:ascii="Arial" w:hAnsi="Arial"/>
              </w:rPr>
            </w:pPr>
            <w:r w:rsidRPr="007802FB">
              <w:rPr>
                <w:rFonts w:ascii="Arial" w:hAnsi="Arial"/>
              </w:rPr>
              <w:t>Revision</w:t>
            </w:r>
          </w:p>
        </w:tc>
      </w:tr>
      <w:tr w:rsidR="00B06D96" w:rsidRPr="007802FB">
        <w:tblPrEx>
          <w:tblLook w:val="00A0"/>
        </w:tblPrEx>
        <w:tc>
          <w:tcPr>
            <w:tcW w:w="1101" w:type="dxa"/>
          </w:tcPr>
          <w:p w:rsidR="00B06D96" w:rsidRPr="007802FB" w:rsidRDefault="00B06D96">
            <w:pPr>
              <w:rPr>
                <w:rFonts w:ascii="Arial" w:hAnsi="Arial"/>
              </w:rPr>
            </w:pPr>
            <w:r w:rsidRPr="007802FB">
              <w:rPr>
                <w:rFonts w:ascii="Arial" w:hAnsi="Arial"/>
              </w:rPr>
              <w:t>9</w:t>
            </w:r>
          </w:p>
        </w:tc>
        <w:tc>
          <w:tcPr>
            <w:tcW w:w="6804" w:type="dxa"/>
          </w:tcPr>
          <w:p w:rsidR="00B06D96" w:rsidRPr="007802FB" w:rsidRDefault="00B06D96">
            <w:pPr>
              <w:rPr>
                <w:rFonts w:ascii="Arial" w:hAnsi="Arial"/>
              </w:rPr>
            </w:pPr>
            <w:r w:rsidRPr="007802FB">
              <w:rPr>
                <w:rFonts w:ascii="Arial" w:hAnsi="Arial"/>
              </w:rPr>
              <w:t>Examinations</w:t>
            </w:r>
          </w:p>
        </w:tc>
      </w:tr>
    </w:tbl>
    <w:p w:rsidR="00B06D96" w:rsidRDefault="00B06D96" w:rsidP="004D053A">
      <w:pPr>
        <w:rPr>
          <w:rFonts w:ascii="Arial" w:hAnsi="Arial"/>
        </w:rPr>
      </w:pPr>
    </w:p>
    <w:p w:rsidR="00B06D96" w:rsidRDefault="00917E89" w:rsidP="00E63344">
      <w:pPr>
        <w:rPr>
          <w:rFonts w:ascii="Arial" w:hAnsi="Arial"/>
          <w:b/>
        </w:rPr>
      </w:pPr>
      <w:r>
        <w:rPr>
          <w:rFonts w:ascii="Arial" w:hAnsi="Arial"/>
          <w:b/>
        </w:rPr>
        <w:t>Cell and</w:t>
      </w:r>
      <w:r w:rsidR="00B06D96">
        <w:rPr>
          <w:rFonts w:ascii="Arial" w:hAnsi="Arial"/>
          <w:b/>
        </w:rPr>
        <w:t xml:space="preserve"> molecular biomedical sciences: 24 ECTS</w:t>
      </w:r>
    </w:p>
    <w:p w:rsidR="00B06D96" w:rsidRPr="00E63344" w:rsidRDefault="00B06D96" w:rsidP="00E63344">
      <w:pPr>
        <w:rPr>
          <w:rFonts w:ascii="Arial" w:hAnsi="Arial"/>
          <w:b/>
        </w:rPr>
      </w:pPr>
      <w:r>
        <w:rPr>
          <w:rFonts w:ascii="Arial" w:hAnsi="Arial"/>
          <w:b/>
        </w:rPr>
        <w:t>Biology of integrative systems: 20 ECTS</w:t>
      </w:r>
    </w:p>
    <w:p w:rsidR="00B06D96" w:rsidRPr="00E63344" w:rsidRDefault="00B06D96" w:rsidP="00E63344">
      <w:pPr>
        <w:rPr>
          <w:rFonts w:ascii="Arial" w:hAnsi="Arial"/>
          <w:b/>
        </w:rPr>
      </w:pPr>
      <w:r>
        <w:rPr>
          <w:rFonts w:ascii="Arial" w:hAnsi="Arial"/>
          <w:b/>
        </w:rPr>
        <w:t>Biology of specific systems: 16 ECTS</w:t>
      </w:r>
    </w:p>
    <w:p w:rsidR="00B06D96" w:rsidRPr="00901673" w:rsidRDefault="00B06D96" w:rsidP="00D97F89">
      <w:pPr>
        <w:rPr>
          <w:rFonts w:ascii="Arial" w:hAnsi="Arial"/>
          <w:b/>
        </w:rPr>
      </w:pPr>
      <w:r>
        <w:rPr>
          <w:rFonts w:ascii="Arial" w:hAnsi="Arial"/>
        </w:rPr>
        <w:br w:type="page"/>
      </w:r>
      <w:r w:rsidRPr="00901673">
        <w:rPr>
          <w:rFonts w:ascii="Arial" w:hAnsi="Arial"/>
          <w:b/>
        </w:rPr>
        <w:lastRenderedPageBreak/>
        <w:t xml:space="preserve">Year 2: Term 1 (11 weeks) </w:t>
      </w:r>
    </w:p>
    <w:p w:rsidR="00B06D96" w:rsidRPr="00901673" w:rsidRDefault="00B06D96" w:rsidP="00D97F89">
      <w:pPr>
        <w:rPr>
          <w:rFonts w:ascii="Arial" w:hAnsi="Arial"/>
          <w:b/>
        </w:rPr>
      </w:pPr>
      <w:r w:rsidRPr="00901673">
        <w:rPr>
          <w:rFonts w:ascii="Arial" w:hAnsi="Arial"/>
          <w:b/>
        </w:rPr>
        <w:t>Pharmacology, Pathology, Psychology and Population</w:t>
      </w:r>
      <w:r>
        <w:rPr>
          <w:rFonts w:ascii="Arial" w:hAnsi="Arial"/>
          <w:b/>
        </w:rPr>
        <w:t xml:space="preserve"> (PPPP)</w:t>
      </w:r>
    </w:p>
    <w:tbl>
      <w:tblPr>
        <w:tblW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384"/>
        <w:gridCol w:w="4820"/>
      </w:tblGrid>
      <w:tr w:rsidR="00B06D96" w:rsidRPr="007802FB">
        <w:tc>
          <w:tcPr>
            <w:tcW w:w="1384" w:type="dxa"/>
            <w:tcBorders>
              <w:left w:val="single" w:sz="4" w:space="0" w:color="auto"/>
            </w:tcBorders>
          </w:tcPr>
          <w:p w:rsidR="00B06D96" w:rsidRPr="00901673" w:rsidRDefault="00B06D96">
            <w:pPr>
              <w:rPr>
                <w:rFonts w:ascii="Arial" w:hAnsi="Arial"/>
                <w:b/>
                <w:i/>
              </w:rPr>
            </w:pPr>
            <w:r w:rsidRPr="00901673">
              <w:rPr>
                <w:rFonts w:ascii="Arial" w:hAnsi="Arial"/>
                <w:b/>
                <w:i/>
              </w:rPr>
              <w:t>Week</w:t>
            </w:r>
          </w:p>
        </w:tc>
        <w:tc>
          <w:tcPr>
            <w:tcW w:w="4820" w:type="dxa"/>
          </w:tcPr>
          <w:p w:rsidR="00B06D96" w:rsidRPr="00901673" w:rsidRDefault="00B06D96">
            <w:pPr>
              <w:rPr>
                <w:rFonts w:ascii="Arial" w:hAnsi="Arial"/>
                <w:b/>
                <w:i/>
              </w:rPr>
            </w:pPr>
            <w:r w:rsidRPr="00901673">
              <w:rPr>
                <w:rFonts w:ascii="Arial" w:hAnsi="Arial"/>
                <w:b/>
                <w:i/>
              </w:rPr>
              <w:t>Content</w:t>
            </w:r>
          </w:p>
        </w:tc>
      </w:tr>
      <w:tr w:rsidR="00B06D96" w:rsidRPr="007802FB">
        <w:tc>
          <w:tcPr>
            <w:tcW w:w="1384" w:type="dxa"/>
            <w:tcBorders>
              <w:left w:val="single" w:sz="4" w:space="0" w:color="auto"/>
            </w:tcBorders>
          </w:tcPr>
          <w:p w:rsidR="00B06D96" w:rsidRPr="007802FB" w:rsidRDefault="00B06D96">
            <w:pPr>
              <w:rPr>
                <w:rFonts w:ascii="Arial" w:hAnsi="Arial"/>
              </w:rPr>
            </w:pPr>
            <w:r w:rsidRPr="007802FB">
              <w:rPr>
                <w:rFonts w:ascii="Arial" w:hAnsi="Arial"/>
              </w:rPr>
              <w:t>1-2</w:t>
            </w:r>
          </w:p>
        </w:tc>
        <w:tc>
          <w:tcPr>
            <w:tcW w:w="4820" w:type="dxa"/>
          </w:tcPr>
          <w:p w:rsidR="00B06D96" w:rsidRPr="007802FB" w:rsidRDefault="00B06D96">
            <w:pPr>
              <w:rPr>
                <w:rFonts w:ascii="Arial" w:hAnsi="Arial"/>
              </w:rPr>
            </w:pPr>
            <w:r w:rsidRPr="007802FB">
              <w:rPr>
                <w:rFonts w:ascii="Arial" w:hAnsi="Arial"/>
              </w:rPr>
              <w:t>Epidemiology</w:t>
            </w:r>
            <w:r w:rsidR="00917E89">
              <w:rPr>
                <w:rFonts w:ascii="Arial" w:hAnsi="Arial"/>
              </w:rPr>
              <w:t xml:space="preserve"> and Public Health</w:t>
            </w:r>
          </w:p>
        </w:tc>
      </w:tr>
      <w:tr w:rsidR="00B06D96" w:rsidRPr="007802FB">
        <w:tc>
          <w:tcPr>
            <w:tcW w:w="1384" w:type="dxa"/>
            <w:tcBorders>
              <w:left w:val="single" w:sz="4" w:space="0" w:color="auto"/>
            </w:tcBorders>
          </w:tcPr>
          <w:p w:rsidR="00B06D96" w:rsidRPr="007802FB" w:rsidRDefault="00B06D96">
            <w:pPr>
              <w:rPr>
                <w:rFonts w:ascii="Arial" w:hAnsi="Arial"/>
              </w:rPr>
            </w:pPr>
            <w:r w:rsidRPr="007802FB">
              <w:rPr>
                <w:rFonts w:ascii="Arial" w:hAnsi="Arial"/>
              </w:rPr>
              <w:t>3-4</w:t>
            </w:r>
          </w:p>
        </w:tc>
        <w:tc>
          <w:tcPr>
            <w:tcW w:w="4820" w:type="dxa"/>
          </w:tcPr>
          <w:p w:rsidR="00B06D96" w:rsidRPr="00917E89" w:rsidRDefault="00F64999" w:rsidP="00A00738">
            <w:pPr>
              <w:rPr>
                <w:rFonts w:ascii="Arial" w:hAnsi="Arial"/>
              </w:rPr>
            </w:pPr>
            <w:r w:rsidRPr="00E776CC">
              <w:rPr>
                <w:rFonts w:ascii="Arial" w:hAnsi="Arial"/>
              </w:rPr>
              <w:t>Principles of Human Behaviour &amp; Psychology</w:t>
            </w:r>
          </w:p>
        </w:tc>
      </w:tr>
      <w:tr w:rsidR="00B06D96" w:rsidRPr="007802FB">
        <w:tc>
          <w:tcPr>
            <w:tcW w:w="1384" w:type="dxa"/>
            <w:tcBorders>
              <w:left w:val="single" w:sz="4" w:space="0" w:color="auto"/>
            </w:tcBorders>
          </w:tcPr>
          <w:p w:rsidR="00B06D96" w:rsidRPr="007802FB" w:rsidRDefault="00B06D96">
            <w:pPr>
              <w:rPr>
                <w:rFonts w:ascii="Arial" w:hAnsi="Arial"/>
              </w:rPr>
            </w:pPr>
            <w:r w:rsidRPr="007802FB">
              <w:rPr>
                <w:rFonts w:ascii="Arial" w:hAnsi="Arial"/>
              </w:rPr>
              <w:t>5-8</w:t>
            </w:r>
          </w:p>
        </w:tc>
        <w:tc>
          <w:tcPr>
            <w:tcW w:w="4820" w:type="dxa"/>
          </w:tcPr>
          <w:p w:rsidR="00B06D96" w:rsidRPr="007802FB" w:rsidRDefault="00917E89">
            <w:pPr>
              <w:rPr>
                <w:rFonts w:ascii="Arial" w:hAnsi="Arial"/>
              </w:rPr>
            </w:pPr>
            <w:r>
              <w:rPr>
                <w:rFonts w:ascii="Arial" w:hAnsi="Arial"/>
              </w:rPr>
              <w:t xml:space="preserve">Introduction to </w:t>
            </w:r>
            <w:r w:rsidR="00B06D96" w:rsidRPr="007802FB">
              <w:rPr>
                <w:rFonts w:ascii="Arial" w:hAnsi="Arial"/>
              </w:rPr>
              <w:t>Pharmacology</w:t>
            </w:r>
          </w:p>
        </w:tc>
      </w:tr>
      <w:tr w:rsidR="00B06D96" w:rsidRPr="007802FB">
        <w:tc>
          <w:tcPr>
            <w:tcW w:w="1384" w:type="dxa"/>
            <w:tcBorders>
              <w:left w:val="single" w:sz="4" w:space="0" w:color="auto"/>
            </w:tcBorders>
          </w:tcPr>
          <w:p w:rsidR="00B06D96" w:rsidRPr="007802FB" w:rsidRDefault="00B06D96">
            <w:pPr>
              <w:rPr>
                <w:rFonts w:ascii="Arial" w:hAnsi="Arial"/>
              </w:rPr>
            </w:pPr>
            <w:r w:rsidRPr="007802FB">
              <w:rPr>
                <w:rFonts w:ascii="Arial" w:hAnsi="Arial"/>
              </w:rPr>
              <w:t>9-11</w:t>
            </w:r>
          </w:p>
        </w:tc>
        <w:tc>
          <w:tcPr>
            <w:tcW w:w="4820" w:type="dxa"/>
          </w:tcPr>
          <w:p w:rsidR="00B06D96" w:rsidRPr="007802FB" w:rsidRDefault="00B06D96">
            <w:pPr>
              <w:rPr>
                <w:rFonts w:ascii="Arial" w:hAnsi="Arial"/>
              </w:rPr>
            </w:pPr>
            <w:r>
              <w:rPr>
                <w:rFonts w:ascii="Arial" w:hAnsi="Arial"/>
              </w:rPr>
              <w:t>Pathology of infectious diseases *</w:t>
            </w:r>
          </w:p>
        </w:tc>
      </w:tr>
    </w:tbl>
    <w:p w:rsidR="00B06D96" w:rsidRDefault="00B06D96" w:rsidP="00D97F89">
      <w:pPr>
        <w:rPr>
          <w:rFonts w:ascii="Arial" w:hAnsi="Arial"/>
        </w:rPr>
      </w:pPr>
    </w:p>
    <w:p w:rsidR="00B06D96" w:rsidRPr="00C665EC" w:rsidRDefault="00B06D96" w:rsidP="00D97F89">
      <w:pPr>
        <w:rPr>
          <w:rFonts w:ascii="Arial" w:hAnsi="Arial"/>
          <w:b/>
        </w:rPr>
      </w:pPr>
      <w:r w:rsidRPr="00C665EC">
        <w:rPr>
          <w:rFonts w:ascii="Arial" w:hAnsi="Arial"/>
          <w:b/>
        </w:rPr>
        <w:t>Year 2: Term 2 (11 weeks)</w:t>
      </w:r>
      <w:r>
        <w:rPr>
          <w:rFonts w:ascii="Arial" w:hAnsi="Arial"/>
          <w:b/>
        </w:rPr>
        <w:t>**</w:t>
      </w:r>
    </w:p>
    <w:p w:rsidR="00B06D96" w:rsidRPr="00C665EC" w:rsidRDefault="00B06D96" w:rsidP="00D97F89">
      <w:pPr>
        <w:rPr>
          <w:rFonts w:ascii="Arial" w:hAnsi="Arial"/>
          <w:b/>
        </w:rPr>
      </w:pPr>
      <w:r w:rsidRPr="00C665EC">
        <w:rPr>
          <w:rFonts w:ascii="Arial" w:hAnsi="Arial"/>
          <w:b/>
        </w:rPr>
        <w:t>Advanced Cell and Molecular Science: Weeks 2 – 4; 9 – 11</w:t>
      </w:r>
    </w:p>
    <w:p w:rsidR="00B06D96" w:rsidRPr="00C665EC" w:rsidRDefault="00B06D96" w:rsidP="00D97F89">
      <w:pPr>
        <w:rPr>
          <w:rFonts w:ascii="Arial" w:hAnsi="Arial"/>
          <w:b/>
        </w:rPr>
      </w:pPr>
      <w:r w:rsidRPr="00C665EC">
        <w:rPr>
          <w:rFonts w:ascii="Arial" w:hAnsi="Arial"/>
          <w:b/>
        </w:rPr>
        <w:t>Specialist options: Weeks 5 - 8</w:t>
      </w:r>
    </w:p>
    <w:tbl>
      <w:tblPr>
        <w:tblW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384"/>
        <w:gridCol w:w="4820"/>
      </w:tblGrid>
      <w:tr w:rsidR="00B06D96" w:rsidRPr="00C665EC">
        <w:tc>
          <w:tcPr>
            <w:tcW w:w="1384" w:type="dxa"/>
            <w:tcBorders>
              <w:left w:val="single" w:sz="4" w:space="0" w:color="auto"/>
            </w:tcBorders>
          </w:tcPr>
          <w:p w:rsidR="00B06D96" w:rsidRPr="00C665EC" w:rsidRDefault="00B06D96" w:rsidP="00954B0B">
            <w:pPr>
              <w:rPr>
                <w:rFonts w:ascii="Arial" w:hAnsi="Arial"/>
                <w:b/>
                <w:i/>
              </w:rPr>
            </w:pPr>
            <w:r>
              <w:rPr>
                <w:rFonts w:ascii="Arial" w:hAnsi="Arial"/>
                <w:b/>
                <w:i/>
              </w:rPr>
              <w:t>Week</w:t>
            </w:r>
          </w:p>
        </w:tc>
        <w:tc>
          <w:tcPr>
            <w:tcW w:w="4820" w:type="dxa"/>
          </w:tcPr>
          <w:p w:rsidR="00B06D96" w:rsidRPr="00C665EC" w:rsidRDefault="00B06D96" w:rsidP="00954B0B">
            <w:pPr>
              <w:rPr>
                <w:rFonts w:ascii="Arial" w:hAnsi="Arial"/>
                <w:b/>
                <w:i/>
              </w:rPr>
            </w:pPr>
            <w:r>
              <w:rPr>
                <w:rFonts w:ascii="Arial" w:hAnsi="Arial"/>
                <w:b/>
                <w:i/>
              </w:rPr>
              <w:t>Content</w:t>
            </w:r>
          </w:p>
        </w:tc>
      </w:tr>
      <w:tr w:rsidR="00B06D96" w:rsidRPr="007802FB">
        <w:tc>
          <w:tcPr>
            <w:tcW w:w="1384" w:type="dxa"/>
            <w:tcBorders>
              <w:left w:val="single" w:sz="4" w:space="0" w:color="auto"/>
            </w:tcBorders>
          </w:tcPr>
          <w:p w:rsidR="00B06D96" w:rsidRPr="007802FB" w:rsidRDefault="00B06D96" w:rsidP="00954B0B">
            <w:pPr>
              <w:rPr>
                <w:rFonts w:ascii="Arial" w:hAnsi="Arial"/>
              </w:rPr>
            </w:pPr>
            <w:r w:rsidRPr="007802FB">
              <w:rPr>
                <w:rFonts w:ascii="Arial" w:hAnsi="Arial"/>
              </w:rPr>
              <w:t>1</w:t>
            </w:r>
          </w:p>
        </w:tc>
        <w:tc>
          <w:tcPr>
            <w:tcW w:w="4820" w:type="dxa"/>
          </w:tcPr>
          <w:p w:rsidR="00B06D96" w:rsidRPr="007802FB" w:rsidRDefault="00B06D96" w:rsidP="00954B0B">
            <w:pPr>
              <w:rPr>
                <w:rFonts w:ascii="Arial" w:hAnsi="Arial"/>
              </w:rPr>
            </w:pPr>
            <w:r>
              <w:rPr>
                <w:rFonts w:ascii="Arial" w:hAnsi="Arial"/>
              </w:rPr>
              <w:t>PPPP examination (Parts a and b)</w:t>
            </w:r>
            <w:r w:rsidRPr="007802FB">
              <w:rPr>
                <w:rFonts w:ascii="Arial" w:hAnsi="Arial"/>
              </w:rPr>
              <w:t xml:space="preserve"> </w:t>
            </w:r>
          </w:p>
        </w:tc>
      </w:tr>
      <w:tr w:rsidR="00B06D96" w:rsidRPr="007802FB">
        <w:tc>
          <w:tcPr>
            <w:tcW w:w="1384" w:type="dxa"/>
            <w:tcBorders>
              <w:left w:val="single" w:sz="4" w:space="0" w:color="auto"/>
            </w:tcBorders>
          </w:tcPr>
          <w:p w:rsidR="00B06D96" w:rsidRPr="007802FB" w:rsidRDefault="00B06D96" w:rsidP="00954B0B">
            <w:pPr>
              <w:rPr>
                <w:rFonts w:ascii="Arial" w:hAnsi="Arial"/>
              </w:rPr>
            </w:pPr>
            <w:r w:rsidRPr="007802FB">
              <w:rPr>
                <w:rFonts w:ascii="Arial" w:hAnsi="Arial"/>
              </w:rPr>
              <w:t>2-4</w:t>
            </w:r>
          </w:p>
        </w:tc>
        <w:tc>
          <w:tcPr>
            <w:tcW w:w="4820" w:type="dxa"/>
          </w:tcPr>
          <w:p w:rsidR="00B06D96" w:rsidRPr="007802FB" w:rsidRDefault="00B06D96" w:rsidP="00954B0B">
            <w:pPr>
              <w:rPr>
                <w:rFonts w:ascii="Arial" w:hAnsi="Arial"/>
              </w:rPr>
            </w:pPr>
            <w:r w:rsidRPr="007802FB">
              <w:rPr>
                <w:rFonts w:ascii="Arial" w:hAnsi="Arial"/>
              </w:rPr>
              <w:t>A</w:t>
            </w:r>
            <w:r>
              <w:rPr>
                <w:rFonts w:ascii="Arial" w:hAnsi="Arial"/>
              </w:rPr>
              <w:t xml:space="preserve">pplied </w:t>
            </w:r>
            <w:r w:rsidRPr="007802FB">
              <w:rPr>
                <w:rFonts w:ascii="Arial" w:hAnsi="Arial"/>
              </w:rPr>
              <w:t>M</w:t>
            </w:r>
            <w:r>
              <w:rPr>
                <w:rFonts w:ascii="Arial" w:hAnsi="Arial"/>
              </w:rPr>
              <w:t xml:space="preserve">olecular </w:t>
            </w:r>
            <w:r w:rsidRPr="007802FB">
              <w:rPr>
                <w:rFonts w:ascii="Arial" w:hAnsi="Arial"/>
              </w:rPr>
              <w:t>B</w:t>
            </w:r>
            <w:r>
              <w:rPr>
                <w:rFonts w:ascii="Arial" w:hAnsi="Arial"/>
              </w:rPr>
              <w:t xml:space="preserve">iology </w:t>
            </w:r>
          </w:p>
        </w:tc>
      </w:tr>
      <w:tr w:rsidR="00B06D96" w:rsidRPr="007802FB">
        <w:tc>
          <w:tcPr>
            <w:tcW w:w="1384" w:type="dxa"/>
            <w:tcBorders>
              <w:left w:val="single" w:sz="4" w:space="0" w:color="auto"/>
            </w:tcBorders>
          </w:tcPr>
          <w:p w:rsidR="00B06D96" w:rsidRPr="007802FB" w:rsidRDefault="00B06D96" w:rsidP="00954B0B">
            <w:pPr>
              <w:rPr>
                <w:rFonts w:ascii="Arial" w:hAnsi="Arial"/>
              </w:rPr>
            </w:pPr>
            <w:r w:rsidRPr="007802FB">
              <w:rPr>
                <w:rFonts w:ascii="Arial" w:hAnsi="Arial"/>
              </w:rPr>
              <w:t>5-6</w:t>
            </w:r>
          </w:p>
        </w:tc>
        <w:tc>
          <w:tcPr>
            <w:tcW w:w="4820" w:type="dxa"/>
          </w:tcPr>
          <w:p w:rsidR="00B06D96" w:rsidRPr="007802FB" w:rsidRDefault="00B06D96" w:rsidP="00954B0B">
            <w:pPr>
              <w:rPr>
                <w:rFonts w:ascii="Arial" w:hAnsi="Arial"/>
              </w:rPr>
            </w:pPr>
            <w:r>
              <w:rPr>
                <w:rFonts w:ascii="Arial" w:hAnsi="Arial"/>
              </w:rPr>
              <w:t xml:space="preserve">Specialist </w:t>
            </w:r>
            <w:r w:rsidRPr="007802FB">
              <w:rPr>
                <w:rFonts w:ascii="Arial" w:hAnsi="Arial"/>
              </w:rPr>
              <w:t>options-I</w:t>
            </w:r>
          </w:p>
        </w:tc>
      </w:tr>
      <w:tr w:rsidR="00B06D96" w:rsidRPr="007802FB">
        <w:tc>
          <w:tcPr>
            <w:tcW w:w="1384" w:type="dxa"/>
            <w:tcBorders>
              <w:left w:val="single" w:sz="4" w:space="0" w:color="auto"/>
            </w:tcBorders>
          </w:tcPr>
          <w:p w:rsidR="00B06D96" w:rsidRPr="007802FB" w:rsidRDefault="00B06D96" w:rsidP="00954B0B">
            <w:pPr>
              <w:rPr>
                <w:rFonts w:ascii="Arial" w:hAnsi="Arial"/>
              </w:rPr>
            </w:pPr>
            <w:r w:rsidRPr="007802FB">
              <w:rPr>
                <w:rFonts w:ascii="Arial" w:hAnsi="Arial"/>
              </w:rPr>
              <w:t>7-8</w:t>
            </w:r>
          </w:p>
        </w:tc>
        <w:tc>
          <w:tcPr>
            <w:tcW w:w="4820" w:type="dxa"/>
          </w:tcPr>
          <w:p w:rsidR="00B06D96" w:rsidRPr="007802FB" w:rsidRDefault="00B06D96" w:rsidP="00954B0B">
            <w:pPr>
              <w:rPr>
                <w:rFonts w:ascii="Arial" w:hAnsi="Arial"/>
              </w:rPr>
            </w:pPr>
            <w:r>
              <w:rPr>
                <w:rFonts w:ascii="Arial" w:hAnsi="Arial"/>
              </w:rPr>
              <w:t>Specialist</w:t>
            </w:r>
            <w:r w:rsidRPr="007802FB">
              <w:rPr>
                <w:rFonts w:ascii="Arial" w:hAnsi="Arial"/>
              </w:rPr>
              <w:t xml:space="preserve"> options-II</w:t>
            </w:r>
          </w:p>
        </w:tc>
      </w:tr>
      <w:tr w:rsidR="00B06D96" w:rsidRPr="007802FB">
        <w:tc>
          <w:tcPr>
            <w:tcW w:w="1384" w:type="dxa"/>
            <w:tcBorders>
              <w:left w:val="single" w:sz="4" w:space="0" w:color="auto"/>
            </w:tcBorders>
          </w:tcPr>
          <w:p w:rsidR="00B06D96" w:rsidRPr="007802FB" w:rsidRDefault="00B06D96" w:rsidP="00954B0B">
            <w:pPr>
              <w:rPr>
                <w:rFonts w:ascii="Arial" w:hAnsi="Arial"/>
              </w:rPr>
            </w:pPr>
            <w:r w:rsidRPr="007802FB">
              <w:rPr>
                <w:rFonts w:ascii="Arial" w:hAnsi="Arial"/>
              </w:rPr>
              <w:t>9-11</w:t>
            </w:r>
          </w:p>
        </w:tc>
        <w:tc>
          <w:tcPr>
            <w:tcW w:w="4820" w:type="dxa"/>
          </w:tcPr>
          <w:p w:rsidR="00B06D96" w:rsidRPr="007802FB" w:rsidRDefault="00B06D96" w:rsidP="00954B0B">
            <w:pPr>
              <w:rPr>
                <w:rFonts w:ascii="Arial" w:hAnsi="Arial"/>
              </w:rPr>
            </w:pPr>
            <w:r w:rsidRPr="007802FB">
              <w:rPr>
                <w:rFonts w:ascii="Arial" w:hAnsi="Arial"/>
              </w:rPr>
              <w:t>Cancer biology</w:t>
            </w:r>
          </w:p>
        </w:tc>
      </w:tr>
    </w:tbl>
    <w:p w:rsidR="00B06D96" w:rsidRDefault="00B06D96" w:rsidP="00D97F89">
      <w:pPr>
        <w:rPr>
          <w:rFonts w:ascii="Arial" w:hAnsi="Arial"/>
        </w:rPr>
      </w:pPr>
    </w:p>
    <w:p w:rsidR="00B06D96" w:rsidRDefault="00B06D96" w:rsidP="00D97F89">
      <w:pPr>
        <w:rPr>
          <w:rFonts w:ascii="Arial" w:hAnsi="Arial"/>
          <w:b/>
        </w:rPr>
      </w:pPr>
      <w:r w:rsidRPr="00434D98">
        <w:rPr>
          <w:rFonts w:ascii="Arial" w:hAnsi="Arial"/>
          <w:b/>
        </w:rPr>
        <w:t>Year 2: Term 3 (9 weeks)</w:t>
      </w:r>
    </w:p>
    <w:p w:rsidR="00B06D96" w:rsidRPr="00434D98" w:rsidRDefault="00B06D96" w:rsidP="00D97F89">
      <w:pPr>
        <w:rPr>
          <w:rFonts w:ascii="Arial" w:hAnsi="Arial"/>
          <w:b/>
        </w:rPr>
      </w:pPr>
      <w:r>
        <w:rPr>
          <w:rFonts w:ascii="Arial" w:hAnsi="Arial"/>
          <w:b/>
        </w:rPr>
        <w:t>Immunology: Weeks 1 - 4</w:t>
      </w:r>
    </w:p>
    <w:tbl>
      <w:tblPr>
        <w:tblW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384"/>
        <w:gridCol w:w="4820"/>
      </w:tblGrid>
      <w:tr w:rsidR="00B06D96" w:rsidRPr="00434D98">
        <w:tc>
          <w:tcPr>
            <w:tcW w:w="1384" w:type="dxa"/>
            <w:tcBorders>
              <w:left w:val="single" w:sz="4" w:space="0" w:color="auto"/>
            </w:tcBorders>
          </w:tcPr>
          <w:p w:rsidR="00B06D96" w:rsidRPr="00434D98" w:rsidRDefault="00B06D96" w:rsidP="00954B0B">
            <w:pPr>
              <w:rPr>
                <w:rFonts w:ascii="Arial" w:hAnsi="Arial"/>
                <w:b/>
                <w:i/>
              </w:rPr>
            </w:pPr>
            <w:r>
              <w:rPr>
                <w:rFonts w:ascii="Arial" w:hAnsi="Arial"/>
                <w:b/>
                <w:i/>
              </w:rPr>
              <w:t>Week</w:t>
            </w:r>
          </w:p>
        </w:tc>
        <w:tc>
          <w:tcPr>
            <w:tcW w:w="4820" w:type="dxa"/>
          </w:tcPr>
          <w:p w:rsidR="00B06D96" w:rsidRPr="00434D98" w:rsidRDefault="00B06D96" w:rsidP="00954B0B">
            <w:pPr>
              <w:rPr>
                <w:rFonts w:ascii="Arial" w:hAnsi="Arial"/>
                <w:b/>
                <w:i/>
              </w:rPr>
            </w:pPr>
            <w:r>
              <w:rPr>
                <w:rFonts w:ascii="Arial" w:hAnsi="Arial"/>
                <w:b/>
                <w:i/>
              </w:rPr>
              <w:t>Content</w:t>
            </w:r>
          </w:p>
        </w:tc>
      </w:tr>
      <w:tr w:rsidR="00B06D96" w:rsidRPr="007802FB">
        <w:tc>
          <w:tcPr>
            <w:tcW w:w="1384" w:type="dxa"/>
            <w:tcBorders>
              <w:left w:val="single" w:sz="4" w:space="0" w:color="auto"/>
            </w:tcBorders>
          </w:tcPr>
          <w:p w:rsidR="00B06D96" w:rsidRPr="007802FB" w:rsidRDefault="00B06D96" w:rsidP="00954B0B">
            <w:pPr>
              <w:rPr>
                <w:rFonts w:ascii="Arial" w:hAnsi="Arial"/>
              </w:rPr>
            </w:pPr>
            <w:r w:rsidRPr="007802FB">
              <w:rPr>
                <w:rFonts w:ascii="Arial" w:hAnsi="Arial"/>
              </w:rPr>
              <w:t>1-4</w:t>
            </w:r>
          </w:p>
        </w:tc>
        <w:tc>
          <w:tcPr>
            <w:tcW w:w="4820" w:type="dxa"/>
          </w:tcPr>
          <w:p w:rsidR="00B06D96" w:rsidRPr="007802FB" w:rsidRDefault="00B06D96" w:rsidP="00954B0B">
            <w:pPr>
              <w:rPr>
                <w:rFonts w:ascii="Arial" w:hAnsi="Arial"/>
              </w:rPr>
            </w:pPr>
            <w:r w:rsidRPr="007802FB">
              <w:rPr>
                <w:rFonts w:ascii="Arial" w:hAnsi="Arial"/>
              </w:rPr>
              <w:t>Immunology*</w:t>
            </w:r>
            <w:r>
              <w:rPr>
                <w:rFonts w:ascii="Arial" w:hAnsi="Arial"/>
              </w:rPr>
              <w:t>**</w:t>
            </w:r>
          </w:p>
        </w:tc>
      </w:tr>
      <w:tr w:rsidR="00B06D96" w:rsidRPr="007802FB">
        <w:tc>
          <w:tcPr>
            <w:tcW w:w="1384" w:type="dxa"/>
            <w:tcBorders>
              <w:left w:val="single" w:sz="4" w:space="0" w:color="auto"/>
            </w:tcBorders>
          </w:tcPr>
          <w:p w:rsidR="00B06D96" w:rsidRPr="007802FB" w:rsidRDefault="00B06D96" w:rsidP="00954B0B">
            <w:pPr>
              <w:rPr>
                <w:rFonts w:ascii="Arial" w:hAnsi="Arial"/>
              </w:rPr>
            </w:pPr>
            <w:r w:rsidRPr="007802FB">
              <w:rPr>
                <w:rFonts w:ascii="Arial" w:hAnsi="Arial"/>
              </w:rPr>
              <w:t>5</w:t>
            </w:r>
          </w:p>
        </w:tc>
        <w:tc>
          <w:tcPr>
            <w:tcW w:w="4820" w:type="dxa"/>
          </w:tcPr>
          <w:p w:rsidR="00B06D96" w:rsidRPr="007802FB" w:rsidRDefault="00B06D96" w:rsidP="00954B0B">
            <w:pPr>
              <w:rPr>
                <w:rFonts w:ascii="Arial" w:hAnsi="Arial"/>
              </w:rPr>
            </w:pPr>
            <w:r w:rsidRPr="007802FB">
              <w:rPr>
                <w:rFonts w:ascii="Arial" w:hAnsi="Arial"/>
              </w:rPr>
              <w:t xml:space="preserve">Tutored dissertation </w:t>
            </w:r>
            <w:r>
              <w:rPr>
                <w:rFonts w:ascii="Arial" w:hAnsi="Arial"/>
              </w:rPr>
              <w:t xml:space="preserve">completion and </w:t>
            </w:r>
            <w:r w:rsidRPr="007802FB">
              <w:rPr>
                <w:rFonts w:ascii="Arial" w:hAnsi="Arial"/>
              </w:rPr>
              <w:t>submission</w:t>
            </w:r>
          </w:p>
        </w:tc>
      </w:tr>
      <w:tr w:rsidR="00B06D96" w:rsidRPr="007802FB">
        <w:tc>
          <w:tcPr>
            <w:tcW w:w="1384" w:type="dxa"/>
            <w:tcBorders>
              <w:left w:val="single" w:sz="4" w:space="0" w:color="auto"/>
            </w:tcBorders>
          </w:tcPr>
          <w:p w:rsidR="00B06D96" w:rsidRPr="007802FB" w:rsidRDefault="00B06D96" w:rsidP="00954B0B">
            <w:pPr>
              <w:rPr>
                <w:rFonts w:ascii="Arial" w:hAnsi="Arial"/>
              </w:rPr>
            </w:pPr>
            <w:r w:rsidRPr="007802FB">
              <w:rPr>
                <w:rFonts w:ascii="Arial" w:hAnsi="Arial"/>
              </w:rPr>
              <w:t>6-9</w:t>
            </w:r>
          </w:p>
        </w:tc>
        <w:tc>
          <w:tcPr>
            <w:tcW w:w="4820" w:type="dxa"/>
          </w:tcPr>
          <w:p w:rsidR="00B06D96" w:rsidRPr="007802FB" w:rsidRDefault="00917E89" w:rsidP="00954B0B">
            <w:pPr>
              <w:rPr>
                <w:rFonts w:ascii="Arial" w:hAnsi="Arial"/>
              </w:rPr>
            </w:pPr>
            <w:r>
              <w:rPr>
                <w:rFonts w:ascii="Arial" w:hAnsi="Arial"/>
              </w:rPr>
              <w:t>Revision and</w:t>
            </w:r>
            <w:r w:rsidR="00B06D96" w:rsidRPr="007802FB">
              <w:rPr>
                <w:rFonts w:ascii="Arial" w:hAnsi="Arial"/>
              </w:rPr>
              <w:t xml:space="preserve"> exams</w:t>
            </w:r>
          </w:p>
        </w:tc>
      </w:tr>
    </w:tbl>
    <w:p w:rsidR="00B06D96" w:rsidRDefault="00B06D96" w:rsidP="00D97F89">
      <w:pPr>
        <w:rPr>
          <w:rFonts w:ascii="Arial" w:hAnsi="Arial"/>
        </w:rPr>
      </w:pPr>
    </w:p>
    <w:p w:rsidR="00B06D96" w:rsidRPr="004B5891" w:rsidRDefault="00B06D96" w:rsidP="00D97F89">
      <w:pPr>
        <w:rPr>
          <w:rFonts w:ascii="Arial" w:hAnsi="Arial"/>
        </w:rPr>
      </w:pPr>
    </w:p>
    <w:p w:rsidR="00B06D96" w:rsidRDefault="00B06D96" w:rsidP="009C30FB">
      <w:pPr>
        <w:rPr>
          <w:rFonts w:ascii="Arial" w:hAnsi="Arial"/>
        </w:rPr>
      </w:pPr>
      <w:r>
        <w:rPr>
          <w:rFonts w:ascii="Arial" w:hAnsi="Arial"/>
        </w:rPr>
        <w:t>*</w:t>
      </w:r>
      <w:r w:rsidRPr="004B5891">
        <w:rPr>
          <w:rFonts w:ascii="Arial" w:hAnsi="Arial"/>
        </w:rPr>
        <w:t xml:space="preserve">: </w:t>
      </w:r>
      <w:r>
        <w:rPr>
          <w:rFonts w:ascii="Arial" w:hAnsi="Arial"/>
        </w:rPr>
        <w:t>To</w:t>
      </w:r>
      <w:r w:rsidRPr="004B5891">
        <w:rPr>
          <w:rFonts w:ascii="Arial" w:hAnsi="Arial"/>
        </w:rPr>
        <w:t xml:space="preserve"> include virology, bacteriology &amp; </w:t>
      </w:r>
      <w:proofErr w:type="spellStart"/>
      <w:r w:rsidRPr="004B5891">
        <w:rPr>
          <w:rFonts w:ascii="Arial" w:hAnsi="Arial"/>
        </w:rPr>
        <w:t>parasitology</w:t>
      </w:r>
      <w:proofErr w:type="spellEnd"/>
      <w:r w:rsidRPr="004B5891">
        <w:rPr>
          <w:rFonts w:ascii="Arial" w:hAnsi="Arial"/>
        </w:rPr>
        <w:t xml:space="preserve"> </w:t>
      </w:r>
    </w:p>
    <w:p w:rsidR="00B06D96" w:rsidRDefault="00B06D96" w:rsidP="00D97F89">
      <w:pPr>
        <w:rPr>
          <w:rFonts w:ascii="Arial" w:hAnsi="Arial"/>
        </w:rPr>
      </w:pPr>
      <w:r>
        <w:rPr>
          <w:rFonts w:ascii="Arial" w:hAnsi="Arial"/>
        </w:rPr>
        <w:t xml:space="preserve">**: There will be timetabled study periods throughout the term set aside for students to work on their tutored dissertations </w:t>
      </w:r>
    </w:p>
    <w:p w:rsidR="00B06D96" w:rsidRPr="004B5891" w:rsidRDefault="00B06D96" w:rsidP="00D97F89">
      <w:pPr>
        <w:rPr>
          <w:rFonts w:ascii="Arial" w:hAnsi="Arial"/>
        </w:rPr>
      </w:pPr>
      <w:r>
        <w:rPr>
          <w:rFonts w:ascii="Arial" w:hAnsi="Arial"/>
        </w:rPr>
        <w:t>***</w:t>
      </w:r>
      <w:r w:rsidRPr="004B5891">
        <w:rPr>
          <w:rFonts w:ascii="Arial" w:hAnsi="Arial"/>
        </w:rPr>
        <w:t>: teaching a</w:t>
      </w:r>
      <w:r>
        <w:rPr>
          <w:rFonts w:ascii="Arial" w:hAnsi="Arial"/>
        </w:rPr>
        <w:t>nd assessment provided by Faculty of Natural Sciences</w:t>
      </w:r>
    </w:p>
    <w:p w:rsidR="00B06D96" w:rsidRPr="004B5891" w:rsidRDefault="00B06D96" w:rsidP="00D97F89">
      <w:pPr>
        <w:rPr>
          <w:rFonts w:ascii="Arial" w:hAnsi="Arial"/>
        </w:rPr>
      </w:pPr>
    </w:p>
    <w:p w:rsidR="00B06D96" w:rsidRPr="00210962" w:rsidRDefault="00917E89">
      <w:pPr>
        <w:rPr>
          <w:rFonts w:ascii="Arial" w:hAnsi="Arial"/>
          <w:b/>
        </w:rPr>
      </w:pPr>
      <w:r w:rsidRPr="00901673">
        <w:rPr>
          <w:rFonts w:ascii="Arial" w:hAnsi="Arial"/>
          <w:b/>
        </w:rPr>
        <w:t>Pharmacology, Pathology, Psychology and Population</w:t>
      </w:r>
      <w:r w:rsidR="00B06D96">
        <w:rPr>
          <w:rFonts w:ascii="Arial" w:hAnsi="Arial"/>
          <w:b/>
        </w:rPr>
        <w:t>: 23</w:t>
      </w:r>
      <w:r w:rsidR="00B06D96" w:rsidRPr="00210962">
        <w:rPr>
          <w:rFonts w:ascii="Arial" w:hAnsi="Arial"/>
          <w:b/>
        </w:rPr>
        <w:t xml:space="preserve"> ECTS</w:t>
      </w:r>
      <w:r w:rsidR="00B06D96">
        <w:rPr>
          <w:rFonts w:ascii="Arial" w:hAnsi="Arial"/>
          <w:b/>
        </w:rPr>
        <w:t xml:space="preserve"> </w:t>
      </w:r>
    </w:p>
    <w:p w:rsidR="00B06D96" w:rsidRDefault="00917E89">
      <w:pPr>
        <w:rPr>
          <w:rFonts w:ascii="Arial" w:hAnsi="Arial"/>
          <w:b/>
        </w:rPr>
      </w:pPr>
      <w:r>
        <w:rPr>
          <w:rFonts w:ascii="Arial" w:hAnsi="Arial"/>
          <w:b/>
        </w:rPr>
        <w:t>Advanced Cell and Molecular Science: 12 ECTS</w:t>
      </w:r>
    </w:p>
    <w:p w:rsidR="00917E89" w:rsidRDefault="00917E89">
      <w:pPr>
        <w:rPr>
          <w:rFonts w:ascii="Arial" w:hAnsi="Arial"/>
          <w:b/>
        </w:rPr>
      </w:pPr>
      <w:r>
        <w:rPr>
          <w:rFonts w:ascii="Arial" w:hAnsi="Arial"/>
          <w:b/>
        </w:rPr>
        <w:t>Specialist Options: 8 ECTS</w:t>
      </w:r>
    </w:p>
    <w:p w:rsidR="00917E89" w:rsidRDefault="00917E89">
      <w:pPr>
        <w:rPr>
          <w:rFonts w:ascii="Arial" w:hAnsi="Arial"/>
          <w:b/>
        </w:rPr>
      </w:pPr>
      <w:r>
        <w:rPr>
          <w:rFonts w:ascii="Arial" w:hAnsi="Arial"/>
          <w:b/>
        </w:rPr>
        <w:t>Immunology: 8.5 ECTS</w:t>
      </w:r>
    </w:p>
    <w:p w:rsidR="00917E89" w:rsidRPr="00210962" w:rsidRDefault="00917E89">
      <w:pPr>
        <w:rPr>
          <w:rFonts w:ascii="Arial" w:hAnsi="Arial"/>
          <w:b/>
        </w:rPr>
      </w:pPr>
      <w:r>
        <w:rPr>
          <w:rFonts w:ascii="Arial" w:hAnsi="Arial"/>
          <w:b/>
        </w:rPr>
        <w:t>Tutored Dissertation: 8.5 ECTS</w:t>
      </w:r>
    </w:p>
    <w:p w:rsidR="00B06D96" w:rsidRPr="00434AC8" w:rsidRDefault="00B06D96">
      <w:pPr>
        <w:rPr>
          <w:rFonts w:ascii="Arial" w:hAnsi="Arial"/>
          <w:b/>
        </w:rPr>
      </w:pPr>
      <w:r w:rsidRPr="00210962">
        <w:rPr>
          <w:rFonts w:ascii="Arial" w:hAnsi="Arial"/>
          <w:b/>
        </w:rPr>
        <w:br w:type="page"/>
      </w:r>
      <w:r w:rsidRPr="00434AC8">
        <w:rPr>
          <w:rFonts w:ascii="Arial" w:hAnsi="Arial"/>
          <w:b/>
        </w:rPr>
        <w:lastRenderedPageBreak/>
        <w:t>Year 3</w:t>
      </w:r>
    </w:p>
    <w:p w:rsidR="00B06D96" w:rsidRDefault="00B06D96">
      <w:pPr>
        <w:rPr>
          <w:rFonts w:ascii="Arial" w:hAnsi="Arial"/>
        </w:rPr>
      </w:pPr>
    </w:p>
    <w:p w:rsidR="00B06D96" w:rsidRDefault="00B06D96">
      <w:pPr>
        <w:rPr>
          <w:rFonts w:ascii="Arial" w:hAnsi="Arial"/>
        </w:rPr>
      </w:pPr>
      <w:r>
        <w:rPr>
          <w:rFonts w:ascii="Arial" w:hAnsi="Arial"/>
        </w:rPr>
        <w:t xml:space="preserve">In Year 3 students select an option from the Science Year courses offered by the Faculty of Medicine. Current options are Cardiovascular Sciences, Endocrinology, Gastroenterology and Hepatology, Global Health, Haematology, Immunity and Infection, Neuroscience and Mental Health, Pharmacology, Reproductive and Developmental Sciences, Respiratory Science and Surgery and Anaesthesia. All courses follow the same modular structure which is outlined below.  </w:t>
      </w:r>
      <w:r w:rsidR="00917E89">
        <w:rPr>
          <w:rFonts w:ascii="Arial" w:hAnsi="Arial"/>
        </w:rPr>
        <w:t xml:space="preserve">All options commence with an introductory two weeks to ensure that students from different programme streams all have the same core knowledge and skills. </w:t>
      </w:r>
      <w:r>
        <w:rPr>
          <w:rFonts w:ascii="Arial" w:hAnsi="Arial"/>
        </w:rPr>
        <w:t>Following completion of the taught modules, students select a research project or specialist options. Current options are Medical Humanities, History of Medicine and Death, Autopsy and the Law. All specialist options include a mini-project which requires submission of a dissertation.</w:t>
      </w:r>
    </w:p>
    <w:p w:rsidR="00B06D96" w:rsidRDefault="00B06D96">
      <w:pPr>
        <w:rPr>
          <w:rFonts w:ascii="Arial" w:hAnsi="Arial"/>
        </w:rPr>
      </w:pPr>
    </w:p>
    <w:p w:rsidR="00B06D96" w:rsidRPr="00460E1D" w:rsidRDefault="00B06D96">
      <w:pPr>
        <w:rPr>
          <w:rFonts w:ascii="Arial" w:hAnsi="Arial"/>
          <w:b/>
        </w:rPr>
      </w:pPr>
      <w:r w:rsidRPr="00460E1D">
        <w:rPr>
          <w:rFonts w:ascii="Arial" w:hAnsi="Arial"/>
          <w:b/>
        </w:rPr>
        <w:t>Year 3: Term 1 (12 weeks)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68"/>
        <w:gridCol w:w="7611"/>
      </w:tblGrid>
      <w:tr w:rsidR="00B06D96" w:rsidRPr="00460E1D">
        <w:tc>
          <w:tcPr>
            <w:tcW w:w="1668" w:type="dxa"/>
          </w:tcPr>
          <w:p w:rsidR="00B06D96" w:rsidRPr="00460E1D" w:rsidRDefault="00B06D96">
            <w:pPr>
              <w:rPr>
                <w:rFonts w:ascii="Arial" w:hAnsi="Arial"/>
                <w:b/>
                <w:i/>
              </w:rPr>
            </w:pPr>
            <w:r>
              <w:rPr>
                <w:rFonts w:ascii="Arial" w:hAnsi="Arial"/>
                <w:b/>
                <w:i/>
              </w:rPr>
              <w:t>Week</w:t>
            </w:r>
          </w:p>
        </w:tc>
        <w:tc>
          <w:tcPr>
            <w:tcW w:w="7611" w:type="dxa"/>
          </w:tcPr>
          <w:p w:rsidR="00B06D96" w:rsidRPr="00460E1D" w:rsidRDefault="00B06D96">
            <w:pPr>
              <w:rPr>
                <w:rFonts w:ascii="Arial" w:hAnsi="Arial"/>
                <w:b/>
                <w:i/>
              </w:rPr>
            </w:pPr>
            <w:r w:rsidRPr="00460E1D">
              <w:rPr>
                <w:rFonts w:ascii="Arial" w:hAnsi="Arial"/>
                <w:b/>
                <w:i/>
              </w:rPr>
              <w:t>Content</w:t>
            </w:r>
          </w:p>
        </w:tc>
      </w:tr>
      <w:tr w:rsidR="00B06D96" w:rsidRPr="007802FB">
        <w:tc>
          <w:tcPr>
            <w:tcW w:w="1668" w:type="dxa"/>
          </w:tcPr>
          <w:p w:rsidR="00B06D96" w:rsidRPr="007802FB" w:rsidRDefault="00B06D96">
            <w:pPr>
              <w:rPr>
                <w:rFonts w:ascii="Arial" w:hAnsi="Arial"/>
              </w:rPr>
            </w:pPr>
            <w:r w:rsidRPr="007802FB">
              <w:rPr>
                <w:rFonts w:ascii="Arial" w:hAnsi="Arial"/>
              </w:rPr>
              <w:t>Weeks 1-2</w:t>
            </w:r>
          </w:p>
        </w:tc>
        <w:tc>
          <w:tcPr>
            <w:tcW w:w="7611" w:type="dxa"/>
          </w:tcPr>
          <w:p w:rsidR="00B06D96" w:rsidRPr="007802FB" w:rsidRDefault="00B06D96">
            <w:pPr>
              <w:rPr>
                <w:rFonts w:ascii="Arial" w:hAnsi="Arial"/>
              </w:rPr>
            </w:pPr>
            <w:r w:rsidRPr="007802FB">
              <w:rPr>
                <w:rFonts w:ascii="Arial" w:hAnsi="Arial"/>
              </w:rPr>
              <w:t>Introduction</w:t>
            </w:r>
          </w:p>
        </w:tc>
      </w:tr>
      <w:tr w:rsidR="00B06D96" w:rsidRPr="007802FB">
        <w:tc>
          <w:tcPr>
            <w:tcW w:w="1668" w:type="dxa"/>
          </w:tcPr>
          <w:p w:rsidR="00B06D96" w:rsidRPr="007802FB" w:rsidRDefault="00B06D96">
            <w:pPr>
              <w:rPr>
                <w:rFonts w:ascii="Arial" w:hAnsi="Arial"/>
              </w:rPr>
            </w:pPr>
            <w:r w:rsidRPr="007802FB">
              <w:rPr>
                <w:rFonts w:ascii="Arial" w:hAnsi="Arial"/>
              </w:rPr>
              <w:t>Weeks 3-7</w:t>
            </w:r>
          </w:p>
        </w:tc>
        <w:tc>
          <w:tcPr>
            <w:tcW w:w="7611" w:type="dxa"/>
          </w:tcPr>
          <w:p w:rsidR="00B06D96" w:rsidRPr="007802FB" w:rsidRDefault="00B06D96">
            <w:pPr>
              <w:rPr>
                <w:rFonts w:ascii="Arial" w:hAnsi="Arial"/>
              </w:rPr>
            </w:pPr>
            <w:r w:rsidRPr="007802FB">
              <w:rPr>
                <w:rFonts w:ascii="Arial" w:hAnsi="Arial"/>
              </w:rPr>
              <w:t>Module 1</w:t>
            </w:r>
          </w:p>
        </w:tc>
      </w:tr>
      <w:tr w:rsidR="00B06D96" w:rsidRPr="007802FB">
        <w:tc>
          <w:tcPr>
            <w:tcW w:w="1668" w:type="dxa"/>
          </w:tcPr>
          <w:p w:rsidR="00B06D96" w:rsidRPr="007802FB" w:rsidRDefault="00B06D96">
            <w:pPr>
              <w:rPr>
                <w:rFonts w:ascii="Arial" w:hAnsi="Arial"/>
              </w:rPr>
            </w:pPr>
            <w:r w:rsidRPr="007802FB">
              <w:rPr>
                <w:rFonts w:ascii="Arial" w:hAnsi="Arial"/>
              </w:rPr>
              <w:t>Weeks 8-12</w:t>
            </w:r>
          </w:p>
        </w:tc>
        <w:tc>
          <w:tcPr>
            <w:tcW w:w="7611" w:type="dxa"/>
          </w:tcPr>
          <w:p w:rsidR="00B06D96" w:rsidRPr="007802FB" w:rsidRDefault="00B06D96">
            <w:pPr>
              <w:rPr>
                <w:rFonts w:ascii="Arial" w:hAnsi="Arial"/>
              </w:rPr>
            </w:pPr>
            <w:r w:rsidRPr="007802FB">
              <w:rPr>
                <w:rFonts w:ascii="Arial" w:hAnsi="Arial"/>
              </w:rPr>
              <w:t>Module 2</w:t>
            </w:r>
          </w:p>
        </w:tc>
      </w:tr>
    </w:tbl>
    <w:p w:rsidR="00B06D96" w:rsidRDefault="00B06D96">
      <w:pPr>
        <w:rPr>
          <w:rFonts w:ascii="Arial" w:hAnsi="Arial"/>
        </w:rPr>
      </w:pPr>
    </w:p>
    <w:p w:rsidR="00B06D96" w:rsidRPr="00460E1D" w:rsidRDefault="00B06D96">
      <w:pPr>
        <w:rPr>
          <w:rFonts w:ascii="Arial" w:hAnsi="Arial"/>
          <w:b/>
        </w:rPr>
      </w:pPr>
      <w:r w:rsidRPr="00460E1D">
        <w:rPr>
          <w:rFonts w:ascii="Arial" w:hAnsi="Arial"/>
          <w:b/>
        </w:rPr>
        <w:t>Year 3: Term 2 (13 weeks)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68"/>
        <w:gridCol w:w="7611"/>
      </w:tblGrid>
      <w:tr w:rsidR="00B06D96" w:rsidRPr="00460E1D">
        <w:tc>
          <w:tcPr>
            <w:tcW w:w="1668" w:type="dxa"/>
          </w:tcPr>
          <w:p w:rsidR="00B06D96" w:rsidRPr="00460E1D" w:rsidRDefault="00B06D96" w:rsidP="00954B0B">
            <w:pPr>
              <w:rPr>
                <w:rFonts w:ascii="Arial" w:hAnsi="Arial"/>
                <w:b/>
                <w:i/>
              </w:rPr>
            </w:pPr>
            <w:r>
              <w:rPr>
                <w:rFonts w:ascii="Arial" w:hAnsi="Arial"/>
                <w:b/>
                <w:i/>
              </w:rPr>
              <w:t>Week</w:t>
            </w:r>
          </w:p>
        </w:tc>
        <w:tc>
          <w:tcPr>
            <w:tcW w:w="7611" w:type="dxa"/>
          </w:tcPr>
          <w:p w:rsidR="00B06D96" w:rsidRPr="00460E1D" w:rsidRDefault="00B06D96" w:rsidP="00954B0B">
            <w:pPr>
              <w:rPr>
                <w:rFonts w:ascii="Arial" w:hAnsi="Arial"/>
                <w:b/>
                <w:i/>
              </w:rPr>
            </w:pPr>
            <w:r w:rsidRPr="00460E1D">
              <w:rPr>
                <w:rFonts w:ascii="Arial" w:hAnsi="Arial"/>
                <w:b/>
                <w:i/>
              </w:rPr>
              <w:t>Content</w:t>
            </w:r>
          </w:p>
        </w:tc>
      </w:tr>
      <w:tr w:rsidR="00B06D96" w:rsidRPr="007802FB">
        <w:tc>
          <w:tcPr>
            <w:tcW w:w="1668" w:type="dxa"/>
          </w:tcPr>
          <w:p w:rsidR="00B06D96" w:rsidRPr="007802FB" w:rsidRDefault="00B06D96" w:rsidP="00954B0B">
            <w:pPr>
              <w:rPr>
                <w:rFonts w:ascii="Arial" w:hAnsi="Arial"/>
              </w:rPr>
            </w:pPr>
            <w:r w:rsidRPr="007802FB">
              <w:rPr>
                <w:rFonts w:ascii="Arial" w:hAnsi="Arial"/>
              </w:rPr>
              <w:t>Weeks 1-5</w:t>
            </w:r>
          </w:p>
        </w:tc>
        <w:tc>
          <w:tcPr>
            <w:tcW w:w="7611" w:type="dxa"/>
          </w:tcPr>
          <w:p w:rsidR="00B06D96" w:rsidRPr="007802FB" w:rsidRDefault="00B06D96" w:rsidP="00954B0B">
            <w:pPr>
              <w:rPr>
                <w:rFonts w:ascii="Arial" w:hAnsi="Arial"/>
              </w:rPr>
            </w:pPr>
            <w:r w:rsidRPr="007802FB">
              <w:rPr>
                <w:rFonts w:ascii="Arial" w:hAnsi="Arial"/>
              </w:rPr>
              <w:t>Module 3</w:t>
            </w:r>
          </w:p>
        </w:tc>
      </w:tr>
      <w:tr w:rsidR="00B06D96" w:rsidRPr="007802FB">
        <w:tc>
          <w:tcPr>
            <w:tcW w:w="1668" w:type="dxa"/>
          </w:tcPr>
          <w:p w:rsidR="00B06D96" w:rsidRPr="007802FB" w:rsidRDefault="00B06D96" w:rsidP="00954B0B">
            <w:pPr>
              <w:rPr>
                <w:rFonts w:ascii="Arial" w:hAnsi="Arial"/>
              </w:rPr>
            </w:pPr>
            <w:r w:rsidRPr="007802FB">
              <w:rPr>
                <w:rFonts w:ascii="Arial" w:hAnsi="Arial"/>
              </w:rPr>
              <w:t>Weeks 6-7</w:t>
            </w:r>
          </w:p>
        </w:tc>
        <w:tc>
          <w:tcPr>
            <w:tcW w:w="7611" w:type="dxa"/>
          </w:tcPr>
          <w:p w:rsidR="00B06D96" w:rsidRPr="007802FB" w:rsidRDefault="00B06D96" w:rsidP="00954B0B">
            <w:pPr>
              <w:rPr>
                <w:rFonts w:ascii="Arial" w:hAnsi="Arial"/>
              </w:rPr>
            </w:pPr>
            <w:r w:rsidRPr="007802FB">
              <w:rPr>
                <w:rFonts w:ascii="Arial" w:hAnsi="Arial"/>
              </w:rPr>
              <w:t>Revision</w:t>
            </w:r>
          </w:p>
        </w:tc>
      </w:tr>
      <w:tr w:rsidR="00B06D96" w:rsidRPr="007802FB">
        <w:tc>
          <w:tcPr>
            <w:tcW w:w="1668" w:type="dxa"/>
          </w:tcPr>
          <w:p w:rsidR="00B06D96" w:rsidRPr="007802FB" w:rsidRDefault="00B06D96" w:rsidP="00954B0B">
            <w:pPr>
              <w:rPr>
                <w:rFonts w:ascii="Arial" w:hAnsi="Arial"/>
              </w:rPr>
            </w:pPr>
            <w:r w:rsidRPr="007802FB">
              <w:rPr>
                <w:rFonts w:ascii="Arial" w:hAnsi="Arial"/>
              </w:rPr>
              <w:t xml:space="preserve">Week 8 </w:t>
            </w:r>
          </w:p>
        </w:tc>
        <w:tc>
          <w:tcPr>
            <w:tcW w:w="7611" w:type="dxa"/>
          </w:tcPr>
          <w:p w:rsidR="00B06D96" w:rsidRPr="007802FB" w:rsidRDefault="00B06D96" w:rsidP="00954B0B">
            <w:pPr>
              <w:rPr>
                <w:rFonts w:ascii="Arial" w:hAnsi="Arial"/>
              </w:rPr>
            </w:pPr>
            <w:r w:rsidRPr="007802FB">
              <w:rPr>
                <w:rFonts w:ascii="Arial" w:hAnsi="Arial"/>
              </w:rPr>
              <w:t>Examinations</w:t>
            </w:r>
          </w:p>
        </w:tc>
      </w:tr>
      <w:tr w:rsidR="00B06D96" w:rsidRPr="007802FB">
        <w:tc>
          <w:tcPr>
            <w:tcW w:w="1668" w:type="dxa"/>
          </w:tcPr>
          <w:p w:rsidR="00B06D96" w:rsidRPr="007802FB" w:rsidRDefault="00B06D96" w:rsidP="00954B0B">
            <w:pPr>
              <w:rPr>
                <w:rFonts w:ascii="Arial" w:hAnsi="Arial"/>
              </w:rPr>
            </w:pPr>
            <w:r w:rsidRPr="007802FB">
              <w:rPr>
                <w:rFonts w:ascii="Arial" w:hAnsi="Arial"/>
              </w:rPr>
              <w:t>Weeks 9-13</w:t>
            </w:r>
          </w:p>
        </w:tc>
        <w:tc>
          <w:tcPr>
            <w:tcW w:w="7611" w:type="dxa"/>
          </w:tcPr>
          <w:p w:rsidR="00B06D96" w:rsidRPr="007802FB" w:rsidRDefault="00B06D96" w:rsidP="00954B0B">
            <w:pPr>
              <w:rPr>
                <w:rFonts w:ascii="Arial" w:hAnsi="Arial"/>
              </w:rPr>
            </w:pPr>
            <w:r w:rsidRPr="007802FB">
              <w:rPr>
                <w:rFonts w:ascii="Arial" w:hAnsi="Arial"/>
              </w:rPr>
              <w:t>Project or Specialist Option</w:t>
            </w:r>
          </w:p>
        </w:tc>
      </w:tr>
    </w:tbl>
    <w:p w:rsidR="00B06D96" w:rsidRDefault="00B06D96">
      <w:pPr>
        <w:rPr>
          <w:rFonts w:ascii="Arial" w:hAnsi="Arial"/>
        </w:rPr>
      </w:pPr>
    </w:p>
    <w:p w:rsidR="00B06D96" w:rsidRPr="00460E1D" w:rsidRDefault="00B06D96">
      <w:pPr>
        <w:rPr>
          <w:rFonts w:ascii="Arial" w:hAnsi="Arial"/>
          <w:b/>
        </w:rPr>
      </w:pPr>
      <w:r>
        <w:rPr>
          <w:rFonts w:ascii="Arial" w:hAnsi="Arial"/>
          <w:b/>
        </w:rPr>
        <w:t>Year 3: Term 3 (9</w:t>
      </w:r>
      <w:r w:rsidRPr="00460E1D">
        <w:rPr>
          <w:rFonts w:ascii="Arial" w:hAnsi="Arial"/>
          <w:b/>
        </w:rPr>
        <w:t xml:space="preserve"> weeks)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68"/>
        <w:gridCol w:w="7611"/>
      </w:tblGrid>
      <w:tr w:rsidR="00B06D96" w:rsidRPr="00460E1D">
        <w:tc>
          <w:tcPr>
            <w:tcW w:w="1668" w:type="dxa"/>
          </w:tcPr>
          <w:p w:rsidR="00B06D96" w:rsidRPr="00460E1D" w:rsidRDefault="00B06D96" w:rsidP="00954B0B">
            <w:pPr>
              <w:rPr>
                <w:rFonts w:ascii="Arial" w:hAnsi="Arial"/>
                <w:b/>
                <w:i/>
              </w:rPr>
            </w:pPr>
            <w:r>
              <w:rPr>
                <w:rFonts w:ascii="Arial" w:hAnsi="Arial"/>
                <w:b/>
                <w:i/>
              </w:rPr>
              <w:t>Week</w:t>
            </w:r>
          </w:p>
        </w:tc>
        <w:tc>
          <w:tcPr>
            <w:tcW w:w="7611" w:type="dxa"/>
          </w:tcPr>
          <w:p w:rsidR="00B06D96" w:rsidRPr="00460E1D" w:rsidRDefault="00B06D96" w:rsidP="00954B0B">
            <w:pPr>
              <w:rPr>
                <w:rFonts w:ascii="Arial" w:hAnsi="Arial"/>
                <w:b/>
                <w:i/>
              </w:rPr>
            </w:pPr>
            <w:r w:rsidRPr="00460E1D">
              <w:rPr>
                <w:rFonts w:ascii="Arial" w:hAnsi="Arial"/>
                <w:b/>
                <w:i/>
              </w:rPr>
              <w:t>Content</w:t>
            </w:r>
          </w:p>
        </w:tc>
      </w:tr>
      <w:tr w:rsidR="00B06D96" w:rsidRPr="007802FB">
        <w:tc>
          <w:tcPr>
            <w:tcW w:w="1668" w:type="dxa"/>
          </w:tcPr>
          <w:p w:rsidR="00B06D96" w:rsidRPr="007802FB" w:rsidRDefault="00B06D96" w:rsidP="00954B0B">
            <w:pPr>
              <w:rPr>
                <w:rFonts w:ascii="Arial" w:hAnsi="Arial"/>
              </w:rPr>
            </w:pPr>
            <w:r w:rsidRPr="007802FB">
              <w:rPr>
                <w:rFonts w:ascii="Arial" w:hAnsi="Arial"/>
              </w:rPr>
              <w:t>Weeks 1-7</w:t>
            </w:r>
          </w:p>
        </w:tc>
        <w:tc>
          <w:tcPr>
            <w:tcW w:w="7611" w:type="dxa"/>
          </w:tcPr>
          <w:p w:rsidR="00B06D96" w:rsidRPr="007802FB" w:rsidRDefault="00B06D96" w:rsidP="00954B0B">
            <w:pPr>
              <w:rPr>
                <w:rFonts w:ascii="Arial" w:hAnsi="Arial"/>
              </w:rPr>
            </w:pPr>
            <w:r w:rsidRPr="007802FB">
              <w:rPr>
                <w:rFonts w:ascii="Arial" w:hAnsi="Arial"/>
              </w:rPr>
              <w:t>Project or Specialist Option</w:t>
            </w:r>
            <w:r>
              <w:rPr>
                <w:rFonts w:ascii="Arial" w:hAnsi="Arial"/>
              </w:rPr>
              <w:t xml:space="preserve"> continues</w:t>
            </w:r>
          </w:p>
        </w:tc>
      </w:tr>
      <w:tr w:rsidR="00B06D96" w:rsidRPr="007802FB">
        <w:tc>
          <w:tcPr>
            <w:tcW w:w="1668" w:type="dxa"/>
          </w:tcPr>
          <w:p w:rsidR="00B06D96" w:rsidRPr="007802FB" w:rsidRDefault="00B06D96" w:rsidP="00954B0B">
            <w:pPr>
              <w:rPr>
                <w:rFonts w:ascii="Arial" w:hAnsi="Arial"/>
              </w:rPr>
            </w:pPr>
            <w:r w:rsidRPr="007802FB">
              <w:rPr>
                <w:rFonts w:ascii="Arial" w:hAnsi="Arial"/>
              </w:rPr>
              <w:t>Week 9</w:t>
            </w:r>
          </w:p>
        </w:tc>
        <w:tc>
          <w:tcPr>
            <w:tcW w:w="7611" w:type="dxa"/>
          </w:tcPr>
          <w:p w:rsidR="00B06D96" w:rsidRPr="007802FB" w:rsidRDefault="00B06D96" w:rsidP="00954B0B">
            <w:pPr>
              <w:rPr>
                <w:rFonts w:ascii="Arial" w:hAnsi="Arial"/>
              </w:rPr>
            </w:pPr>
            <w:r w:rsidRPr="007802FB">
              <w:rPr>
                <w:rFonts w:ascii="Arial" w:hAnsi="Arial"/>
              </w:rPr>
              <w:t>Submission of dissertation</w:t>
            </w:r>
            <w:r>
              <w:rPr>
                <w:rFonts w:ascii="Arial" w:hAnsi="Arial"/>
              </w:rPr>
              <w:t xml:space="preserve"> </w:t>
            </w:r>
          </w:p>
        </w:tc>
      </w:tr>
    </w:tbl>
    <w:p w:rsidR="00B06D96" w:rsidRDefault="00B06D96">
      <w:pPr>
        <w:rPr>
          <w:rFonts w:ascii="Arial" w:hAnsi="Arial"/>
        </w:rPr>
      </w:pPr>
    </w:p>
    <w:p w:rsidR="00917E89" w:rsidRDefault="00B06D96">
      <w:pPr>
        <w:rPr>
          <w:rFonts w:ascii="Arial" w:hAnsi="Arial"/>
          <w:b/>
        </w:rPr>
      </w:pPr>
      <w:r>
        <w:rPr>
          <w:rFonts w:ascii="Arial" w:hAnsi="Arial"/>
          <w:b/>
        </w:rPr>
        <w:t>Introduction</w:t>
      </w:r>
      <w:r w:rsidR="00917E89">
        <w:rPr>
          <w:rFonts w:ascii="Arial" w:hAnsi="Arial"/>
          <w:b/>
        </w:rPr>
        <w:t>: Does not contribute to final degree award</w:t>
      </w:r>
    </w:p>
    <w:p w:rsidR="00B06D96" w:rsidRPr="00F67FBF" w:rsidRDefault="00917E89">
      <w:pPr>
        <w:rPr>
          <w:rFonts w:ascii="Arial" w:hAnsi="Arial"/>
          <w:b/>
        </w:rPr>
      </w:pPr>
      <w:r>
        <w:rPr>
          <w:rFonts w:ascii="Arial" w:hAnsi="Arial"/>
          <w:b/>
        </w:rPr>
        <w:t>T</w:t>
      </w:r>
      <w:r w:rsidR="00B06D96">
        <w:rPr>
          <w:rFonts w:ascii="Arial" w:hAnsi="Arial"/>
          <w:b/>
        </w:rPr>
        <w:t>aught modules</w:t>
      </w:r>
      <w:r>
        <w:rPr>
          <w:rFonts w:ascii="Arial" w:hAnsi="Arial"/>
          <w:b/>
        </w:rPr>
        <w:t xml:space="preserve"> 1 – 3</w:t>
      </w:r>
      <w:r w:rsidR="00B06D96" w:rsidRPr="00F67FBF">
        <w:rPr>
          <w:rFonts w:ascii="Arial" w:hAnsi="Arial"/>
          <w:b/>
        </w:rPr>
        <w:t>: 36 ECTS</w:t>
      </w:r>
    </w:p>
    <w:p w:rsidR="00B06D96" w:rsidRPr="00F67FBF" w:rsidRDefault="00B06D96">
      <w:pPr>
        <w:rPr>
          <w:rFonts w:ascii="Arial" w:hAnsi="Arial"/>
          <w:b/>
        </w:rPr>
      </w:pPr>
      <w:r>
        <w:rPr>
          <w:rFonts w:ascii="Arial" w:hAnsi="Arial"/>
          <w:b/>
        </w:rPr>
        <w:t>Project or specialist option:</w:t>
      </w:r>
      <w:r w:rsidRPr="00F67FBF">
        <w:rPr>
          <w:rFonts w:ascii="Arial" w:hAnsi="Arial"/>
          <w:b/>
        </w:rPr>
        <w:t xml:space="preserve"> 24 ECTS</w:t>
      </w:r>
    </w:p>
    <w:p w:rsidR="00B06D96" w:rsidRPr="006E0AE5" w:rsidRDefault="00B06D96">
      <w:pPr>
        <w:rPr>
          <w:rFonts w:ascii="Arial" w:hAnsi="Arial"/>
        </w:rPr>
      </w:pPr>
    </w:p>
    <w:sectPr w:rsidR="00B06D96" w:rsidRPr="006E0AE5" w:rsidSect="00434AC8">
      <w:pgSz w:w="11899" w:h="16838"/>
      <w:pgMar w:top="1440" w:right="1418" w:bottom="1440"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E0AE5"/>
    <w:rsid w:val="000123D7"/>
    <w:rsid w:val="00026959"/>
    <w:rsid w:val="00045DC3"/>
    <w:rsid w:val="000568F4"/>
    <w:rsid w:val="00152B1C"/>
    <w:rsid w:val="00160DF3"/>
    <w:rsid w:val="00163B8A"/>
    <w:rsid w:val="002043CF"/>
    <w:rsid w:val="00210962"/>
    <w:rsid w:val="002141B0"/>
    <w:rsid w:val="00232AC0"/>
    <w:rsid w:val="00232F94"/>
    <w:rsid w:val="002A7C0F"/>
    <w:rsid w:val="002E0F54"/>
    <w:rsid w:val="00341846"/>
    <w:rsid w:val="003553CC"/>
    <w:rsid w:val="00380FC2"/>
    <w:rsid w:val="003A71DF"/>
    <w:rsid w:val="003B711D"/>
    <w:rsid w:val="004320AC"/>
    <w:rsid w:val="00434AC8"/>
    <w:rsid w:val="00434D98"/>
    <w:rsid w:val="00460E1D"/>
    <w:rsid w:val="00491546"/>
    <w:rsid w:val="004B5891"/>
    <w:rsid w:val="004D053A"/>
    <w:rsid w:val="0057086E"/>
    <w:rsid w:val="005773EA"/>
    <w:rsid w:val="005947BF"/>
    <w:rsid w:val="005C1A73"/>
    <w:rsid w:val="00636193"/>
    <w:rsid w:val="006E0AE5"/>
    <w:rsid w:val="006F2546"/>
    <w:rsid w:val="006F5617"/>
    <w:rsid w:val="007303C6"/>
    <w:rsid w:val="007802FB"/>
    <w:rsid w:val="0079694D"/>
    <w:rsid w:val="007B58AB"/>
    <w:rsid w:val="00866BC6"/>
    <w:rsid w:val="00874C1D"/>
    <w:rsid w:val="00901673"/>
    <w:rsid w:val="00914C08"/>
    <w:rsid w:val="00917E89"/>
    <w:rsid w:val="009515BF"/>
    <w:rsid w:val="00954B0B"/>
    <w:rsid w:val="009B3D7C"/>
    <w:rsid w:val="009C30FB"/>
    <w:rsid w:val="00A00738"/>
    <w:rsid w:val="00A3303A"/>
    <w:rsid w:val="00A36001"/>
    <w:rsid w:val="00A4100D"/>
    <w:rsid w:val="00AB14F4"/>
    <w:rsid w:val="00B06D96"/>
    <w:rsid w:val="00B846D4"/>
    <w:rsid w:val="00BE74BF"/>
    <w:rsid w:val="00C20D4E"/>
    <w:rsid w:val="00C665EC"/>
    <w:rsid w:val="00C748BA"/>
    <w:rsid w:val="00CD0035"/>
    <w:rsid w:val="00CE2958"/>
    <w:rsid w:val="00CF0A75"/>
    <w:rsid w:val="00D16BC6"/>
    <w:rsid w:val="00D213A4"/>
    <w:rsid w:val="00D45D54"/>
    <w:rsid w:val="00D604D6"/>
    <w:rsid w:val="00D66767"/>
    <w:rsid w:val="00D97EBC"/>
    <w:rsid w:val="00D97F89"/>
    <w:rsid w:val="00E520EB"/>
    <w:rsid w:val="00E522C7"/>
    <w:rsid w:val="00E60D92"/>
    <w:rsid w:val="00E63344"/>
    <w:rsid w:val="00E64565"/>
    <w:rsid w:val="00E651B8"/>
    <w:rsid w:val="00ED70BA"/>
    <w:rsid w:val="00F041C9"/>
    <w:rsid w:val="00F257A4"/>
    <w:rsid w:val="00F408B4"/>
    <w:rsid w:val="00F56C23"/>
    <w:rsid w:val="00F64999"/>
    <w:rsid w:val="00F67FBF"/>
    <w:rsid w:val="00FA0C0A"/>
    <w:rsid w:val="00FC5B8E"/>
    <w:rsid w:val="00FC63E6"/>
    <w:rsid w:val="00FF6B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A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14F4"/>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urses">
    <w:name w:val="courses"/>
    <w:basedOn w:val="Normal"/>
    <w:uiPriority w:val="99"/>
    <w:rsid w:val="00491546"/>
    <w:pPr>
      <w:spacing w:before="100" w:beforeAutospacing="1" w:after="100" w:afterAutospacing="1"/>
    </w:pPr>
    <w:rPr>
      <w:rFonts w:ascii="Verdana" w:hAnsi="Verdana"/>
      <w:color w:val="000080"/>
      <w:lang w:val="en-US"/>
    </w:rPr>
  </w:style>
  <w:style w:type="character" w:styleId="Strong">
    <w:name w:val="Strong"/>
    <w:basedOn w:val="DefaultParagraphFont"/>
    <w:uiPriority w:val="99"/>
    <w:qFormat/>
    <w:locked/>
    <w:rsid w:val="00491546"/>
    <w:rPr>
      <w:rFonts w:cs="Times New Roman"/>
      <w:b/>
      <w:bCs/>
    </w:rPr>
  </w:style>
  <w:style w:type="character" w:styleId="Hyperlink">
    <w:name w:val="Hyperlink"/>
    <w:basedOn w:val="DefaultParagraphFont"/>
    <w:uiPriority w:val="99"/>
    <w:rsid w:val="004915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3255</Characters>
  <Application>Microsoft Office Word</Application>
  <DocSecurity>0</DocSecurity>
  <Lines>27</Lines>
  <Paragraphs>7</Paragraphs>
  <ScaleCrop>false</ScaleCrop>
  <Company>Imperial College London</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Biomedical Science: Summary of course structure</dc:title>
  <dc:creator>Mark Sullivan</dc:creator>
  <cp:lastModifiedBy>nshiel</cp:lastModifiedBy>
  <cp:revision>2</cp:revision>
  <cp:lastPrinted>2011-10-03T09:01:00Z</cp:lastPrinted>
  <dcterms:created xsi:type="dcterms:W3CDTF">2012-01-11T13:42:00Z</dcterms:created>
  <dcterms:modified xsi:type="dcterms:W3CDTF">2012-01-11T13:42:00Z</dcterms:modified>
</cp:coreProperties>
</file>