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97" w:rsidRPr="00E41EC5" w:rsidRDefault="00733F97" w:rsidP="00733F97">
      <w:pPr>
        <w:jc w:val="center"/>
        <w:rPr>
          <w:rFonts w:ascii="Calibri" w:eastAsia="SimSun" w:hAnsi="Calibri" w:cs="Times New Roman"/>
          <w:b/>
          <w:szCs w:val="20"/>
          <w:lang w:val="en-US"/>
        </w:rPr>
      </w:pPr>
      <w:r w:rsidRPr="00E41EC5">
        <w:rPr>
          <w:rFonts w:ascii="Calibri" w:eastAsia="SimSun" w:hAnsi="Calibri" w:cs="Times New Roman"/>
          <w:b/>
          <w:szCs w:val="20"/>
          <w:lang w:val="en-US"/>
        </w:rPr>
        <w:t>STRUCTURED ELECTIVE OPPORTUNITY IN SINGAPORE – LEE KONG CHIAN SCHOOL OF MEDICINE</w:t>
      </w:r>
    </w:p>
    <w:p w:rsidR="00733F97" w:rsidRPr="00E41EC5" w:rsidRDefault="00733F97" w:rsidP="00733F97">
      <w:pPr>
        <w:rPr>
          <w:rFonts w:ascii="Calibri" w:eastAsia="SimSun" w:hAnsi="Calibri" w:cs="Times New Roman"/>
          <w:b/>
          <w:szCs w:val="20"/>
          <w:lang w:val="en-US"/>
        </w:rPr>
      </w:pPr>
      <w:r w:rsidRPr="00E41EC5">
        <w:rPr>
          <w:rFonts w:ascii="Calibri" w:eastAsia="SimSun" w:hAnsi="Calibri" w:cs="Times New Roman"/>
          <w:b/>
          <w:szCs w:val="20"/>
          <w:lang w:val="en-US"/>
        </w:rPr>
        <w:t>Electives Introductory Information</w:t>
      </w:r>
    </w:p>
    <w:p w:rsidR="00733F97" w:rsidRPr="00E41EC5" w:rsidRDefault="00733F97" w:rsidP="00733F9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Elective Dates: 15 April – 14 June 2013</w:t>
      </w:r>
    </w:p>
    <w:p w:rsidR="00733F97" w:rsidRPr="00E41EC5" w:rsidRDefault="00733F97" w:rsidP="00733F9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 xml:space="preserve">Elective placements are counted in weeks, commencing on a Monday, and ending on a Friday. </w:t>
      </w:r>
    </w:p>
    <w:p w:rsidR="00733F97" w:rsidRPr="00E41EC5" w:rsidRDefault="00733F97" w:rsidP="00733F9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Applicants are advised to indicate three elective clinical interests, in case your first few choices</w:t>
      </w:r>
      <w:r w:rsidR="00A028E2">
        <w:rPr>
          <w:rFonts w:ascii="Calibri" w:eastAsia="SimSun" w:hAnsi="Calibri" w:cs="Times New Roman"/>
          <w:szCs w:val="20"/>
          <w:lang w:val="en-US"/>
        </w:rPr>
        <w:t xml:space="preserve"> are not available. All elective placements</w:t>
      </w:r>
      <w:r w:rsidRPr="00E41EC5">
        <w:rPr>
          <w:rFonts w:ascii="Calibri" w:eastAsia="SimSun" w:hAnsi="Calibri" w:cs="Times New Roman"/>
          <w:szCs w:val="20"/>
          <w:lang w:val="en-US"/>
        </w:rPr>
        <w:t xml:space="preserve"> applied for are subject to the availability of vacancies and supervision, and the Dean's approval. Applicants should be p</w:t>
      </w:r>
      <w:r w:rsidR="00A028E2">
        <w:rPr>
          <w:rFonts w:ascii="Calibri" w:eastAsia="SimSun" w:hAnsi="Calibri" w:cs="Times New Roman"/>
          <w:szCs w:val="20"/>
          <w:lang w:val="en-US"/>
        </w:rPr>
        <w:t>repared that not all the elective placement</w:t>
      </w:r>
      <w:r w:rsidRPr="00E41EC5">
        <w:rPr>
          <w:rFonts w:ascii="Calibri" w:eastAsia="SimSun" w:hAnsi="Calibri" w:cs="Times New Roman"/>
          <w:szCs w:val="20"/>
          <w:lang w:val="en-US"/>
        </w:rPr>
        <w:t xml:space="preserve"> requests will be successful.</w:t>
      </w:r>
    </w:p>
    <w:p w:rsidR="000C1023" w:rsidRPr="00E41EC5" w:rsidRDefault="000C1023" w:rsidP="00733F9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 xml:space="preserve">It is an </w:t>
      </w:r>
      <w:r w:rsidRPr="00E41EC5">
        <w:rPr>
          <w:rFonts w:ascii="Calibri" w:eastAsia="SimSun" w:hAnsi="Calibri" w:cs="Times New Roman"/>
          <w:b/>
          <w:szCs w:val="20"/>
          <w:lang w:val="en-US"/>
        </w:rPr>
        <w:t>absolute</w:t>
      </w:r>
      <w:r w:rsidRPr="00E41EC5">
        <w:rPr>
          <w:rFonts w:ascii="Calibri" w:eastAsia="SimSun" w:hAnsi="Calibri" w:cs="Times New Roman"/>
          <w:szCs w:val="20"/>
          <w:lang w:val="en-US"/>
        </w:rPr>
        <w:t xml:space="preserve"> requirement that all students attend the whole of the initial one-week Orientation (15-19 April 2013) and stay at the NTU campus during that week. </w:t>
      </w:r>
    </w:p>
    <w:p w:rsidR="00733F97" w:rsidRPr="00E41EC5" w:rsidRDefault="00733F97" w:rsidP="00733F97">
      <w:pPr>
        <w:rPr>
          <w:rFonts w:ascii="Calibri" w:eastAsia="SimSun" w:hAnsi="Calibri" w:cs="Times New Roman"/>
          <w:b/>
          <w:sz w:val="16"/>
          <w:szCs w:val="16"/>
          <w:lang w:val="en-US"/>
        </w:rPr>
      </w:pPr>
    </w:p>
    <w:p w:rsidR="00733F97" w:rsidRPr="00E41EC5" w:rsidRDefault="00733F97" w:rsidP="00733F97">
      <w:pPr>
        <w:rPr>
          <w:rFonts w:ascii="Calibri" w:eastAsia="SimSun" w:hAnsi="Calibri" w:cs="Times New Roman"/>
          <w:b/>
          <w:szCs w:val="20"/>
          <w:lang w:val="en-US"/>
        </w:rPr>
      </w:pPr>
      <w:r w:rsidRPr="00E41EC5">
        <w:rPr>
          <w:rFonts w:ascii="Calibri" w:eastAsia="SimSun" w:hAnsi="Calibri" w:cs="Times New Roman"/>
          <w:b/>
          <w:szCs w:val="20"/>
          <w:lang w:val="en-US"/>
        </w:rPr>
        <w:t>Programme Information</w:t>
      </w:r>
    </w:p>
    <w:tbl>
      <w:tblPr>
        <w:tblStyle w:val="LightGrid-Accent41"/>
        <w:tblW w:w="0" w:type="auto"/>
        <w:tblLook w:val="04A0"/>
      </w:tblPr>
      <w:tblGrid>
        <w:gridCol w:w="1951"/>
        <w:gridCol w:w="7796"/>
      </w:tblGrid>
      <w:tr w:rsidR="00733F97" w:rsidRPr="00733F97" w:rsidTr="00E41EC5">
        <w:trPr>
          <w:cnfStyle w:val="100000000000"/>
        </w:trPr>
        <w:tc>
          <w:tcPr>
            <w:cnfStyle w:val="001000000000"/>
            <w:tcW w:w="1951" w:type="dxa"/>
          </w:tcPr>
          <w:p w:rsidR="00733F97" w:rsidRPr="00E41EC5" w:rsidRDefault="00733F97" w:rsidP="00733F97">
            <w:pPr>
              <w:spacing w:after="200" w:line="276" w:lineRule="auto"/>
              <w:rPr>
                <w:rFonts w:asciiTheme="minorHAnsi" w:hAnsiTheme="minorHAnsi" w:cstheme="minorHAnsi"/>
                <w:szCs w:val="20"/>
                <w:lang w:val="en-US"/>
              </w:rPr>
            </w:pPr>
            <w:r w:rsidRPr="00E41EC5">
              <w:rPr>
                <w:rFonts w:asciiTheme="minorHAnsi" w:hAnsiTheme="minorHAnsi" w:cstheme="minorHAnsi"/>
                <w:szCs w:val="20"/>
                <w:lang w:val="en-US"/>
              </w:rPr>
              <w:t xml:space="preserve">Week 1: </w:t>
            </w:r>
          </w:p>
          <w:p w:rsidR="00733F97" w:rsidRPr="00E41EC5" w:rsidRDefault="00733F97" w:rsidP="00733F97">
            <w:pPr>
              <w:spacing w:after="200" w:line="276" w:lineRule="auto"/>
              <w:rPr>
                <w:rFonts w:asciiTheme="minorHAnsi" w:hAnsiTheme="minorHAnsi" w:cstheme="minorHAnsi"/>
                <w:b w:val="0"/>
                <w:szCs w:val="20"/>
                <w:lang w:val="en-US"/>
              </w:rPr>
            </w:pPr>
            <w:r w:rsidRPr="00E41EC5">
              <w:rPr>
                <w:rFonts w:asciiTheme="minorHAnsi" w:hAnsiTheme="minorHAnsi" w:cstheme="minorHAnsi"/>
                <w:szCs w:val="20"/>
                <w:lang w:val="en-US"/>
              </w:rPr>
              <w:t xml:space="preserve">15 -19 April </w:t>
            </w:r>
            <w:r w:rsidR="005E65E0" w:rsidRPr="00E41EC5">
              <w:rPr>
                <w:rFonts w:asciiTheme="minorHAnsi" w:hAnsiTheme="minorHAnsi" w:cstheme="minorHAnsi"/>
                <w:szCs w:val="20"/>
                <w:lang w:val="en-US"/>
              </w:rPr>
              <w:br/>
            </w:r>
            <w:r w:rsidRPr="00E41EC5">
              <w:rPr>
                <w:rFonts w:asciiTheme="minorHAnsi" w:hAnsiTheme="minorHAnsi" w:cstheme="minorHAnsi"/>
                <w:szCs w:val="20"/>
                <w:lang w:val="en-US"/>
              </w:rPr>
              <w:t>2013</w:t>
            </w:r>
          </w:p>
        </w:tc>
        <w:tc>
          <w:tcPr>
            <w:tcW w:w="7796" w:type="dxa"/>
          </w:tcPr>
          <w:p w:rsidR="00733F97" w:rsidRPr="00E41EC5" w:rsidRDefault="00733F97" w:rsidP="00733F97">
            <w:pPr>
              <w:spacing w:after="200" w:line="276" w:lineRule="auto"/>
              <w:cnfStyle w:val="100000000000"/>
              <w:rPr>
                <w:rFonts w:asciiTheme="minorHAnsi" w:hAnsiTheme="minorHAnsi" w:cstheme="minorHAnsi"/>
                <w:szCs w:val="20"/>
                <w:lang w:val="en-US"/>
              </w:rPr>
            </w:pPr>
            <w:r w:rsidRPr="00E41EC5">
              <w:rPr>
                <w:rFonts w:asciiTheme="minorHAnsi" w:hAnsiTheme="minorHAnsi" w:cstheme="minorHAnsi"/>
                <w:szCs w:val="20"/>
                <w:lang w:val="en-US"/>
              </w:rPr>
              <w:t>Orientation</w:t>
            </w:r>
          </w:p>
          <w:p w:rsidR="00733F97" w:rsidRPr="00E41EC5" w:rsidRDefault="00733F97" w:rsidP="00E41EC5">
            <w:pPr>
              <w:numPr>
                <w:ilvl w:val="0"/>
                <w:numId w:val="16"/>
              </w:numPr>
              <w:ind w:left="459" w:hanging="283"/>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Orientation to Singapore and healthcare institutions</w:t>
            </w:r>
          </w:p>
          <w:p w:rsidR="00733F97" w:rsidRPr="00E41EC5" w:rsidRDefault="00733F97" w:rsidP="00E41EC5">
            <w:pPr>
              <w:numPr>
                <w:ilvl w:val="0"/>
                <w:numId w:val="16"/>
              </w:numPr>
              <w:ind w:left="459" w:hanging="283"/>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 xml:space="preserve">Structured teaching and lectures at </w:t>
            </w:r>
            <w:proofErr w:type="spellStart"/>
            <w:r w:rsidRPr="00E41EC5">
              <w:rPr>
                <w:rFonts w:asciiTheme="minorHAnsi" w:hAnsiTheme="minorHAnsi" w:cstheme="minorHAnsi"/>
                <w:szCs w:val="20"/>
                <w:lang w:val="en-US"/>
              </w:rPr>
              <w:t>Nanyang</w:t>
            </w:r>
            <w:proofErr w:type="spellEnd"/>
            <w:r w:rsidRPr="00E41EC5">
              <w:rPr>
                <w:rFonts w:asciiTheme="minorHAnsi" w:hAnsiTheme="minorHAnsi" w:cstheme="minorHAnsi"/>
                <w:szCs w:val="20"/>
                <w:lang w:val="en-US"/>
              </w:rPr>
              <w:t xml:space="preserve"> Technological University</w:t>
            </w:r>
          </w:p>
          <w:p w:rsidR="00733F97" w:rsidRPr="00E41EC5" w:rsidRDefault="00733F97"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Global Health</w:t>
            </w:r>
          </w:p>
          <w:p w:rsidR="00733F97" w:rsidRPr="00E41EC5" w:rsidRDefault="00733F97"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Overview of Health and disease in Singapore</w:t>
            </w:r>
          </w:p>
          <w:p w:rsidR="000C1023" w:rsidRPr="00E41EC5" w:rsidRDefault="000C1023"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Illness and Disease as seen in Singapore and the UK</w:t>
            </w:r>
          </w:p>
          <w:p w:rsidR="000C1023" w:rsidRPr="00E41EC5" w:rsidRDefault="000C1023"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Team-based Learning</w:t>
            </w:r>
          </w:p>
          <w:p w:rsidR="00733F97" w:rsidRPr="00E41EC5" w:rsidRDefault="00733F97"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Health Economics Aspects</w:t>
            </w:r>
          </w:p>
          <w:p w:rsidR="00733F97" w:rsidRPr="00E41EC5" w:rsidRDefault="00733F97"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Health Services Research</w:t>
            </w:r>
          </w:p>
          <w:p w:rsidR="00733F97" w:rsidRPr="00E41EC5" w:rsidRDefault="00733F97" w:rsidP="00E41EC5">
            <w:pPr>
              <w:numPr>
                <w:ilvl w:val="0"/>
                <w:numId w:val="17"/>
              </w:numPr>
              <w:ind w:left="743" w:hanging="284"/>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Use of biotechnology</w:t>
            </w:r>
          </w:p>
          <w:p w:rsidR="00733F97" w:rsidRPr="00E41EC5" w:rsidRDefault="00733F97" w:rsidP="00E41EC5">
            <w:pPr>
              <w:numPr>
                <w:ilvl w:val="0"/>
                <w:numId w:val="16"/>
              </w:numPr>
              <w:ind w:left="459" w:hanging="283"/>
              <w:contextualSpacing/>
              <w:cnfStyle w:val="100000000000"/>
              <w:rPr>
                <w:rFonts w:asciiTheme="minorHAnsi" w:hAnsiTheme="minorHAnsi" w:cstheme="minorHAnsi"/>
                <w:b w:val="0"/>
                <w:szCs w:val="20"/>
                <w:lang w:val="en-US"/>
              </w:rPr>
            </w:pPr>
            <w:r w:rsidRPr="00E41EC5">
              <w:rPr>
                <w:rFonts w:asciiTheme="minorHAnsi" w:hAnsiTheme="minorHAnsi" w:cstheme="minorHAnsi"/>
                <w:szCs w:val="20"/>
                <w:lang w:val="en-US"/>
              </w:rPr>
              <w:t xml:space="preserve">Visit to </w:t>
            </w:r>
            <w:proofErr w:type="spellStart"/>
            <w:r w:rsidRPr="00E41EC5">
              <w:rPr>
                <w:rFonts w:asciiTheme="minorHAnsi" w:hAnsiTheme="minorHAnsi" w:cstheme="minorHAnsi"/>
                <w:szCs w:val="20"/>
                <w:lang w:val="en-US"/>
              </w:rPr>
              <w:t>Ren</w:t>
            </w:r>
            <w:proofErr w:type="spellEnd"/>
            <w:r w:rsidRPr="00E41EC5">
              <w:rPr>
                <w:rFonts w:asciiTheme="minorHAnsi" w:hAnsiTheme="minorHAnsi" w:cstheme="minorHAnsi"/>
                <w:szCs w:val="20"/>
                <w:lang w:val="en-US"/>
              </w:rPr>
              <w:t xml:space="preserve"> </w:t>
            </w:r>
            <w:proofErr w:type="spellStart"/>
            <w:r w:rsidRPr="00E41EC5">
              <w:rPr>
                <w:rFonts w:asciiTheme="minorHAnsi" w:hAnsiTheme="minorHAnsi" w:cstheme="minorHAnsi"/>
                <w:szCs w:val="20"/>
                <w:lang w:val="en-US"/>
              </w:rPr>
              <w:t>Ci</w:t>
            </w:r>
            <w:proofErr w:type="spellEnd"/>
            <w:r w:rsidRPr="00E41EC5">
              <w:rPr>
                <w:rFonts w:asciiTheme="minorHAnsi" w:hAnsiTheme="minorHAnsi" w:cstheme="minorHAnsi"/>
                <w:szCs w:val="20"/>
                <w:lang w:val="en-US"/>
              </w:rPr>
              <w:t xml:space="preserve"> Community Hospital</w:t>
            </w:r>
            <w:r w:rsidR="000C1023" w:rsidRPr="00E41EC5">
              <w:rPr>
                <w:rFonts w:asciiTheme="minorHAnsi" w:hAnsiTheme="minorHAnsi" w:cstheme="minorHAnsi"/>
                <w:szCs w:val="20"/>
                <w:lang w:val="en-US"/>
              </w:rPr>
              <w:t>, Polyclinics, Tan</w:t>
            </w:r>
            <w:r w:rsidR="005E65E0" w:rsidRPr="00E41EC5">
              <w:rPr>
                <w:rFonts w:asciiTheme="minorHAnsi" w:hAnsiTheme="minorHAnsi" w:cstheme="minorHAnsi"/>
                <w:szCs w:val="20"/>
                <w:lang w:val="en-US"/>
              </w:rPr>
              <w:t xml:space="preserve"> T</w:t>
            </w:r>
            <w:r w:rsidR="000C1023" w:rsidRPr="00E41EC5">
              <w:rPr>
                <w:rFonts w:asciiTheme="minorHAnsi" w:hAnsiTheme="minorHAnsi" w:cstheme="minorHAnsi"/>
                <w:szCs w:val="20"/>
                <w:lang w:val="en-US"/>
              </w:rPr>
              <w:t xml:space="preserve">ock Seng Hospital </w:t>
            </w:r>
            <w:r w:rsidR="00A028E2">
              <w:rPr>
                <w:rFonts w:asciiTheme="minorHAnsi" w:hAnsiTheme="minorHAnsi" w:cstheme="minorHAnsi"/>
                <w:szCs w:val="20"/>
                <w:lang w:val="en-US"/>
              </w:rPr>
              <w:t xml:space="preserve">(TTSH) </w:t>
            </w:r>
            <w:r w:rsidR="000C1023" w:rsidRPr="00E41EC5">
              <w:rPr>
                <w:rFonts w:asciiTheme="minorHAnsi" w:hAnsiTheme="minorHAnsi" w:cstheme="minorHAnsi"/>
                <w:szCs w:val="20"/>
                <w:lang w:val="en-US"/>
              </w:rPr>
              <w:t>and Khoo Teck Phua Hospital</w:t>
            </w:r>
            <w:r w:rsidR="00A028E2">
              <w:rPr>
                <w:rFonts w:asciiTheme="minorHAnsi" w:hAnsiTheme="minorHAnsi" w:cstheme="minorHAnsi"/>
                <w:szCs w:val="20"/>
                <w:lang w:val="en-US"/>
              </w:rPr>
              <w:t xml:space="preserve"> (KTPH)</w:t>
            </w:r>
          </w:p>
          <w:p w:rsidR="00733F97" w:rsidRPr="00E41EC5" w:rsidRDefault="00733F97" w:rsidP="00E41EC5">
            <w:pPr>
              <w:numPr>
                <w:ilvl w:val="0"/>
                <w:numId w:val="16"/>
              </w:numPr>
              <w:ind w:left="459" w:hanging="283"/>
              <w:contextualSpacing/>
              <w:cnfStyle w:val="100000000000"/>
              <w:rPr>
                <w:rFonts w:asciiTheme="minorHAnsi" w:hAnsiTheme="minorHAnsi" w:cstheme="minorHAnsi"/>
                <w:szCs w:val="20"/>
                <w:lang w:val="en-US"/>
              </w:rPr>
            </w:pPr>
            <w:r w:rsidRPr="00E41EC5">
              <w:rPr>
                <w:rFonts w:asciiTheme="minorHAnsi" w:hAnsiTheme="minorHAnsi" w:cstheme="minorHAnsi"/>
                <w:szCs w:val="20"/>
                <w:lang w:val="en-US"/>
              </w:rPr>
              <w:t>Preparation for elective internship</w:t>
            </w:r>
          </w:p>
        </w:tc>
      </w:tr>
      <w:tr w:rsidR="00733F97" w:rsidRPr="00733F97" w:rsidTr="00E41EC5">
        <w:trPr>
          <w:cnfStyle w:val="000000100000"/>
          <w:trHeight w:val="1106"/>
        </w:trPr>
        <w:tc>
          <w:tcPr>
            <w:cnfStyle w:val="001000000000"/>
            <w:tcW w:w="1951" w:type="dxa"/>
          </w:tcPr>
          <w:p w:rsidR="00733F97" w:rsidRPr="00E41EC5" w:rsidRDefault="00733F97" w:rsidP="00733F97">
            <w:pPr>
              <w:spacing w:after="200" w:line="276" w:lineRule="auto"/>
              <w:rPr>
                <w:rFonts w:asciiTheme="minorHAnsi" w:hAnsiTheme="minorHAnsi" w:cstheme="minorHAnsi"/>
                <w:szCs w:val="20"/>
                <w:lang w:val="en-US"/>
              </w:rPr>
            </w:pPr>
            <w:r w:rsidRPr="00E41EC5">
              <w:rPr>
                <w:rFonts w:asciiTheme="minorHAnsi" w:hAnsiTheme="minorHAnsi" w:cstheme="minorHAnsi"/>
                <w:szCs w:val="20"/>
                <w:lang w:val="en-US"/>
              </w:rPr>
              <w:t xml:space="preserve">Weeks 2-7: </w:t>
            </w:r>
          </w:p>
          <w:p w:rsidR="00733F97" w:rsidRPr="00E41EC5" w:rsidRDefault="00733F97" w:rsidP="005E65E0">
            <w:pPr>
              <w:spacing w:after="200" w:line="276" w:lineRule="auto"/>
              <w:rPr>
                <w:rFonts w:asciiTheme="minorHAnsi" w:hAnsiTheme="minorHAnsi" w:cstheme="minorHAnsi"/>
                <w:szCs w:val="20"/>
                <w:lang w:val="en-US"/>
              </w:rPr>
            </w:pPr>
            <w:r w:rsidRPr="00E41EC5">
              <w:rPr>
                <w:rFonts w:asciiTheme="minorHAnsi" w:hAnsiTheme="minorHAnsi" w:cstheme="minorHAnsi"/>
                <w:szCs w:val="20"/>
                <w:lang w:val="en-US"/>
              </w:rPr>
              <w:t xml:space="preserve">22 April – 14 </w:t>
            </w:r>
            <w:r w:rsidR="005E65E0" w:rsidRPr="00E41EC5">
              <w:rPr>
                <w:rFonts w:asciiTheme="minorHAnsi" w:hAnsiTheme="minorHAnsi" w:cstheme="minorHAnsi"/>
                <w:szCs w:val="20"/>
                <w:lang w:val="en-US"/>
              </w:rPr>
              <w:t>June</w:t>
            </w:r>
            <w:r w:rsidR="005E65E0" w:rsidRPr="00E41EC5">
              <w:rPr>
                <w:rFonts w:asciiTheme="minorHAnsi" w:hAnsiTheme="minorHAnsi" w:cstheme="minorHAnsi"/>
                <w:szCs w:val="20"/>
                <w:lang w:val="en-US"/>
              </w:rPr>
              <w:br/>
            </w:r>
            <w:r w:rsidRPr="00E41EC5">
              <w:rPr>
                <w:rFonts w:asciiTheme="minorHAnsi" w:hAnsiTheme="minorHAnsi" w:cstheme="minorHAnsi"/>
                <w:szCs w:val="20"/>
                <w:lang w:val="en-US"/>
              </w:rPr>
              <w:t>2013</w:t>
            </w:r>
          </w:p>
        </w:tc>
        <w:tc>
          <w:tcPr>
            <w:tcW w:w="7796" w:type="dxa"/>
          </w:tcPr>
          <w:p w:rsidR="00733F97" w:rsidRPr="00E41EC5" w:rsidRDefault="00733F97" w:rsidP="00733F97">
            <w:pPr>
              <w:spacing w:after="200" w:line="276" w:lineRule="auto"/>
              <w:cnfStyle w:val="000000100000"/>
              <w:rPr>
                <w:rFonts w:eastAsia="SimSun" w:cstheme="minorHAnsi"/>
                <w:b/>
                <w:szCs w:val="20"/>
                <w:lang w:val="en-US"/>
              </w:rPr>
            </w:pPr>
            <w:r w:rsidRPr="00E41EC5">
              <w:rPr>
                <w:rFonts w:eastAsia="SimSun" w:cstheme="minorHAnsi"/>
                <w:b/>
                <w:szCs w:val="20"/>
                <w:lang w:val="en-US"/>
              </w:rPr>
              <w:t>Clinical Placement</w:t>
            </w:r>
          </w:p>
        </w:tc>
      </w:tr>
    </w:tbl>
    <w:p w:rsidR="00E41EC5" w:rsidRPr="00E41EC5" w:rsidRDefault="00E41EC5" w:rsidP="00E41EC5">
      <w:pPr>
        <w:spacing w:after="120"/>
        <w:rPr>
          <w:rFonts w:ascii="Calibri" w:eastAsia="SimSun" w:hAnsi="Calibri" w:cs="Times New Roman"/>
          <w:b/>
          <w:sz w:val="8"/>
          <w:szCs w:val="8"/>
          <w:lang w:val="en-US"/>
        </w:rPr>
      </w:pPr>
    </w:p>
    <w:p w:rsidR="00733F97" w:rsidRPr="00E41EC5" w:rsidRDefault="00733F97" w:rsidP="00E41EC5">
      <w:pPr>
        <w:spacing w:after="120"/>
        <w:rPr>
          <w:rFonts w:ascii="Calibri" w:eastAsia="SimSun" w:hAnsi="Calibri" w:cs="Times New Roman"/>
          <w:b/>
          <w:szCs w:val="20"/>
          <w:lang w:val="en-US"/>
        </w:rPr>
      </w:pPr>
      <w:r w:rsidRPr="00E41EC5">
        <w:rPr>
          <w:rFonts w:ascii="Calibri" w:eastAsia="SimSun" w:hAnsi="Calibri" w:cs="Times New Roman"/>
          <w:b/>
          <w:szCs w:val="20"/>
          <w:lang w:val="en-US"/>
        </w:rPr>
        <w:t>Learning Objectives:</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Appreciating the different ways in which healthcare may be delivered in different countries</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Appreciating the different ways in which language, religion and culture impact healthcare delivery in different countries</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Obtaining an understanding of differences and similarities in disease patterns and presentations in different countries</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Gaining greater confidence in the management of common  medical and surgical conditions and their emergency presentation</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Appreciating where systems differ between the UK and Singapore and understanding where there might be advantages and disadvantages as a result</w:t>
      </w:r>
    </w:p>
    <w:p w:rsidR="00733F97" w:rsidRPr="00E41EC5" w:rsidRDefault="00733F97" w:rsidP="00733F97">
      <w:pPr>
        <w:numPr>
          <w:ilvl w:val="0"/>
          <w:numId w:val="18"/>
        </w:numPr>
        <w:contextualSpacing/>
        <w:rPr>
          <w:rFonts w:ascii="Calibri" w:eastAsia="SimSun" w:hAnsi="Calibri" w:cs="Times New Roman"/>
          <w:szCs w:val="20"/>
          <w:lang w:val="en-US"/>
        </w:rPr>
      </w:pPr>
      <w:r w:rsidRPr="00E41EC5">
        <w:rPr>
          <w:rFonts w:ascii="Calibri" w:eastAsia="SimSun" w:hAnsi="Calibri" w:cs="Times New Roman"/>
          <w:szCs w:val="20"/>
          <w:lang w:val="en-US"/>
        </w:rPr>
        <w:t>Networking with peers from Singapore to appreciate the differences and similarities in medical students’ experience</w:t>
      </w:r>
    </w:p>
    <w:p w:rsidR="005E65E0" w:rsidRDefault="005E65E0">
      <w:pPr>
        <w:rPr>
          <w:rFonts w:ascii="Calibri" w:eastAsia="SimSun" w:hAnsi="Calibri" w:cs="Times New Roman"/>
          <w:b/>
          <w:sz w:val="16"/>
          <w:szCs w:val="16"/>
        </w:rPr>
        <w:sectPr w:rsidR="005E65E0" w:rsidSect="00E41EC5">
          <w:headerReference w:type="even" r:id="rId8"/>
          <w:headerReference w:type="default" r:id="rId9"/>
          <w:footerReference w:type="even" r:id="rId10"/>
          <w:footerReference w:type="default" r:id="rId11"/>
          <w:headerReference w:type="first" r:id="rId12"/>
          <w:footerReference w:type="first" r:id="rId13"/>
          <w:pgSz w:w="11906" w:h="16838" w:code="9"/>
          <w:pgMar w:top="964" w:right="1077" w:bottom="964" w:left="1077" w:header="709" w:footer="709" w:gutter="0"/>
          <w:cols w:space="708"/>
          <w:titlePg/>
          <w:docGrid w:linePitch="360"/>
        </w:sectPr>
      </w:pPr>
    </w:p>
    <w:p w:rsidR="005E65E0" w:rsidRDefault="005E65E0">
      <w:pPr>
        <w:rPr>
          <w:rFonts w:ascii="Calibri" w:eastAsia="SimSun" w:hAnsi="Calibri" w:cs="Times New Roman"/>
          <w:b/>
          <w:sz w:val="16"/>
          <w:szCs w:val="16"/>
        </w:rPr>
      </w:pPr>
    </w:p>
    <w:p w:rsidR="00733F97" w:rsidRPr="00E41EC5" w:rsidRDefault="00733F97" w:rsidP="00733F97">
      <w:pPr>
        <w:contextualSpacing/>
        <w:jc w:val="center"/>
        <w:rPr>
          <w:rFonts w:ascii="Calibri" w:eastAsia="SimSun" w:hAnsi="Calibri" w:cs="Times New Roman"/>
          <w:szCs w:val="20"/>
        </w:rPr>
      </w:pPr>
      <w:r w:rsidRPr="00E41EC5">
        <w:rPr>
          <w:rFonts w:ascii="Calibri" w:eastAsia="SimSun" w:hAnsi="Calibri" w:cs="Times New Roman"/>
          <w:b/>
          <w:szCs w:val="20"/>
          <w:lang w:val="en-US"/>
        </w:rPr>
        <w:t>APPLICATION INFORMATION</w:t>
      </w:r>
    </w:p>
    <w:p w:rsidR="00733F97" w:rsidRPr="00E41EC5" w:rsidRDefault="00733F97" w:rsidP="00733F97">
      <w:pPr>
        <w:rPr>
          <w:rFonts w:ascii="Calibri" w:eastAsia="SimSun" w:hAnsi="Calibri" w:cs="Times New Roman"/>
          <w:b/>
          <w:szCs w:val="20"/>
          <w:lang w:val="en-US"/>
        </w:rPr>
      </w:pPr>
    </w:p>
    <w:p w:rsidR="00733F97" w:rsidRPr="00E41EC5" w:rsidRDefault="00733F97" w:rsidP="00733F97">
      <w:pPr>
        <w:rPr>
          <w:rFonts w:ascii="Calibri" w:eastAsia="SimSun" w:hAnsi="Calibri" w:cs="Times New Roman"/>
          <w:b/>
          <w:szCs w:val="20"/>
          <w:lang w:val="en-US"/>
        </w:rPr>
      </w:pPr>
      <w:r w:rsidRPr="00E41EC5">
        <w:rPr>
          <w:rFonts w:ascii="Calibri" w:eastAsia="SimSun" w:hAnsi="Calibri" w:cs="Times New Roman"/>
          <w:b/>
          <w:szCs w:val="20"/>
          <w:lang w:val="en-US"/>
        </w:rPr>
        <w:t>Immigration / Visa information</w:t>
      </w:r>
    </w:p>
    <w:p w:rsidR="005E65E0" w:rsidRPr="00E41EC5" w:rsidRDefault="007C351B" w:rsidP="005E65E0">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 xml:space="preserve">University undergraduates and graduates aged between 17 and 30 years old may apply for the Work Holiday Pass to work in Singapore for up to six months. Applicants must be resident and full-time students of the university. </w:t>
      </w:r>
      <w:r w:rsidR="00733F97" w:rsidRPr="00E41EC5">
        <w:rPr>
          <w:rFonts w:ascii="Calibri" w:eastAsia="SimSun" w:hAnsi="Calibri" w:cs="Times New Roman"/>
          <w:szCs w:val="20"/>
          <w:lang w:val="en-US"/>
        </w:rPr>
        <w:t xml:space="preserve">The Work Holiday Programme is open to undergraduates and graduates from universities and equivalent institutions in Australia, France, Germany, Hong Kong, Japan, New Zealand, the United Kingdom and the United States. </w:t>
      </w:r>
    </w:p>
    <w:p w:rsidR="00EE0666" w:rsidRPr="00E41EC5" w:rsidRDefault="00733F97" w:rsidP="00E41EC5">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 xml:space="preserve">More details, including the application form and requirements can be found at </w:t>
      </w:r>
      <w:hyperlink r:id="rId14" w:history="1">
        <w:r w:rsidRPr="00E41EC5">
          <w:rPr>
            <w:rFonts w:ascii="Calibri" w:eastAsia="SimSun" w:hAnsi="Calibri" w:cs="Times New Roman"/>
            <w:color w:val="0000FF"/>
            <w:szCs w:val="20"/>
            <w:u w:val="single"/>
            <w:lang w:val="en-US"/>
          </w:rPr>
          <w:t>MOM Application</w:t>
        </w:r>
      </w:hyperlink>
      <w:r w:rsidRPr="00E41EC5">
        <w:rPr>
          <w:rFonts w:ascii="Calibri" w:eastAsia="SimSun" w:hAnsi="Calibri" w:cs="Times New Roman"/>
          <w:szCs w:val="20"/>
          <w:lang w:val="en-US"/>
        </w:rPr>
        <w:t>. (</w:t>
      </w:r>
      <w:hyperlink r:id="rId15" w:history="1">
        <w:r w:rsidRPr="00E41EC5">
          <w:rPr>
            <w:rFonts w:ascii="Calibri" w:eastAsia="SimSun" w:hAnsi="Calibri" w:cs="Times New Roman"/>
            <w:color w:val="0000FF"/>
            <w:szCs w:val="20"/>
            <w:u w:val="single"/>
            <w:lang w:val="en-US"/>
          </w:rPr>
          <w:t>http://www.mom.gov.sg/foreign-manpower/passes-visas/work-holiday-programme/before-you-apply/Pages/default.aspx</w:t>
        </w:r>
      </w:hyperlink>
      <w:r w:rsidRPr="00E41EC5">
        <w:rPr>
          <w:rFonts w:ascii="Calibri" w:eastAsia="SimSun" w:hAnsi="Calibri" w:cs="Times New Roman"/>
          <w:szCs w:val="20"/>
          <w:lang w:val="en-US"/>
        </w:rPr>
        <w:t xml:space="preserve">) </w:t>
      </w:r>
    </w:p>
    <w:p w:rsidR="00733F97" w:rsidRPr="00E41EC5" w:rsidRDefault="00733F97" w:rsidP="00733F9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If the student does not meet the Work Holiday Programme criteria</w:t>
      </w:r>
      <w:r w:rsidR="00EE0666" w:rsidRPr="00E41EC5">
        <w:rPr>
          <w:rFonts w:ascii="Calibri" w:eastAsia="SimSun" w:hAnsi="Calibri" w:cs="Times New Roman"/>
          <w:szCs w:val="20"/>
          <w:lang w:val="en-US"/>
        </w:rPr>
        <w:t xml:space="preserve"> above</w:t>
      </w:r>
      <w:r w:rsidRPr="00E41EC5">
        <w:rPr>
          <w:rFonts w:ascii="Calibri" w:eastAsia="SimSun" w:hAnsi="Calibri" w:cs="Times New Roman"/>
          <w:szCs w:val="20"/>
          <w:lang w:val="en-US"/>
        </w:rPr>
        <w:t xml:space="preserve">, he/she would usually be issued a 30–day Visit Pass at the immigration checkpoint in Singapore. </w:t>
      </w:r>
      <w:r w:rsidR="00EE0666" w:rsidRPr="00E41EC5">
        <w:rPr>
          <w:rFonts w:ascii="Calibri" w:eastAsia="SimSun" w:hAnsi="Calibri" w:cs="Times New Roman"/>
          <w:szCs w:val="20"/>
          <w:lang w:val="en-US"/>
        </w:rPr>
        <w:t>As the</w:t>
      </w:r>
      <w:r w:rsidRPr="00E41EC5">
        <w:rPr>
          <w:rFonts w:ascii="Calibri" w:eastAsia="SimSun" w:hAnsi="Calibri" w:cs="Times New Roman"/>
          <w:szCs w:val="20"/>
          <w:lang w:val="en-US"/>
        </w:rPr>
        <w:t xml:space="preserve"> duration of the el</w:t>
      </w:r>
      <w:r w:rsidR="00571FFF" w:rsidRPr="00E41EC5">
        <w:rPr>
          <w:rFonts w:ascii="Calibri" w:eastAsia="SimSun" w:hAnsi="Calibri" w:cs="Times New Roman"/>
          <w:szCs w:val="20"/>
          <w:lang w:val="en-US"/>
        </w:rPr>
        <w:t>e</w:t>
      </w:r>
      <w:r w:rsidRPr="00E41EC5">
        <w:rPr>
          <w:rFonts w:ascii="Calibri" w:eastAsia="SimSun" w:hAnsi="Calibri" w:cs="Times New Roman"/>
          <w:szCs w:val="20"/>
          <w:lang w:val="en-US"/>
        </w:rPr>
        <w:t xml:space="preserve">ctive exceeds 30 days, the student is required to extend his/her stay through the Immigration &amp; Checkpoints Authority, when in Singapore, in order to complete the elective placement. In addition, </w:t>
      </w:r>
      <w:r w:rsidR="00EE0666" w:rsidRPr="00E41EC5">
        <w:rPr>
          <w:rFonts w:ascii="Calibri" w:eastAsia="SimSun" w:hAnsi="Calibri" w:cs="Times New Roman"/>
          <w:szCs w:val="20"/>
          <w:lang w:val="en-US"/>
        </w:rPr>
        <w:t xml:space="preserve">as </w:t>
      </w:r>
      <w:r w:rsidRPr="00E41EC5">
        <w:rPr>
          <w:rFonts w:ascii="Calibri" w:eastAsia="SimSun" w:hAnsi="Calibri" w:cs="Times New Roman"/>
          <w:szCs w:val="20"/>
          <w:lang w:val="en-US"/>
        </w:rPr>
        <w:t xml:space="preserve">the elective exceeds 60 days, when applying for an extension through the Immigration &amp; Checkpoints Authority, the student may be requested to provide certain documentation such as a letter confirming his/her clinical </w:t>
      </w:r>
      <w:r w:rsidR="00A028E2">
        <w:rPr>
          <w:rFonts w:ascii="Calibri" w:eastAsia="SimSun" w:hAnsi="Calibri" w:cs="Times New Roman"/>
          <w:szCs w:val="20"/>
          <w:lang w:val="en-US"/>
        </w:rPr>
        <w:t xml:space="preserve">elective placement </w:t>
      </w:r>
      <w:r w:rsidRPr="00E41EC5">
        <w:rPr>
          <w:rFonts w:ascii="Calibri" w:eastAsia="SimSun" w:hAnsi="Calibri" w:cs="Times New Roman"/>
          <w:szCs w:val="20"/>
          <w:lang w:val="en-US"/>
        </w:rPr>
        <w:t xml:space="preserve">in Singapore. Please approach the </w:t>
      </w:r>
      <w:proofErr w:type="spellStart"/>
      <w:r w:rsidR="00A028E2">
        <w:rPr>
          <w:rFonts w:ascii="Calibri" w:eastAsia="SimSun" w:hAnsi="Calibri" w:cs="Times New Roman"/>
          <w:szCs w:val="20"/>
          <w:lang w:val="en-US"/>
        </w:rPr>
        <w:t>LKCSoM</w:t>
      </w:r>
      <w:proofErr w:type="spellEnd"/>
      <w:r w:rsidR="00A028E2">
        <w:rPr>
          <w:rFonts w:ascii="Calibri" w:eastAsia="SimSun" w:hAnsi="Calibri" w:cs="Times New Roman"/>
          <w:szCs w:val="20"/>
          <w:lang w:val="en-US"/>
        </w:rPr>
        <w:t xml:space="preserve"> </w:t>
      </w:r>
      <w:r w:rsidR="006B0541" w:rsidRPr="00E41EC5">
        <w:rPr>
          <w:rFonts w:ascii="Calibri" w:eastAsia="SimSun" w:hAnsi="Calibri" w:cs="Times New Roman"/>
          <w:szCs w:val="20"/>
          <w:lang w:val="en-US"/>
        </w:rPr>
        <w:t>Elective Coordinator</w:t>
      </w:r>
      <w:r w:rsidR="00EE0666" w:rsidRPr="00E41EC5">
        <w:rPr>
          <w:rFonts w:ascii="Calibri" w:eastAsia="SimSun" w:hAnsi="Calibri" w:cs="Times New Roman"/>
          <w:szCs w:val="20"/>
          <w:lang w:val="en-US"/>
        </w:rPr>
        <w:t xml:space="preserve"> for this</w:t>
      </w:r>
      <w:r w:rsidRPr="00E41EC5">
        <w:rPr>
          <w:rFonts w:ascii="Calibri" w:eastAsia="SimSun" w:hAnsi="Calibri" w:cs="Times New Roman"/>
          <w:szCs w:val="20"/>
          <w:lang w:val="en-US"/>
        </w:rPr>
        <w:t xml:space="preserve"> letter. </w:t>
      </w:r>
    </w:p>
    <w:p w:rsidR="00733F97" w:rsidRPr="00E41EC5" w:rsidRDefault="00733F97" w:rsidP="00417327">
      <w:pPr>
        <w:numPr>
          <w:ilvl w:val="0"/>
          <w:numId w:val="2"/>
        </w:numPr>
        <w:contextualSpacing/>
        <w:rPr>
          <w:rFonts w:ascii="Calibri" w:eastAsia="SimSun" w:hAnsi="Calibri" w:cs="Times New Roman"/>
          <w:szCs w:val="20"/>
          <w:lang w:val="en-US"/>
        </w:rPr>
      </w:pPr>
      <w:r w:rsidRPr="00E41EC5">
        <w:rPr>
          <w:rFonts w:ascii="Calibri" w:eastAsia="SimSun" w:hAnsi="Calibri" w:cs="Times New Roman"/>
          <w:szCs w:val="20"/>
          <w:lang w:val="en-US"/>
        </w:rPr>
        <w:t>Please refer to the</w:t>
      </w:r>
      <w:r w:rsidR="00571FFF" w:rsidRPr="00E41EC5">
        <w:rPr>
          <w:rFonts w:ascii="Calibri" w:eastAsia="SimSun" w:hAnsi="Calibri" w:cs="Times New Roman"/>
          <w:szCs w:val="20"/>
          <w:lang w:val="en-US"/>
        </w:rPr>
        <w:t xml:space="preserve"> SGP</w:t>
      </w:r>
      <w:r w:rsidRPr="00E41EC5">
        <w:rPr>
          <w:rFonts w:ascii="Calibri" w:eastAsia="SimSun" w:hAnsi="Calibri" w:cs="Times New Roman"/>
          <w:szCs w:val="20"/>
          <w:lang w:val="en-US"/>
        </w:rPr>
        <w:t xml:space="preserve"> Immigration and Checkpoints Authority website for details on extension of the Visit Pass and the applicable fees. </w:t>
      </w:r>
      <w:r w:rsidR="00417327" w:rsidRPr="00E41EC5">
        <w:rPr>
          <w:rFonts w:ascii="Calibri" w:eastAsia="SimSun" w:hAnsi="Calibri" w:cs="Times New Roman"/>
          <w:szCs w:val="20"/>
          <w:lang w:val="en-US"/>
        </w:rPr>
        <w:t>(</w:t>
      </w:r>
      <w:hyperlink r:id="rId16" w:history="1">
        <w:r w:rsidR="00417327" w:rsidRPr="00E41EC5">
          <w:rPr>
            <w:rStyle w:val="Hyperlink"/>
            <w:rFonts w:ascii="Calibri" w:eastAsia="SimSun" w:hAnsi="Calibri" w:cs="Times New Roman"/>
            <w:szCs w:val="20"/>
            <w:lang w:val="en-US"/>
          </w:rPr>
          <w:t>http://www.ica.gov.sg/services_centre_overview.aspx?pageid=252&amp;secid=165</w:t>
        </w:r>
      </w:hyperlink>
      <w:r w:rsidR="00417327" w:rsidRPr="00E41EC5">
        <w:rPr>
          <w:rFonts w:ascii="Calibri" w:eastAsia="SimSun" w:hAnsi="Calibri" w:cs="Times New Roman"/>
          <w:szCs w:val="20"/>
          <w:lang w:val="en-US"/>
        </w:rPr>
        <w:t xml:space="preserve">) </w:t>
      </w:r>
    </w:p>
    <w:p w:rsidR="00733F97" w:rsidRPr="00E41EC5" w:rsidRDefault="00733F97" w:rsidP="00733F97">
      <w:pPr>
        <w:rPr>
          <w:rFonts w:ascii="Calibri" w:eastAsia="SimSun" w:hAnsi="Calibri" w:cs="Times New Roman"/>
          <w:b/>
          <w:sz w:val="18"/>
          <w:szCs w:val="16"/>
        </w:rPr>
      </w:pP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 xml:space="preserve">The following documents have to be submitted for application for the SGP elective at </w:t>
      </w:r>
      <w:proofErr w:type="spellStart"/>
      <w:r w:rsidRPr="00E41EC5">
        <w:rPr>
          <w:rFonts w:ascii="Calibri" w:eastAsia="SimSun" w:hAnsi="Calibri" w:cs="Times New Roman"/>
          <w:b/>
          <w:szCs w:val="20"/>
        </w:rPr>
        <w:t>LKCSoM</w:t>
      </w:r>
      <w:proofErr w:type="spellEnd"/>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 xml:space="preserve">To be submitted </w:t>
      </w:r>
      <w:r w:rsidRPr="00E41EC5">
        <w:rPr>
          <w:rFonts w:ascii="Calibri" w:eastAsia="SimSun" w:hAnsi="Calibri" w:cs="Times New Roman"/>
          <w:b/>
          <w:szCs w:val="20"/>
          <w:u w:val="single"/>
        </w:rPr>
        <w:t>within 1 month</w:t>
      </w:r>
      <w:r w:rsidRPr="00E41EC5">
        <w:rPr>
          <w:rFonts w:ascii="Calibri" w:eastAsia="SimSun" w:hAnsi="Calibri" w:cs="Times New Roman"/>
          <w:b/>
          <w:szCs w:val="20"/>
        </w:rPr>
        <w:t xml:space="preserve"> of the application submission</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1.     Letter Confirming Student </w:t>
      </w:r>
      <w:r w:rsidRPr="00AE7BAC">
        <w:rPr>
          <w:rFonts w:ascii="Calibri" w:eastAsia="SimSun" w:hAnsi="Calibri" w:cs="Times New Roman"/>
          <w:szCs w:val="20"/>
        </w:rPr>
        <w:t>Status</w:t>
      </w:r>
      <w:r w:rsidR="00417327" w:rsidRPr="00AE7BAC">
        <w:rPr>
          <w:rFonts w:ascii="Calibri" w:eastAsia="SimSun" w:hAnsi="Calibri" w:cs="Times New Roman"/>
          <w:szCs w:val="20"/>
        </w:rPr>
        <w:t xml:space="preserve"> </w:t>
      </w:r>
      <w:r w:rsidR="00A028E2">
        <w:rPr>
          <w:rFonts w:ascii="Calibri" w:eastAsia="SimSun" w:hAnsi="Calibri" w:cs="Times New Roman"/>
          <w:i/>
          <w:szCs w:val="20"/>
        </w:rPr>
        <w:t xml:space="preserve">(signed </w:t>
      </w:r>
      <w:r w:rsidR="00417327" w:rsidRPr="00A028E2">
        <w:rPr>
          <w:rFonts w:ascii="Calibri" w:eastAsia="SimSun" w:hAnsi="Calibri" w:cs="Times New Roman"/>
          <w:i/>
          <w:szCs w:val="20"/>
        </w:rPr>
        <w:t>by</w:t>
      </w:r>
      <w:r w:rsidR="006B0541" w:rsidRPr="00A028E2">
        <w:rPr>
          <w:rFonts w:ascii="Calibri" w:eastAsia="SimSun" w:hAnsi="Calibri" w:cs="Times New Roman"/>
          <w:i/>
          <w:szCs w:val="20"/>
        </w:rPr>
        <w:t xml:space="preserve"> </w:t>
      </w:r>
      <w:r w:rsidR="00417327" w:rsidRPr="00A028E2">
        <w:rPr>
          <w:rFonts w:ascii="Calibri" w:eastAsia="SimSun" w:hAnsi="Calibri" w:cs="Times New Roman"/>
          <w:i/>
          <w:szCs w:val="20"/>
        </w:rPr>
        <w:t xml:space="preserve">FEO / </w:t>
      </w:r>
      <w:r w:rsidR="006B0541" w:rsidRPr="00A028E2">
        <w:rPr>
          <w:rFonts w:ascii="Calibri" w:eastAsia="SimSun" w:hAnsi="Calibri" w:cs="Times New Roman"/>
          <w:i/>
          <w:szCs w:val="20"/>
        </w:rPr>
        <w:t>Personal Tutor)</w:t>
      </w:r>
      <w:r w:rsidRPr="00A028E2">
        <w:rPr>
          <w:rFonts w:ascii="Calibri" w:eastAsia="SimSun" w:hAnsi="Calibri" w:cs="Times New Roman"/>
          <w:i/>
          <w:szCs w:val="20"/>
        </w:rPr>
        <w:t xml:space="preserve">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2.    Personal Protective Equipment (PPE) Certification Letter</w:t>
      </w:r>
      <w:r w:rsidR="00A028E2">
        <w:rPr>
          <w:rFonts w:ascii="Calibri" w:eastAsia="SimSun" w:hAnsi="Calibri" w:cs="Times New Roman"/>
          <w:szCs w:val="20"/>
        </w:rPr>
        <w:t xml:space="preserve"> </w:t>
      </w:r>
      <w:r w:rsidR="00A028E2" w:rsidRPr="00A028E2">
        <w:rPr>
          <w:rFonts w:ascii="Calibri" w:eastAsia="SimSun" w:hAnsi="Calibri" w:cs="Times New Roman"/>
          <w:i/>
          <w:szCs w:val="20"/>
        </w:rPr>
        <w:t>(n</w:t>
      </w:r>
      <w:r w:rsidR="00A028E2">
        <w:rPr>
          <w:rFonts w:ascii="Calibri" w:eastAsia="SimSun" w:hAnsi="Calibri" w:cs="Times New Roman"/>
          <w:i/>
          <w:szCs w:val="20"/>
        </w:rPr>
        <w:t>ot required by</w:t>
      </w:r>
      <w:r w:rsidR="00A028E2" w:rsidRPr="00A028E2">
        <w:rPr>
          <w:rFonts w:ascii="Calibri" w:eastAsia="SimSun" w:hAnsi="Calibri" w:cs="Times New Roman"/>
          <w:i/>
          <w:szCs w:val="20"/>
        </w:rPr>
        <w:t xml:space="preserve"> TTSH)</w:t>
      </w:r>
      <w:r w:rsidRPr="00A028E2">
        <w:rPr>
          <w:rFonts w:ascii="Calibri" w:eastAsia="SimSun" w:hAnsi="Calibri" w:cs="Times New Roman"/>
          <w:i/>
          <w:szCs w:val="20"/>
        </w:rPr>
        <w:t xml:space="preserve">  </w:t>
      </w:r>
    </w:p>
    <w:p w:rsidR="00164C41" w:rsidRPr="00F21C41" w:rsidRDefault="00164C41" w:rsidP="00733F97">
      <w:pPr>
        <w:rPr>
          <w:rFonts w:ascii="Calibri" w:eastAsia="SimSun" w:hAnsi="Calibri" w:cs="Times New Roman"/>
          <w:b/>
          <w:sz w:val="16"/>
          <w:szCs w:val="20"/>
        </w:rPr>
      </w:pP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 xml:space="preserve">Upon the student’s acceptance of the elective placement offer, to be received by </w:t>
      </w:r>
      <w:proofErr w:type="spellStart"/>
      <w:r w:rsidRPr="00E41EC5">
        <w:rPr>
          <w:rFonts w:ascii="Calibri" w:eastAsia="SimSun" w:hAnsi="Calibri" w:cs="Times New Roman"/>
          <w:b/>
          <w:szCs w:val="20"/>
        </w:rPr>
        <w:t>LKCSoM</w:t>
      </w:r>
      <w:proofErr w:type="spellEnd"/>
      <w:r w:rsidRPr="00E41EC5">
        <w:rPr>
          <w:rFonts w:ascii="Calibri" w:eastAsia="SimSun" w:hAnsi="Calibri" w:cs="Times New Roman"/>
          <w:b/>
          <w:szCs w:val="20"/>
        </w:rPr>
        <w:t xml:space="preserve"> at </w:t>
      </w:r>
      <w:r w:rsidRPr="00E41EC5">
        <w:rPr>
          <w:rFonts w:ascii="Calibri" w:eastAsia="SimSun" w:hAnsi="Calibri" w:cs="Times New Roman"/>
          <w:b/>
          <w:szCs w:val="20"/>
          <w:u w:val="single"/>
        </w:rPr>
        <w:t>least 2 weeks prior to the elective start date</w:t>
      </w:r>
      <w:r w:rsidR="00A028E2">
        <w:rPr>
          <w:rFonts w:ascii="Calibri" w:eastAsia="SimSun" w:hAnsi="Calibri" w:cs="Times New Roman"/>
          <w:b/>
          <w:szCs w:val="20"/>
          <w:u w:val="single"/>
        </w:rPr>
        <w:t xml:space="preserve"> (by 29 March 2013)</w:t>
      </w:r>
      <w:r w:rsidRPr="00E41EC5">
        <w:rPr>
          <w:rFonts w:ascii="Calibri" w:eastAsia="SimSun" w:hAnsi="Calibri" w:cs="Times New Roman"/>
          <w:b/>
          <w:szCs w:val="20"/>
        </w:rPr>
        <w:t xml:space="preserve">: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3.    Proof of Hepatitis B screening and immunity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4.    Proof of Immunity to Varicella (Chickenpox)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5.    Proof of Immunity to Rubella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6.    Proof of HIV screening </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 xml:space="preserve">    </w:t>
      </w:r>
      <w:r w:rsidRPr="00A028E2">
        <w:rPr>
          <w:rFonts w:ascii="Calibri" w:eastAsia="SimSun" w:hAnsi="Calibri" w:cs="Times New Roman"/>
          <w:szCs w:val="20"/>
        </w:rPr>
        <w:t>7.    Proof of Professional Indemnity Insurance</w:t>
      </w:r>
      <w:r w:rsidRPr="00E41EC5">
        <w:rPr>
          <w:rFonts w:ascii="Calibri" w:eastAsia="SimSun" w:hAnsi="Calibri" w:cs="Times New Roman"/>
          <w:szCs w:val="20"/>
        </w:rPr>
        <w:t xml:space="preserve"> </w:t>
      </w:r>
      <w:r w:rsidR="000F3C15" w:rsidRPr="00A028E2">
        <w:rPr>
          <w:rFonts w:ascii="Calibri" w:eastAsia="SimSun" w:hAnsi="Calibri" w:cs="Times New Roman"/>
          <w:i/>
          <w:color w:val="FF0000"/>
          <w:szCs w:val="20"/>
        </w:rPr>
        <w:t>[</w:t>
      </w:r>
      <w:r w:rsidR="00F007EE">
        <w:rPr>
          <w:rFonts w:ascii="Calibri" w:eastAsia="SimSun" w:hAnsi="Calibri" w:cs="Times New Roman"/>
          <w:i/>
          <w:color w:val="FF0000"/>
          <w:szCs w:val="20"/>
        </w:rPr>
        <w:t xml:space="preserve">IC </w:t>
      </w:r>
      <w:r w:rsidR="000F3C15" w:rsidRPr="00A028E2">
        <w:rPr>
          <w:rFonts w:ascii="Calibri" w:eastAsia="SimSun" w:hAnsi="Calibri" w:cs="Times New Roman"/>
          <w:i/>
          <w:color w:val="FF0000"/>
          <w:szCs w:val="20"/>
        </w:rPr>
        <w:t>Students usually</w:t>
      </w:r>
      <w:r w:rsidR="00A028E2">
        <w:rPr>
          <w:rFonts w:ascii="Calibri" w:eastAsia="SimSun" w:hAnsi="Calibri" w:cs="Times New Roman"/>
          <w:i/>
          <w:color w:val="FF0000"/>
          <w:szCs w:val="20"/>
        </w:rPr>
        <w:t xml:space="preserve"> get this via MDU, for free]</w:t>
      </w:r>
    </w:p>
    <w:p w:rsidR="00733F97" w:rsidRPr="00E41EC5" w:rsidRDefault="005E65E0" w:rsidP="00E41EC5">
      <w:pPr>
        <w:rPr>
          <w:rFonts w:ascii="Calibri" w:eastAsia="SimSun" w:hAnsi="Calibri" w:cs="Times New Roman"/>
          <w:szCs w:val="20"/>
        </w:rPr>
      </w:pPr>
      <w:r w:rsidRPr="005E65E0">
        <w:rPr>
          <w:rFonts w:ascii="Calibri" w:eastAsia="SimSun" w:hAnsi="Calibri" w:cs="Times New Roman"/>
          <w:szCs w:val="20"/>
        </w:rPr>
        <w:t xml:space="preserve">    </w:t>
      </w:r>
      <w:r w:rsidR="00733F97" w:rsidRPr="00E41EC5">
        <w:rPr>
          <w:rFonts w:ascii="Calibri" w:eastAsia="SimSun" w:hAnsi="Calibri" w:cs="Times New Roman"/>
          <w:szCs w:val="20"/>
        </w:rPr>
        <w:t>8</w:t>
      </w:r>
      <w:r w:rsidR="00A028E2">
        <w:rPr>
          <w:rFonts w:ascii="Calibri" w:eastAsia="SimSun" w:hAnsi="Calibri" w:cs="Times New Roman"/>
          <w:szCs w:val="20"/>
        </w:rPr>
        <w:t xml:space="preserve">.    Proof of Health Insurance </w:t>
      </w:r>
      <w:r w:rsidR="000F3C15" w:rsidRPr="00A028E2">
        <w:rPr>
          <w:rFonts w:ascii="Calibri" w:eastAsia="SimSun" w:hAnsi="Calibri" w:cs="Times New Roman"/>
          <w:i/>
          <w:color w:val="FF0000"/>
          <w:szCs w:val="20"/>
        </w:rPr>
        <w:t xml:space="preserve">[All </w:t>
      </w:r>
      <w:r w:rsidR="00F21C41">
        <w:rPr>
          <w:rFonts w:ascii="Calibri" w:eastAsia="SimSun" w:hAnsi="Calibri" w:cs="Times New Roman"/>
          <w:i/>
          <w:color w:val="FF0000"/>
          <w:szCs w:val="20"/>
        </w:rPr>
        <w:t xml:space="preserve">IC </w:t>
      </w:r>
      <w:r w:rsidR="000F3C15" w:rsidRPr="00A028E2">
        <w:rPr>
          <w:rFonts w:ascii="Calibri" w:eastAsia="SimSun" w:hAnsi="Calibri" w:cs="Times New Roman"/>
          <w:i/>
          <w:color w:val="FF0000"/>
          <w:szCs w:val="20"/>
        </w:rPr>
        <w:t>students are covered by Imperial College insurance</w:t>
      </w:r>
      <w:r w:rsidR="00F21C41">
        <w:rPr>
          <w:rFonts w:ascii="Calibri" w:eastAsia="SimSun" w:hAnsi="Calibri" w:cs="Times New Roman"/>
          <w:i/>
          <w:color w:val="FF0000"/>
          <w:szCs w:val="20"/>
        </w:rPr>
        <w:t xml:space="preserve"> for emergency healthcare</w:t>
      </w:r>
      <w:r w:rsidR="00A028E2" w:rsidRPr="00A028E2">
        <w:rPr>
          <w:rFonts w:ascii="Calibri" w:eastAsia="SimSun" w:hAnsi="Calibri" w:cs="Times New Roman"/>
          <w:i/>
          <w:color w:val="FF0000"/>
          <w:szCs w:val="20"/>
        </w:rPr>
        <w:t>]</w:t>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lastRenderedPageBreak/>
        <w:t xml:space="preserve">For students with approved </w:t>
      </w:r>
      <w:r w:rsidR="00164C41">
        <w:rPr>
          <w:rFonts w:ascii="Calibri" w:eastAsia="SimSun" w:hAnsi="Calibri" w:cs="Times New Roman"/>
          <w:b/>
          <w:szCs w:val="20"/>
        </w:rPr>
        <w:t xml:space="preserve">elective </w:t>
      </w:r>
      <w:r w:rsidRPr="00E41EC5">
        <w:rPr>
          <w:rFonts w:ascii="Calibri" w:eastAsia="SimSun" w:hAnsi="Calibri" w:cs="Times New Roman"/>
          <w:b/>
          <w:szCs w:val="20"/>
        </w:rPr>
        <w:t>placements at</w:t>
      </w:r>
      <w:r w:rsidRPr="007051F0">
        <w:rPr>
          <w:rFonts w:ascii="Calibri" w:eastAsia="SimSun" w:hAnsi="Calibri" w:cs="Times New Roman"/>
          <w:b/>
          <w:i/>
          <w:szCs w:val="20"/>
        </w:rPr>
        <w:t xml:space="preserve"> Singapore General Hospital</w:t>
      </w:r>
      <w:r w:rsidRPr="00E41EC5">
        <w:rPr>
          <w:rFonts w:ascii="Calibri" w:eastAsia="SimSun" w:hAnsi="Calibri" w:cs="Times New Roman"/>
          <w:b/>
          <w:szCs w:val="20"/>
        </w:rPr>
        <w:t>, the following additional documents to be submitted upo</w:t>
      </w:r>
      <w:r w:rsidR="00164C41">
        <w:rPr>
          <w:rFonts w:ascii="Calibri" w:eastAsia="SimSun" w:hAnsi="Calibri" w:cs="Times New Roman"/>
          <w:b/>
          <w:szCs w:val="20"/>
        </w:rPr>
        <w:t xml:space="preserve">n acceptance, </w:t>
      </w:r>
      <w:r w:rsidR="007051F0">
        <w:rPr>
          <w:rFonts w:ascii="Calibri" w:eastAsia="SimSun" w:hAnsi="Calibri" w:cs="Times New Roman"/>
          <w:b/>
          <w:szCs w:val="20"/>
        </w:rPr>
        <w:t xml:space="preserve">2 weeks </w:t>
      </w:r>
      <w:r w:rsidR="00164C41">
        <w:rPr>
          <w:rFonts w:ascii="Calibri" w:eastAsia="SimSun" w:hAnsi="Calibri" w:cs="Times New Roman"/>
          <w:b/>
          <w:szCs w:val="20"/>
        </w:rPr>
        <w:t>prior to elective</w:t>
      </w:r>
      <w:r w:rsidRPr="00E41EC5">
        <w:rPr>
          <w:rFonts w:ascii="Calibri" w:eastAsia="SimSun" w:hAnsi="Calibri" w:cs="Times New Roman"/>
          <w:b/>
          <w:szCs w:val="20"/>
        </w:rPr>
        <w:t xml:space="preserve"> start date</w:t>
      </w:r>
      <w:r w:rsidR="007051F0">
        <w:rPr>
          <w:rFonts w:ascii="Calibri" w:eastAsia="SimSun" w:hAnsi="Calibri" w:cs="Times New Roman"/>
          <w:b/>
          <w:szCs w:val="20"/>
        </w:rPr>
        <w:t xml:space="preserve"> (by 29 March 2013)</w:t>
      </w:r>
      <w:r w:rsidRPr="00E41EC5">
        <w:rPr>
          <w:rFonts w:ascii="Calibri" w:eastAsia="SimSun" w:hAnsi="Calibri" w:cs="Times New Roman"/>
          <w:b/>
          <w:szCs w:val="20"/>
        </w:rPr>
        <w:t xml:space="preserve">: </w:t>
      </w:r>
    </w:p>
    <w:p w:rsidR="00733F97" w:rsidRPr="00E41EC5" w:rsidRDefault="00733F97" w:rsidP="00733F97">
      <w:pPr>
        <w:numPr>
          <w:ilvl w:val="0"/>
          <w:numId w:val="15"/>
        </w:numPr>
        <w:contextualSpacing/>
        <w:rPr>
          <w:rFonts w:ascii="Calibri" w:eastAsia="SimSun" w:hAnsi="Calibri" w:cs="Times New Roman"/>
          <w:szCs w:val="20"/>
        </w:rPr>
      </w:pPr>
      <w:r w:rsidRPr="00E41EC5">
        <w:rPr>
          <w:rFonts w:ascii="Calibri" w:eastAsia="SimSun" w:hAnsi="Calibri" w:cs="Times New Roman"/>
          <w:szCs w:val="20"/>
        </w:rPr>
        <w:t>Letter Certifying Completion of Ba</w:t>
      </w:r>
      <w:r w:rsidR="00A028E2">
        <w:rPr>
          <w:rFonts w:ascii="Calibri" w:eastAsia="SimSun" w:hAnsi="Calibri" w:cs="Times New Roman"/>
          <w:szCs w:val="20"/>
        </w:rPr>
        <w:t xml:space="preserve">sic Cardiac Life Support </w:t>
      </w:r>
      <w:r w:rsidRPr="00E41EC5">
        <w:rPr>
          <w:rFonts w:ascii="Calibri" w:eastAsia="SimSun" w:hAnsi="Calibri" w:cs="Times New Roman"/>
          <w:szCs w:val="20"/>
        </w:rPr>
        <w:t xml:space="preserve">Modules </w:t>
      </w:r>
    </w:p>
    <w:p w:rsidR="00733F97" w:rsidRPr="00E41EC5" w:rsidRDefault="00733F97" w:rsidP="00733F97">
      <w:pPr>
        <w:numPr>
          <w:ilvl w:val="0"/>
          <w:numId w:val="15"/>
        </w:numPr>
        <w:contextualSpacing/>
        <w:rPr>
          <w:rFonts w:ascii="Calibri" w:eastAsia="SimSun" w:hAnsi="Calibri" w:cs="Times New Roman"/>
          <w:szCs w:val="20"/>
        </w:rPr>
      </w:pPr>
      <w:r w:rsidRPr="00E41EC5">
        <w:rPr>
          <w:rFonts w:ascii="Calibri" w:eastAsia="SimSun" w:hAnsi="Calibri" w:cs="Times New Roman"/>
          <w:szCs w:val="20"/>
        </w:rPr>
        <w:t xml:space="preserve">Proof of Hepatitis C screening  </w:t>
      </w:r>
    </w:p>
    <w:p w:rsidR="00733F97" w:rsidRPr="00E41EC5" w:rsidRDefault="00733F97" w:rsidP="00733F97">
      <w:pPr>
        <w:ind w:left="720"/>
        <w:contextualSpacing/>
        <w:rPr>
          <w:rFonts w:ascii="Calibri" w:eastAsia="SimSun" w:hAnsi="Calibri" w:cs="Times New Roman"/>
          <w:szCs w:val="20"/>
        </w:rPr>
      </w:pPr>
    </w:p>
    <w:p w:rsidR="00733F97" w:rsidRPr="00E41EC5" w:rsidRDefault="00733F97" w:rsidP="00733F97">
      <w:pPr>
        <w:rPr>
          <w:rFonts w:ascii="Calibri" w:eastAsia="SimSun" w:hAnsi="Calibri" w:cs="Times New Roman"/>
          <w:b/>
          <w:sz w:val="18"/>
          <w:szCs w:val="16"/>
        </w:rPr>
      </w:pP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 xml:space="preserve">Important notes on submission of documents </w:t>
      </w:r>
      <w:bookmarkStart w:id="0" w:name="_GoBack"/>
      <w:bookmarkEnd w:id="0"/>
    </w:p>
    <w:p w:rsidR="00733F97" w:rsidRPr="00E41EC5" w:rsidRDefault="00733F97" w:rsidP="00733F97">
      <w:pPr>
        <w:numPr>
          <w:ilvl w:val="0"/>
          <w:numId w:val="4"/>
        </w:numPr>
        <w:contextualSpacing/>
        <w:rPr>
          <w:rFonts w:ascii="Calibri" w:eastAsia="SimSun" w:hAnsi="Calibri" w:cs="Times New Roman"/>
          <w:szCs w:val="20"/>
        </w:rPr>
      </w:pPr>
      <w:r w:rsidRPr="00E41EC5">
        <w:rPr>
          <w:rFonts w:ascii="Calibri" w:eastAsia="SimSun" w:hAnsi="Calibri" w:cs="Times New Roman"/>
          <w:szCs w:val="20"/>
        </w:rPr>
        <w:t xml:space="preserve">All documents must be submitted in English. </w:t>
      </w:r>
    </w:p>
    <w:p w:rsidR="00733F97" w:rsidRPr="00E41EC5" w:rsidRDefault="00733F97" w:rsidP="00733F97">
      <w:pPr>
        <w:numPr>
          <w:ilvl w:val="0"/>
          <w:numId w:val="4"/>
        </w:numPr>
        <w:contextualSpacing/>
        <w:rPr>
          <w:rFonts w:ascii="Calibri" w:eastAsia="SimSun" w:hAnsi="Calibri" w:cs="Times New Roman"/>
          <w:szCs w:val="20"/>
        </w:rPr>
      </w:pPr>
      <w:r w:rsidRPr="00E41EC5">
        <w:rPr>
          <w:rFonts w:ascii="Calibri" w:eastAsia="SimSun" w:hAnsi="Calibri" w:cs="Times New Roman"/>
          <w:szCs w:val="20"/>
        </w:rPr>
        <w:t xml:space="preserve">Students are not </w:t>
      </w:r>
      <w:r w:rsidR="00164C41">
        <w:rPr>
          <w:rFonts w:ascii="Calibri" w:eastAsia="SimSun" w:hAnsi="Calibri" w:cs="Times New Roman"/>
          <w:szCs w:val="20"/>
        </w:rPr>
        <w:t>allowed to undertake the elective placement</w:t>
      </w:r>
      <w:r w:rsidRPr="00E41EC5">
        <w:rPr>
          <w:rFonts w:ascii="Calibri" w:eastAsia="SimSun" w:hAnsi="Calibri" w:cs="Times New Roman"/>
          <w:szCs w:val="20"/>
        </w:rPr>
        <w:t xml:space="preserve"> if the required documents are incomplete</w:t>
      </w:r>
      <w:r w:rsidR="00164C41">
        <w:rPr>
          <w:rFonts w:ascii="Calibri" w:eastAsia="SimSun" w:hAnsi="Calibri" w:cs="Times New Roman"/>
          <w:szCs w:val="20"/>
        </w:rPr>
        <w:t>.</w:t>
      </w:r>
    </w:p>
    <w:p w:rsidR="00733F97" w:rsidRDefault="00164C41" w:rsidP="00733F97">
      <w:pPr>
        <w:numPr>
          <w:ilvl w:val="0"/>
          <w:numId w:val="4"/>
        </w:numPr>
        <w:contextualSpacing/>
        <w:rPr>
          <w:rFonts w:ascii="Calibri" w:eastAsia="SimSun" w:hAnsi="Calibri" w:cs="Times New Roman"/>
          <w:szCs w:val="20"/>
        </w:rPr>
      </w:pPr>
      <w:r>
        <w:rPr>
          <w:rFonts w:ascii="Calibri" w:eastAsia="SimSun" w:hAnsi="Calibri" w:cs="Times New Roman"/>
          <w:szCs w:val="20"/>
        </w:rPr>
        <w:t>The elective placement</w:t>
      </w:r>
      <w:r w:rsidR="00733F97" w:rsidRPr="00E41EC5">
        <w:rPr>
          <w:rFonts w:ascii="Calibri" w:eastAsia="SimSun" w:hAnsi="Calibri" w:cs="Times New Roman"/>
          <w:szCs w:val="20"/>
        </w:rPr>
        <w:t xml:space="preserve"> approval letter will only be issued to you upon you submitting all required documents</w:t>
      </w:r>
      <w:r>
        <w:rPr>
          <w:rFonts w:ascii="Calibri" w:eastAsia="SimSun" w:hAnsi="Calibri" w:cs="Times New Roman"/>
          <w:szCs w:val="20"/>
        </w:rPr>
        <w:t>.</w:t>
      </w:r>
      <w:r w:rsidR="00733F97" w:rsidRPr="00E41EC5">
        <w:rPr>
          <w:rFonts w:ascii="Calibri" w:eastAsia="SimSun" w:hAnsi="Calibri" w:cs="Times New Roman"/>
          <w:szCs w:val="20"/>
        </w:rPr>
        <w:t xml:space="preserve"> </w:t>
      </w:r>
    </w:p>
    <w:p w:rsidR="007051F0" w:rsidRPr="00E41EC5" w:rsidRDefault="007051F0" w:rsidP="007051F0">
      <w:pPr>
        <w:numPr>
          <w:ilvl w:val="0"/>
          <w:numId w:val="4"/>
        </w:numPr>
        <w:contextualSpacing/>
        <w:rPr>
          <w:rFonts w:ascii="Calibri" w:eastAsia="SimSun" w:hAnsi="Calibri" w:cs="Times New Roman"/>
          <w:szCs w:val="20"/>
        </w:rPr>
      </w:pPr>
      <w:r w:rsidRPr="007051F0">
        <w:rPr>
          <w:rFonts w:ascii="Calibri" w:eastAsia="SimSun" w:hAnsi="Calibri" w:cs="Times New Roman"/>
          <w:szCs w:val="20"/>
        </w:rPr>
        <w:t xml:space="preserve">Students must bring along </w:t>
      </w:r>
      <w:r w:rsidRPr="007051F0">
        <w:rPr>
          <w:rFonts w:ascii="Calibri" w:eastAsia="SimSun" w:hAnsi="Calibri" w:cs="Times New Roman"/>
          <w:b/>
          <w:i/>
          <w:szCs w:val="20"/>
        </w:rPr>
        <w:t xml:space="preserve">original </w:t>
      </w:r>
      <w:r w:rsidRPr="007051F0">
        <w:rPr>
          <w:rFonts w:ascii="Calibri" w:eastAsia="SimSun" w:hAnsi="Calibri" w:cs="Times New Roman"/>
          <w:szCs w:val="20"/>
        </w:rPr>
        <w:t>documents on elective start date.</w:t>
      </w:r>
    </w:p>
    <w:p w:rsidR="00733F97" w:rsidRPr="00E41EC5" w:rsidRDefault="00733F97" w:rsidP="00733F97">
      <w:pPr>
        <w:ind w:left="720"/>
        <w:contextualSpacing/>
        <w:rPr>
          <w:rFonts w:ascii="Calibri" w:eastAsia="SimSun" w:hAnsi="Calibri" w:cs="Times New Roman"/>
          <w:szCs w:val="20"/>
        </w:rPr>
      </w:pPr>
    </w:p>
    <w:p w:rsidR="00733F97" w:rsidRPr="00E41EC5" w:rsidRDefault="00733F97" w:rsidP="00733F97">
      <w:pPr>
        <w:rPr>
          <w:rFonts w:ascii="Calibri" w:eastAsia="SimSun" w:hAnsi="Calibri" w:cs="Times New Roman"/>
          <w:b/>
          <w:szCs w:val="20"/>
        </w:rPr>
      </w:pP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Applications to be sent to:</w:t>
      </w:r>
    </w:p>
    <w:p w:rsidR="00733F97" w:rsidRPr="00E41EC5" w:rsidRDefault="00733F97" w:rsidP="00E41EC5">
      <w:pPr>
        <w:tabs>
          <w:tab w:val="decimal" w:pos="4820"/>
          <w:tab w:val="right" w:pos="9356"/>
        </w:tabs>
        <w:rPr>
          <w:rFonts w:ascii="Calibri" w:eastAsia="SimSun" w:hAnsi="Calibri" w:cs="Times New Roman"/>
          <w:szCs w:val="20"/>
        </w:rPr>
      </w:pPr>
      <w:r w:rsidRPr="00E41EC5">
        <w:rPr>
          <w:rFonts w:ascii="Calibri" w:eastAsia="SimSun" w:hAnsi="Calibri" w:cs="Times New Roman"/>
          <w:b/>
          <w:szCs w:val="20"/>
        </w:rPr>
        <w:t>By Post:</w:t>
      </w:r>
      <w:r w:rsidRPr="00E41EC5">
        <w:rPr>
          <w:rFonts w:ascii="Calibri" w:eastAsia="SimSun" w:hAnsi="Calibri" w:cs="Times New Roman"/>
          <w:b/>
          <w:szCs w:val="20"/>
        </w:rPr>
        <w:tab/>
      </w:r>
      <w:r w:rsidR="00164C41">
        <w:rPr>
          <w:rFonts w:ascii="Calibri" w:eastAsia="SimSun" w:hAnsi="Calibri" w:cs="Times New Roman"/>
          <w:b/>
          <w:szCs w:val="20"/>
        </w:rPr>
        <w:t>OR</w:t>
      </w:r>
      <w:r w:rsidR="00E71DEF">
        <w:rPr>
          <w:rFonts w:ascii="Calibri" w:eastAsia="SimSun" w:hAnsi="Calibri" w:cs="Times New Roman"/>
          <w:b/>
          <w:szCs w:val="20"/>
        </w:rPr>
        <w:tab/>
      </w:r>
      <w:r w:rsidRPr="00E41EC5">
        <w:rPr>
          <w:rFonts w:ascii="Calibri" w:eastAsia="SimSun" w:hAnsi="Calibri" w:cs="Times New Roman"/>
          <w:b/>
          <w:szCs w:val="20"/>
        </w:rPr>
        <w:t>Email</w:t>
      </w:r>
      <w:r w:rsidRPr="00E41EC5">
        <w:rPr>
          <w:rFonts w:ascii="Calibri" w:eastAsia="SimSun" w:hAnsi="Calibri" w:cs="Times New Roman"/>
          <w:szCs w:val="20"/>
        </w:rPr>
        <w:t>: rtaylor@ntu.edu.sg</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Electives Coordinator (</w:t>
      </w:r>
      <w:proofErr w:type="spellStart"/>
      <w:r w:rsidRPr="00E41EC5">
        <w:rPr>
          <w:rFonts w:ascii="Calibri" w:eastAsia="SimSun" w:hAnsi="Calibri" w:cs="Times New Roman"/>
          <w:szCs w:val="20"/>
        </w:rPr>
        <w:t>Renay</w:t>
      </w:r>
      <w:proofErr w:type="spellEnd"/>
      <w:r w:rsidRPr="00E41EC5">
        <w:rPr>
          <w:rFonts w:ascii="Calibri" w:eastAsia="SimSun" w:hAnsi="Calibri" w:cs="Times New Roman"/>
          <w:szCs w:val="20"/>
        </w:rPr>
        <w:t xml:space="preserve"> Taylor</w:t>
      </w:r>
      <w:proofErr w:type="gramStart"/>
      <w:r w:rsidRPr="00E41EC5">
        <w:rPr>
          <w:rFonts w:ascii="Calibri" w:eastAsia="SimSun" w:hAnsi="Calibri" w:cs="Times New Roman"/>
          <w:szCs w:val="20"/>
        </w:rPr>
        <w:t>)</w:t>
      </w:r>
      <w:proofErr w:type="gramEnd"/>
      <w:r w:rsidR="00E71DEF">
        <w:rPr>
          <w:rFonts w:ascii="Calibri" w:eastAsia="SimSun" w:hAnsi="Calibri" w:cs="Times New Roman"/>
          <w:szCs w:val="20"/>
        </w:rPr>
        <w:br/>
      </w:r>
      <w:r w:rsidRPr="00E41EC5">
        <w:rPr>
          <w:rFonts w:ascii="Calibri" w:eastAsia="SimSun" w:hAnsi="Calibri" w:cs="Times New Roman"/>
          <w:szCs w:val="20"/>
        </w:rPr>
        <w:t xml:space="preserve">Lee Kong </w:t>
      </w:r>
      <w:proofErr w:type="spellStart"/>
      <w:r w:rsidRPr="00E41EC5">
        <w:rPr>
          <w:rFonts w:ascii="Calibri" w:eastAsia="SimSun" w:hAnsi="Calibri" w:cs="Times New Roman"/>
          <w:szCs w:val="20"/>
        </w:rPr>
        <w:t>Chian</w:t>
      </w:r>
      <w:proofErr w:type="spellEnd"/>
      <w:r w:rsidRPr="00E41EC5">
        <w:rPr>
          <w:rFonts w:ascii="Calibri" w:eastAsia="SimSun" w:hAnsi="Calibri" w:cs="Times New Roman"/>
          <w:szCs w:val="20"/>
        </w:rPr>
        <w:t xml:space="preserve"> School of Medicine</w:t>
      </w:r>
      <w:r w:rsidR="00E71DEF">
        <w:rPr>
          <w:rFonts w:ascii="Calibri" w:eastAsia="SimSun" w:hAnsi="Calibri" w:cs="Times New Roman"/>
          <w:szCs w:val="20"/>
        </w:rPr>
        <w:br/>
      </w:r>
      <w:proofErr w:type="spellStart"/>
      <w:r w:rsidRPr="00E41EC5">
        <w:rPr>
          <w:rFonts w:ascii="Calibri" w:eastAsia="SimSun" w:hAnsi="Calibri" w:cs="Times New Roman"/>
          <w:szCs w:val="20"/>
        </w:rPr>
        <w:t>Nanyang</w:t>
      </w:r>
      <w:proofErr w:type="spellEnd"/>
      <w:r w:rsidRPr="00E41EC5">
        <w:rPr>
          <w:rFonts w:ascii="Calibri" w:eastAsia="SimSun" w:hAnsi="Calibri" w:cs="Times New Roman"/>
          <w:szCs w:val="20"/>
        </w:rPr>
        <w:t xml:space="preserve"> Technological University</w:t>
      </w:r>
      <w:r w:rsidR="00E71DEF">
        <w:rPr>
          <w:rFonts w:ascii="Calibri" w:eastAsia="SimSun" w:hAnsi="Calibri" w:cs="Times New Roman"/>
          <w:szCs w:val="20"/>
        </w:rPr>
        <w:br/>
      </w:r>
      <w:r w:rsidRPr="00E41EC5">
        <w:rPr>
          <w:rFonts w:ascii="Calibri" w:eastAsia="SimSun" w:hAnsi="Calibri" w:cs="Times New Roman"/>
          <w:szCs w:val="20"/>
        </w:rPr>
        <w:t>Research Techno Plaza, X-Frontier Block</w:t>
      </w:r>
      <w:r w:rsidR="00E71DEF">
        <w:rPr>
          <w:rFonts w:ascii="Calibri" w:eastAsia="SimSun" w:hAnsi="Calibri" w:cs="Times New Roman"/>
          <w:szCs w:val="20"/>
        </w:rPr>
        <w:br/>
      </w:r>
      <w:r w:rsidRPr="00E41EC5">
        <w:rPr>
          <w:rFonts w:ascii="Calibri" w:eastAsia="SimSun" w:hAnsi="Calibri" w:cs="Times New Roman"/>
          <w:szCs w:val="20"/>
        </w:rPr>
        <w:t xml:space="preserve">50 </w:t>
      </w:r>
      <w:proofErr w:type="spellStart"/>
      <w:r w:rsidRPr="00E41EC5">
        <w:rPr>
          <w:rFonts w:ascii="Calibri" w:eastAsia="SimSun" w:hAnsi="Calibri" w:cs="Times New Roman"/>
          <w:szCs w:val="20"/>
        </w:rPr>
        <w:t>Nanyang</w:t>
      </w:r>
      <w:proofErr w:type="spellEnd"/>
      <w:r w:rsidRPr="00E41EC5">
        <w:rPr>
          <w:rFonts w:ascii="Calibri" w:eastAsia="SimSun" w:hAnsi="Calibri" w:cs="Times New Roman"/>
          <w:szCs w:val="20"/>
        </w:rPr>
        <w:t xml:space="preserve"> Avenue </w:t>
      </w:r>
      <w:r w:rsidR="00E71DEF">
        <w:rPr>
          <w:rFonts w:ascii="Calibri" w:eastAsia="SimSun" w:hAnsi="Calibri" w:cs="Times New Roman"/>
          <w:szCs w:val="20"/>
        </w:rPr>
        <w:br/>
      </w:r>
      <w:r w:rsidRPr="00E41EC5">
        <w:rPr>
          <w:rFonts w:ascii="Calibri" w:eastAsia="SimSun" w:hAnsi="Calibri" w:cs="Times New Roman"/>
          <w:szCs w:val="20"/>
        </w:rPr>
        <w:t>Singapore 639798</w:t>
      </w:r>
    </w:p>
    <w:p w:rsidR="00733F97" w:rsidRPr="00E41EC5" w:rsidRDefault="00733F97" w:rsidP="00733F97">
      <w:pPr>
        <w:rPr>
          <w:rFonts w:ascii="Calibri" w:eastAsia="SimSun" w:hAnsi="Calibri" w:cs="Times New Roman"/>
          <w:b/>
          <w:sz w:val="18"/>
          <w:szCs w:val="16"/>
        </w:rPr>
      </w:pP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 xml:space="preserve">Changes /Cancellations </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 xml:space="preserve">Request for change in discipline / department / hospital of placements will NOT be allowed after application is submitted. </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 xml:space="preserve">At least 6 weeks of electives need to be completed between 15 April and 14 June 2013. </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Applicants are strongly advised against making any changes and should be certain of th</w:t>
      </w:r>
      <w:r w:rsidR="00164C41">
        <w:rPr>
          <w:rFonts w:ascii="Calibri" w:eastAsia="SimSun" w:hAnsi="Calibri" w:cs="Times New Roman"/>
          <w:szCs w:val="20"/>
        </w:rPr>
        <w:t>eir preferred choices of placement</w:t>
      </w:r>
      <w:r w:rsidRPr="00E41EC5">
        <w:rPr>
          <w:rFonts w:ascii="Calibri" w:eastAsia="SimSun" w:hAnsi="Calibri" w:cs="Times New Roman"/>
          <w:szCs w:val="20"/>
        </w:rPr>
        <w:t xml:space="preserve"> and dates before submission of application. </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 xml:space="preserve">Successful applicants who are unable to pursue their clinical elective placement in the </w:t>
      </w:r>
      <w:proofErr w:type="spellStart"/>
      <w:r w:rsidRPr="00E41EC5">
        <w:rPr>
          <w:rFonts w:ascii="Calibri" w:eastAsia="SimSun" w:hAnsi="Calibri" w:cs="Times New Roman"/>
          <w:szCs w:val="20"/>
        </w:rPr>
        <w:t>LKCSoM</w:t>
      </w:r>
      <w:proofErr w:type="spellEnd"/>
      <w:r w:rsidRPr="00E41EC5">
        <w:rPr>
          <w:rFonts w:ascii="Calibri" w:eastAsia="SimSun" w:hAnsi="Calibri" w:cs="Times New Roman"/>
          <w:szCs w:val="20"/>
        </w:rPr>
        <w:t xml:space="preserve"> should write in with a valid reason to </w:t>
      </w:r>
      <w:r w:rsidR="00164C41">
        <w:rPr>
          <w:rFonts w:ascii="Calibri" w:eastAsia="SimSun" w:hAnsi="Calibri" w:cs="Times New Roman"/>
          <w:szCs w:val="20"/>
        </w:rPr>
        <w:t xml:space="preserve">the Electives Coordinator at </w:t>
      </w:r>
      <w:r w:rsidRPr="00E41EC5">
        <w:rPr>
          <w:rFonts w:ascii="Calibri" w:eastAsia="SimSun" w:hAnsi="Calibri" w:cs="Times New Roman"/>
          <w:szCs w:val="20"/>
        </w:rPr>
        <w:t xml:space="preserve">rtaylor@ntu.edu.sg at least 4 weeks in advance. </w:t>
      </w:r>
    </w:p>
    <w:p w:rsidR="005E65E0" w:rsidRDefault="005E65E0">
      <w:pPr>
        <w:rPr>
          <w:rFonts w:ascii="Calibri" w:eastAsia="SimSun" w:hAnsi="Calibri" w:cs="Times New Roman"/>
          <w:sz w:val="20"/>
          <w:szCs w:val="20"/>
        </w:rPr>
      </w:pPr>
      <w:r>
        <w:rPr>
          <w:rFonts w:ascii="Calibri" w:eastAsia="SimSun" w:hAnsi="Calibri" w:cs="Times New Roman"/>
          <w:sz w:val="20"/>
          <w:szCs w:val="20"/>
        </w:rPr>
        <w:br w:type="page"/>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lastRenderedPageBreak/>
        <w:t>1. Letter Confirming Student Status</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The applicant must submit an original letter on university stationery from the parent university</w:t>
      </w:r>
      <w:r w:rsidR="00F40A89" w:rsidRPr="00E41EC5">
        <w:rPr>
          <w:rFonts w:ascii="Calibri" w:eastAsia="SimSun" w:hAnsi="Calibri" w:cs="Times New Roman"/>
          <w:szCs w:val="20"/>
        </w:rPr>
        <w:t xml:space="preserve"> </w:t>
      </w:r>
      <w:r w:rsidR="00F40A89" w:rsidRPr="00164C41">
        <w:rPr>
          <w:rFonts w:ascii="Calibri" w:eastAsia="SimSun" w:hAnsi="Calibri" w:cs="Times New Roman"/>
          <w:i/>
          <w:szCs w:val="20"/>
        </w:rPr>
        <w:t>(FEO to provide for IC students)</w:t>
      </w:r>
      <w:r w:rsidRPr="00164C41">
        <w:rPr>
          <w:rFonts w:ascii="Calibri" w:eastAsia="SimSun" w:hAnsi="Calibri" w:cs="Times New Roman"/>
          <w:i/>
          <w:szCs w:val="20"/>
        </w:rPr>
        <w:t>.</w:t>
      </w:r>
      <w:r w:rsidRPr="00E41EC5">
        <w:rPr>
          <w:rFonts w:ascii="Calibri" w:eastAsia="SimSun" w:hAnsi="Calibri" w:cs="Times New Roman"/>
          <w:szCs w:val="20"/>
        </w:rPr>
        <w:t xml:space="preserve"> Applications will not be considered until the certification letters are received. </w:t>
      </w:r>
      <w:r w:rsidR="00BA1C70">
        <w:rPr>
          <w:rFonts w:ascii="Calibri" w:eastAsia="SimSun" w:hAnsi="Calibri" w:cs="Times New Roman"/>
          <w:szCs w:val="20"/>
        </w:rPr>
        <w:br/>
      </w:r>
      <w:r w:rsidRPr="00E41EC5">
        <w:rPr>
          <w:rFonts w:ascii="Calibri" w:eastAsia="SimSun" w:hAnsi="Calibri" w:cs="Times New Roman"/>
          <w:szCs w:val="20"/>
        </w:rPr>
        <w:t xml:space="preserve">The letter should confirm that: </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The applicant is a registered undergraduate medical student of the applicant</w:t>
      </w:r>
      <w:r w:rsidR="00BA1C70">
        <w:rPr>
          <w:rFonts w:ascii="Calibri" w:eastAsia="SimSun" w:hAnsi="Calibri" w:cs="Times New Roman"/>
          <w:szCs w:val="20"/>
        </w:rPr>
        <w:t>’</w:t>
      </w:r>
      <w:r w:rsidRPr="00E41EC5">
        <w:rPr>
          <w:rFonts w:ascii="Calibri" w:eastAsia="SimSun" w:hAnsi="Calibri" w:cs="Times New Roman"/>
          <w:szCs w:val="20"/>
        </w:rPr>
        <w:t xml:space="preserve">s University and will still be a registered undergraduate medical student of </w:t>
      </w:r>
      <w:r w:rsidR="00164C41">
        <w:rPr>
          <w:rFonts w:ascii="Calibri" w:eastAsia="SimSun" w:hAnsi="Calibri" w:cs="Times New Roman"/>
          <w:szCs w:val="20"/>
        </w:rPr>
        <w:t>that</w:t>
      </w:r>
      <w:r w:rsidRPr="00E41EC5">
        <w:rPr>
          <w:rFonts w:ascii="Calibri" w:eastAsia="SimSun" w:hAnsi="Calibri" w:cs="Times New Roman"/>
          <w:szCs w:val="20"/>
        </w:rPr>
        <w:t xml:space="preserve"> University during the pe</w:t>
      </w:r>
      <w:r w:rsidR="00164C41">
        <w:rPr>
          <w:rFonts w:ascii="Calibri" w:eastAsia="SimSun" w:hAnsi="Calibri" w:cs="Times New Roman"/>
          <w:szCs w:val="20"/>
        </w:rPr>
        <w:t>riod of the elective.</w:t>
      </w:r>
    </w:p>
    <w:p w:rsidR="00733F97" w:rsidRPr="00E41EC5" w:rsidRDefault="00733F97" w:rsidP="00733F97">
      <w:pPr>
        <w:numPr>
          <w:ilvl w:val="0"/>
          <w:numId w:val="5"/>
        </w:numPr>
        <w:contextualSpacing/>
        <w:rPr>
          <w:rFonts w:ascii="Calibri" w:eastAsia="SimSun" w:hAnsi="Calibri" w:cs="Times New Roman"/>
          <w:szCs w:val="20"/>
        </w:rPr>
      </w:pPr>
      <w:r w:rsidRPr="00E41EC5">
        <w:rPr>
          <w:rFonts w:ascii="Calibri" w:eastAsia="SimSun" w:hAnsi="Calibri" w:cs="Times New Roman"/>
          <w:szCs w:val="20"/>
        </w:rPr>
        <w:t xml:space="preserve">The applicant's proposed elective attachments are considered suitable. </w:t>
      </w:r>
    </w:p>
    <w:p w:rsidR="00E71DEF" w:rsidRDefault="00A404A2" w:rsidP="00733F97">
      <w:pPr>
        <w:rPr>
          <w:rFonts w:ascii="Calibri" w:eastAsia="SimSun" w:hAnsi="Calibri" w:cs="Times New Roman"/>
          <w:szCs w:val="20"/>
        </w:rPr>
      </w:pPr>
      <w:r w:rsidRPr="00A404A2">
        <w:rPr>
          <w:rFonts w:ascii="Calibri" w:eastAsia="SimSun" w:hAnsi="Calibri" w:cs="Times New Roman"/>
          <w:szCs w:val="20"/>
        </w:rPr>
        <w:pict>
          <v:rect id="_x0000_i1025" style="width:0;height:1.5pt" o:hralign="center" o:hrstd="t" o:hr="t" fillcolor="gray" stroked="f"/>
        </w:pict>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2. Personal Protective Equipment (PPE) Certification Letter</w:t>
      </w:r>
    </w:p>
    <w:p w:rsidR="00733F97" w:rsidRPr="00E41EC5" w:rsidRDefault="00733F97" w:rsidP="00733F97">
      <w:pPr>
        <w:rPr>
          <w:rFonts w:ascii="Calibri" w:eastAsia="SimSun" w:hAnsi="Calibri" w:cs="Times New Roman"/>
          <w:szCs w:val="20"/>
        </w:rPr>
      </w:pPr>
      <w:r w:rsidRPr="00E41EC5">
        <w:rPr>
          <w:rFonts w:ascii="Calibri" w:eastAsia="SimSun" w:hAnsi="Calibri" w:cs="Times New Roman"/>
          <w:szCs w:val="20"/>
        </w:rPr>
        <w:t>The PPE certification letter is required of all the clinical stude</w:t>
      </w:r>
      <w:r w:rsidR="00164C41">
        <w:rPr>
          <w:rFonts w:ascii="Calibri" w:eastAsia="SimSun" w:hAnsi="Calibri" w:cs="Times New Roman"/>
          <w:szCs w:val="20"/>
        </w:rPr>
        <w:t>nts who want to do their elective placement</w:t>
      </w:r>
      <w:r w:rsidRPr="00E41EC5">
        <w:rPr>
          <w:rFonts w:ascii="Calibri" w:eastAsia="SimSun" w:hAnsi="Calibri" w:cs="Times New Roman"/>
          <w:szCs w:val="20"/>
        </w:rPr>
        <w:t xml:space="preserve"> in the SGP restructured hospitals</w:t>
      </w:r>
      <w:r w:rsidR="00164C41">
        <w:rPr>
          <w:rFonts w:ascii="Calibri" w:eastAsia="SimSun" w:hAnsi="Calibri" w:cs="Times New Roman"/>
          <w:szCs w:val="20"/>
        </w:rPr>
        <w:t xml:space="preserve"> </w:t>
      </w:r>
      <w:r w:rsidR="00164C41">
        <w:rPr>
          <w:rFonts w:ascii="Calibri" w:eastAsia="SimSun" w:hAnsi="Calibri" w:cs="Times New Roman"/>
          <w:i/>
          <w:szCs w:val="20"/>
        </w:rPr>
        <w:t>(not required by TTSH)</w:t>
      </w:r>
      <w:r w:rsidRPr="00E41EC5">
        <w:rPr>
          <w:rFonts w:ascii="Calibri" w:eastAsia="SimSun" w:hAnsi="Calibri" w:cs="Times New Roman"/>
          <w:szCs w:val="20"/>
        </w:rPr>
        <w:t xml:space="preserve">. Please obtain the letter from your university as proof of certification in your use of PPE and related procedures, which must include mask fitting, gowning, gloving and hand washing techniques (this must be clearly stated on the letter). </w:t>
      </w:r>
    </w:p>
    <w:p w:rsidR="00E71DEF" w:rsidRDefault="00A404A2" w:rsidP="00E71DEF">
      <w:pPr>
        <w:rPr>
          <w:rFonts w:ascii="Calibri" w:eastAsia="SimSun" w:hAnsi="Calibri" w:cs="Times New Roman"/>
          <w:szCs w:val="20"/>
        </w:rPr>
      </w:pPr>
      <w:r w:rsidRPr="00A404A2">
        <w:rPr>
          <w:rFonts w:ascii="Calibri" w:eastAsia="SimSun" w:hAnsi="Calibri" w:cs="Times New Roman"/>
          <w:szCs w:val="20"/>
        </w:rPr>
        <w:pict>
          <v:rect id="_x0000_i1026" style="width:0;height:1.5pt" o:hralign="center" o:hrstd="t" o:hr="t" fillcolor="gray" stroked="f"/>
        </w:pict>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3. Proof of Hepatitis B Screening and Immunity</w:t>
      </w:r>
    </w:p>
    <w:p w:rsidR="00733F97" w:rsidRPr="00E41EC5" w:rsidRDefault="00733F97" w:rsidP="00733F97">
      <w:pPr>
        <w:numPr>
          <w:ilvl w:val="0"/>
          <w:numId w:val="6"/>
        </w:numPr>
        <w:contextualSpacing/>
        <w:rPr>
          <w:rFonts w:ascii="Calibri" w:eastAsia="SimSun" w:hAnsi="Calibri" w:cs="Times New Roman"/>
          <w:szCs w:val="20"/>
        </w:rPr>
      </w:pPr>
      <w:r w:rsidRPr="00E41EC5">
        <w:rPr>
          <w:rFonts w:ascii="Calibri" w:eastAsia="SimSun" w:hAnsi="Calibri" w:cs="Times New Roman"/>
          <w:szCs w:val="20"/>
        </w:rPr>
        <w:t>Students must submit documentary proof that they have been screened and tested negative for the Hepatitis B surface antigen (</w:t>
      </w:r>
      <w:proofErr w:type="spellStart"/>
      <w:r w:rsidRPr="00E41EC5">
        <w:rPr>
          <w:rFonts w:ascii="Calibri" w:eastAsia="SimSun" w:hAnsi="Calibri" w:cs="Times New Roman"/>
          <w:szCs w:val="20"/>
        </w:rPr>
        <w:t>HBsAg</w:t>
      </w:r>
      <w:proofErr w:type="spellEnd"/>
      <w:r w:rsidRPr="00E41EC5">
        <w:rPr>
          <w:rFonts w:ascii="Calibri" w:eastAsia="SimSun" w:hAnsi="Calibri" w:cs="Times New Roman"/>
          <w:szCs w:val="20"/>
        </w:rPr>
        <w:t xml:space="preserve">). The documentary proof should be dated not more than </w:t>
      </w:r>
      <w:r w:rsidR="00E71DEF" w:rsidRPr="00E41EC5">
        <w:rPr>
          <w:rFonts w:ascii="Calibri" w:eastAsia="SimSun" w:hAnsi="Calibri" w:cs="Times New Roman"/>
          <w:szCs w:val="20"/>
        </w:rPr>
        <w:t>6</w:t>
      </w:r>
      <w:r w:rsidR="00E71DEF">
        <w:rPr>
          <w:rFonts w:ascii="Calibri" w:eastAsia="SimSun" w:hAnsi="Calibri" w:cs="Times New Roman"/>
          <w:szCs w:val="20"/>
        </w:rPr>
        <w:t> </w:t>
      </w:r>
      <w:r w:rsidRPr="00E41EC5">
        <w:rPr>
          <w:rFonts w:ascii="Calibri" w:eastAsia="SimSun" w:hAnsi="Calibri" w:cs="Times New Roman"/>
          <w:szCs w:val="20"/>
        </w:rPr>
        <w:t xml:space="preserve">months </w:t>
      </w:r>
      <w:r w:rsidR="00E71DEF">
        <w:rPr>
          <w:rFonts w:ascii="Calibri" w:eastAsia="SimSun" w:hAnsi="Calibri" w:cs="Times New Roman"/>
          <w:szCs w:val="20"/>
        </w:rPr>
        <w:t>prior to</w:t>
      </w:r>
      <w:r w:rsidRPr="00E41EC5">
        <w:rPr>
          <w:rFonts w:ascii="Calibri" w:eastAsia="SimSun" w:hAnsi="Calibri" w:cs="Times New Roman"/>
          <w:szCs w:val="20"/>
        </w:rPr>
        <w:t xml:space="preserve"> the date of the application.</w:t>
      </w:r>
    </w:p>
    <w:p w:rsidR="00733F97" w:rsidRPr="00E41EC5" w:rsidRDefault="00733F97" w:rsidP="00733F97">
      <w:pPr>
        <w:numPr>
          <w:ilvl w:val="0"/>
          <w:numId w:val="6"/>
        </w:numPr>
        <w:contextualSpacing/>
        <w:rPr>
          <w:rFonts w:ascii="Calibri" w:eastAsia="SimSun" w:hAnsi="Calibri" w:cs="Times New Roman"/>
          <w:szCs w:val="20"/>
        </w:rPr>
      </w:pPr>
      <w:r w:rsidRPr="00E41EC5">
        <w:rPr>
          <w:rFonts w:ascii="Calibri" w:eastAsia="SimSun" w:hAnsi="Calibri" w:cs="Times New Roman"/>
          <w:szCs w:val="20"/>
        </w:rPr>
        <w:t xml:space="preserve">Students who are </w:t>
      </w:r>
      <w:proofErr w:type="spellStart"/>
      <w:r w:rsidRPr="00E41EC5">
        <w:rPr>
          <w:rFonts w:ascii="Calibri" w:eastAsia="SimSun" w:hAnsi="Calibri" w:cs="Times New Roman"/>
          <w:szCs w:val="20"/>
        </w:rPr>
        <w:t>HBsAg</w:t>
      </w:r>
      <w:proofErr w:type="spellEnd"/>
      <w:r w:rsidRPr="00E41EC5">
        <w:rPr>
          <w:rFonts w:ascii="Calibri" w:eastAsia="SimSun" w:hAnsi="Calibri" w:cs="Times New Roman"/>
          <w:szCs w:val="20"/>
        </w:rPr>
        <w:t xml:space="preserve"> positive (regardless of </w:t>
      </w:r>
      <w:proofErr w:type="spellStart"/>
      <w:r w:rsidRPr="00E41EC5">
        <w:rPr>
          <w:rFonts w:ascii="Calibri" w:eastAsia="SimSun" w:hAnsi="Calibri" w:cs="Times New Roman"/>
          <w:szCs w:val="20"/>
        </w:rPr>
        <w:t>HBeAg</w:t>
      </w:r>
      <w:proofErr w:type="spellEnd"/>
      <w:r w:rsidRPr="00E41EC5">
        <w:rPr>
          <w:rFonts w:ascii="Calibri" w:eastAsia="SimSun" w:hAnsi="Calibri" w:cs="Times New Roman"/>
          <w:szCs w:val="20"/>
        </w:rPr>
        <w:t xml:space="preserve"> status) will not be allowed to p</w:t>
      </w:r>
      <w:r w:rsidR="00723752">
        <w:rPr>
          <w:rFonts w:ascii="Calibri" w:eastAsia="SimSun" w:hAnsi="Calibri" w:cs="Times New Roman"/>
          <w:szCs w:val="20"/>
        </w:rPr>
        <w:t>roceed with the elective placement</w:t>
      </w:r>
      <w:r w:rsidRPr="00E41EC5">
        <w:rPr>
          <w:rFonts w:ascii="Calibri" w:eastAsia="SimSun" w:hAnsi="Calibri" w:cs="Times New Roman"/>
          <w:szCs w:val="20"/>
        </w:rPr>
        <w:t xml:space="preserve">. The </w:t>
      </w:r>
      <w:proofErr w:type="spellStart"/>
      <w:r w:rsidRPr="00E41EC5">
        <w:rPr>
          <w:rFonts w:ascii="Calibri" w:eastAsia="SimSun" w:hAnsi="Calibri" w:cs="Times New Roman"/>
          <w:szCs w:val="20"/>
        </w:rPr>
        <w:t>LKCSoM</w:t>
      </w:r>
      <w:proofErr w:type="spellEnd"/>
      <w:r w:rsidRPr="00E41EC5">
        <w:rPr>
          <w:rFonts w:ascii="Calibri" w:eastAsia="SimSun" w:hAnsi="Calibri" w:cs="Times New Roman"/>
          <w:szCs w:val="20"/>
        </w:rPr>
        <w:t xml:space="preserve"> reserves the right to require any candidates to undergo further tests for any or all markers of the Hepatitis B virus.</w:t>
      </w:r>
    </w:p>
    <w:p w:rsidR="00E71DEF" w:rsidRDefault="00733F97" w:rsidP="00E41EC5">
      <w:pPr>
        <w:numPr>
          <w:ilvl w:val="0"/>
          <w:numId w:val="6"/>
        </w:numPr>
        <w:contextualSpacing/>
        <w:rPr>
          <w:rFonts w:ascii="Calibri" w:eastAsia="SimSun" w:hAnsi="Calibri" w:cs="Times New Roman"/>
          <w:szCs w:val="20"/>
        </w:rPr>
      </w:pPr>
      <w:r w:rsidRPr="00E41EC5">
        <w:rPr>
          <w:rFonts w:ascii="Calibri" w:eastAsia="SimSun" w:hAnsi="Calibri" w:cs="Times New Roman"/>
          <w:szCs w:val="20"/>
        </w:rPr>
        <w:t xml:space="preserve">Students who have been tested negative for </w:t>
      </w:r>
      <w:proofErr w:type="spellStart"/>
      <w:r w:rsidRPr="00E41EC5">
        <w:rPr>
          <w:rFonts w:ascii="Calibri" w:eastAsia="SimSun" w:hAnsi="Calibri" w:cs="Times New Roman"/>
          <w:szCs w:val="20"/>
        </w:rPr>
        <w:t>HBsAg</w:t>
      </w:r>
      <w:proofErr w:type="spellEnd"/>
      <w:r w:rsidRPr="00E41EC5">
        <w:rPr>
          <w:rFonts w:ascii="Calibri" w:eastAsia="SimSun" w:hAnsi="Calibri" w:cs="Times New Roman"/>
          <w:szCs w:val="20"/>
        </w:rPr>
        <w:t xml:space="preserve"> but are not immune (anti-HBs negative or </w:t>
      </w:r>
      <w:r w:rsidR="00E71DEF">
        <w:rPr>
          <w:rFonts w:ascii="Calibri" w:eastAsia="SimSun" w:hAnsi="Calibri" w:cs="Times New Roman"/>
          <w:szCs w:val="20"/>
        </w:rPr>
        <w:br/>
      </w:r>
      <w:r w:rsidRPr="00E41EC5">
        <w:rPr>
          <w:rFonts w:ascii="Calibri" w:eastAsia="SimSun" w:hAnsi="Calibri" w:cs="Times New Roman"/>
          <w:szCs w:val="20"/>
        </w:rPr>
        <w:t xml:space="preserve">&lt;10 </w:t>
      </w:r>
      <w:proofErr w:type="spellStart"/>
      <w:r w:rsidRPr="00E41EC5">
        <w:rPr>
          <w:rFonts w:ascii="Calibri" w:eastAsia="SimSun" w:hAnsi="Calibri" w:cs="Times New Roman"/>
          <w:szCs w:val="20"/>
        </w:rPr>
        <w:t>mIU</w:t>
      </w:r>
      <w:proofErr w:type="spellEnd"/>
      <w:r w:rsidRPr="00E41EC5">
        <w:rPr>
          <w:rFonts w:ascii="Calibri" w:eastAsia="SimSun" w:hAnsi="Calibri" w:cs="Times New Roman"/>
          <w:szCs w:val="20"/>
        </w:rPr>
        <w:t>/</w:t>
      </w:r>
      <w:proofErr w:type="spellStart"/>
      <w:r w:rsidRPr="00E41EC5">
        <w:rPr>
          <w:rFonts w:ascii="Calibri" w:eastAsia="SimSun" w:hAnsi="Calibri" w:cs="Times New Roman"/>
          <w:szCs w:val="20"/>
        </w:rPr>
        <w:t>mL</w:t>
      </w:r>
      <w:proofErr w:type="spellEnd"/>
      <w:r w:rsidRPr="00E41EC5">
        <w:rPr>
          <w:rFonts w:ascii="Calibri" w:eastAsia="SimSun" w:hAnsi="Calibri" w:cs="Times New Roman"/>
          <w:szCs w:val="20"/>
        </w:rPr>
        <w:t xml:space="preserve">) are required to be immunized prior to the </w:t>
      </w:r>
      <w:r w:rsidR="00723752">
        <w:rPr>
          <w:rFonts w:ascii="Calibri" w:eastAsia="SimSun" w:hAnsi="Calibri" w:cs="Times New Roman"/>
          <w:szCs w:val="20"/>
        </w:rPr>
        <w:t>start of the elective placement</w:t>
      </w:r>
      <w:r w:rsidRPr="00E41EC5">
        <w:rPr>
          <w:rFonts w:ascii="Calibri" w:eastAsia="SimSun" w:hAnsi="Calibri" w:cs="Times New Roman"/>
          <w:szCs w:val="20"/>
        </w:rPr>
        <w:t xml:space="preserve"> applied for. The documentary proof of immunisation can be submitted upon your acceptance of the elective placement offer.</w:t>
      </w:r>
    </w:p>
    <w:p w:rsidR="00E71DEF" w:rsidRDefault="00733F97" w:rsidP="00E41EC5">
      <w:pPr>
        <w:numPr>
          <w:ilvl w:val="0"/>
          <w:numId w:val="6"/>
        </w:numPr>
        <w:contextualSpacing/>
        <w:rPr>
          <w:rFonts w:ascii="Calibri" w:eastAsia="SimSun" w:hAnsi="Calibri" w:cs="Times New Roman"/>
          <w:szCs w:val="20"/>
        </w:rPr>
      </w:pPr>
      <w:r w:rsidRPr="00E41EC5">
        <w:rPr>
          <w:rFonts w:ascii="Calibri" w:eastAsia="SimSun" w:hAnsi="Calibri" w:cs="Times New Roman"/>
          <w:szCs w:val="20"/>
        </w:rPr>
        <w:t xml:space="preserve">Students who are not able to submit the documentary proof before the elective start </w:t>
      </w:r>
      <w:proofErr w:type="gramStart"/>
      <w:r w:rsidRPr="00E41EC5">
        <w:rPr>
          <w:rFonts w:ascii="Calibri" w:eastAsia="SimSun" w:hAnsi="Calibri" w:cs="Times New Roman"/>
          <w:szCs w:val="20"/>
        </w:rPr>
        <w:t>date,</w:t>
      </w:r>
      <w:proofErr w:type="gramEnd"/>
      <w:r w:rsidRPr="00E41EC5">
        <w:rPr>
          <w:rFonts w:ascii="Calibri" w:eastAsia="SimSun" w:hAnsi="Calibri" w:cs="Times New Roman"/>
          <w:szCs w:val="20"/>
        </w:rPr>
        <w:t xml:space="preserve"> will not be allowed to proceed with the elective placement</w:t>
      </w:r>
      <w:r w:rsidR="00723752">
        <w:rPr>
          <w:rFonts w:ascii="Calibri" w:eastAsia="SimSun" w:hAnsi="Calibri" w:cs="Times New Roman"/>
          <w:szCs w:val="20"/>
        </w:rPr>
        <w:t>.</w:t>
      </w:r>
    </w:p>
    <w:p w:rsidR="000C1295" w:rsidRPr="000C1295" w:rsidRDefault="000C1295" w:rsidP="000C1295">
      <w:pPr>
        <w:rPr>
          <w:rFonts w:ascii="Calibri" w:eastAsia="SimSun" w:hAnsi="Calibri" w:cs="Times New Roman"/>
          <w:szCs w:val="20"/>
        </w:rPr>
      </w:pPr>
      <w:r w:rsidRPr="00A404A2">
        <w:rPr>
          <w:rFonts w:eastAsia="SimSun"/>
        </w:rPr>
        <w:pict>
          <v:rect id="_x0000_i1031" style="width:0;height:1.5pt" o:hralign="center" o:hrstd="t" o:hr="t" fillcolor="gray" stroked="f"/>
        </w:pict>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t>4. Proof of Immunity to Varicella (Chickenpox)</w:t>
      </w:r>
    </w:p>
    <w:p w:rsidR="00733F97" w:rsidRPr="00E41EC5" w:rsidRDefault="00733F97" w:rsidP="00733F97">
      <w:pPr>
        <w:numPr>
          <w:ilvl w:val="0"/>
          <w:numId w:val="7"/>
        </w:numPr>
        <w:contextualSpacing/>
        <w:rPr>
          <w:rFonts w:ascii="Calibri" w:eastAsia="SimSun" w:hAnsi="Calibri" w:cs="Times New Roman"/>
          <w:szCs w:val="20"/>
        </w:rPr>
      </w:pPr>
      <w:r w:rsidRPr="00E41EC5">
        <w:rPr>
          <w:rFonts w:ascii="Calibri" w:eastAsia="SimSun" w:hAnsi="Calibri" w:cs="Times New Roman"/>
          <w:szCs w:val="20"/>
        </w:rPr>
        <w:t>Students are required to submit documentary proof for immunity to the Varicella Zoster Virus (VZV). The documentary proof of screening should be dated not more than 6 months ago from the date of the application.</w:t>
      </w:r>
    </w:p>
    <w:p w:rsidR="00733F97" w:rsidRPr="00E41EC5" w:rsidRDefault="00733F97" w:rsidP="00733F97">
      <w:pPr>
        <w:numPr>
          <w:ilvl w:val="0"/>
          <w:numId w:val="7"/>
        </w:numPr>
        <w:contextualSpacing/>
        <w:rPr>
          <w:rFonts w:ascii="Calibri" w:eastAsia="SimSun" w:hAnsi="Calibri" w:cs="Times New Roman"/>
          <w:szCs w:val="20"/>
        </w:rPr>
      </w:pPr>
      <w:r w:rsidRPr="00E41EC5">
        <w:rPr>
          <w:rFonts w:ascii="Calibri" w:eastAsia="SimSun" w:hAnsi="Calibri" w:cs="Times New Roman"/>
          <w:szCs w:val="20"/>
        </w:rPr>
        <w:t xml:space="preserve">Those who are tested negative for VZV immunity will be required to be immunised within one month from the date of screening. Students who are not able to submit the documentary proof before the elective start date will not be allowed to proceed with the elective placement. </w:t>
      </w:r>
    </w:p>
    <w:p w:rsidR="00733F97" w:rsidRPr="00723752" w:rsidRDefault="00733F97" w:rsidP="00733F97">
      <w:pPr>
        <w:numPr>
          <w:ilvl w:val="0"/>
          <w:numId w:val="7"/>
        </w:numPr>
        <w:contextualSpacing/>
        <w:rPr>
          <w:rFonts w:ascii="Calibri" w:eastAsia="SimSun" w:hAnsi="Calibri" w:cs="Times New Roman"/>
          <w:szCs w:val="20"/>
        </w:rPr>
      </w:pPr>
      <w:r w:rsidRPr="00723752">
        <w:rPr>
          <w:rFonts w:ascii="Calibri" w:eastAsia="SimSun" w:hAnsi="Calibri" w:cs="Times New Roman"/>
          <w:szCs w:val="20"/>
        </w:rPr>
        <w:t>Students may begin elective placement(s) without documentary proof of immunisation for VZV if:</w:t>
      </w:r>
    </w:p>
    <w:p w:rsidR="00733F97" w:rsidRPr="00723752" w:rsidRDefault="00733F97" w:rsidP="00145939">
      <w:pPr>
        <w:spacing w:after="0"/>
        <w:ind w:left="720"/>
        <w:rPr>
          <w:rFonts w:ascii="Calibri" w:eastAsia="SimSun" w:hAnsi="Calibri" w:cs="Times New Roman"/>
          <w:szCs w:val="20"/>
        </w:rPr>
      </w:pPr>
      <w:r w:rsidRPr="00723752">
        <w:rPr>
          <w:rFonts w:ascii="Calibri" w:eastAsia="SimSun" w:hAnsi="Calibri" w:cs="Times New Roman"/>
          <w:szCs w:val="20"/>
        </w:rPr>
        <w:t>(</w:t>
      </w:r>
      <w:proofErr w:type="spellStart"/>
      <w:r w:rsidRPr="00723752">
        <w:rPr>
          <w:rFonts w:ascii="Calibri" w:eastAsia="SimSun" w:hAnsi="Calibri" w:cs="Times New Roman"/>
          <w:szCs w:val="20"/>
        </w:rPr>
        <w:t>i</w:t>
      </w:r>
      <w:proofErr w:type="spellEnd"/>
      <w:r w:rsidRPr="00723752">
        <w:rPr>
          <w:rFonts w:ascii="Calibri" w:eastAsia="SimSun" w:hAnsi="Calibri" w:cs="Times New Roman"/>
          <w:szCs w:val="20"/>
        </w:rPr>
        <w:t xml:space="preserve">) The student concerned has a letter from a registered medical practitioner stating that there is a reason why he/she cannot receive the vaccine; </w:t>
      </w:r>
    </w:p>
    <w:p w:rsidR="00733F97" w:rsidRPr="00723752" w:rsidRDefault="00733F97" w:rsidP="00145939">
      <w:pPr>
        <w:spacing w:after="0"/>
        <w:ind w:left="720"/>
        <w:rPr>
          <w:rFonts w:ascii="Calibri" w:eastAsia="SimSun" w:hAnsi="Calibri" w:cs="Times New Roman"/>
          <w:szCs w:val="20"/>
        </w:rPr>
      </w:pPr>
      <w:r w:rsidRPr="00723752">
        <w:rPr>
          <w:rFonts w:ascii="Calibri" w:eastAsia="SimSun" w:hAnsi="Calibri" w:cs="Times New Roman"/>
          <w:szCs w:val="20"/>
        </w:rPr>
        <w:t xml:space="preserve">(iii)The student concerned has documented evidence of two administrations of the varicella vaccine (non-responders). </w:t>
      </w:r>
    </w:p>
    <w:p w:rsidR="00733F97" w:rsidRPr="00E41EC5" w:rsidRDefault="00733F97" w:rsidP="00E370B4">
      <w:pPr>
        <w:spacing w:after="180" w:line="240" w:lineRule="auto"/>
        <w:rPr>
          <w:rFonts w:ascii="Calibri" w:eastAsia="SimSun" w:hAnsi="Calibri" w:cs="Times New Roman"/>
          <w:b/>
          <w:szCs w:val="20"/>
        </w:rPr>
      </w:pPr>
      <w:r w:rsidRPr="00E41EC5">
        <w:rPr>
          <w:rFonts w:ascii="Calibri" w:eastAsia="SimSun" w:hAnsi="Calibri" w:cs="Times New Roman"/>
          <w:b/>
          <w:szCs w:val="20"/>
        </w:rPr>
        <w:lastRenderedPageBreak/>
        <w:t xml:space="preserve">5. Proof of Immunity to Rubella </w:t>
      </w:r>
    </w:p>
    <w:p w:rsidR="00733F97" w:rsidRPr="00E41EC5" w:rsidRDefault="00733F97" w:rsidP="00733F97">
      <w:pPr>
        <w:numPr>
          <w:ilvl w:val="0"/>
          <w:numId w:val="8"/>
        </w:numPr>
        <w:contextualSpacing/>
        <w:rPr>
          <w:rFonts w:ascii="Calibri" w:eastAsia="SimSun" w:hAnsi="Calibri" w:cs="Times New Roman"/>
          <w:szCs w:val="20"/>
        </w:rPr>
      </w:pPr>
      <w:r w:rsidRPr="00E41EC5">
        <w:rPr>
          <w:rFonts w:ascii="Calibri" w:eastAsia="SimSun" w:hAnsi="Calibri" w:cs="Times New Roman"/>
          <w:szCs w:val="20"/>
        </w:rPr>
        <w:t>Medical students who are attending elective</w:t>
      </w:r>
      <w:r w:rsidR="00145939">
        <w:rPr>
          <w:rFonts w:ascii="Calibri" w:eastAsia="SimSun" w:hAnsi="Calibri" w:cs="Times New Roman"/>
          <w:szCs w:val="20"/>
        </w:rPr>
        <w:t xml:space="preserve"> placements</w:t>
      </w:r>
      <w:r w:rsidRPr="00E41EC5">
        <w:rPr>
          <w:rFonts w:ascii="Calibri" w:eastAsia="SimSun" w:hAnsi="Calibri" w:cs="Times New Roman"/>
          <w:szCs w:val="20"/>
        </w:rPr>
        <w:t xml:space="preserve"> are required to submit documentary proof of immunisation (2 doses) to the Rubella Virus.</w:t>
      </w:r>
    </w:p>
    <w:p w:rsidR="00733F97" w:rsidRPr="00E41EC5" w:rsidRDefault="00733F97" w:rsidP="00733F97">
      <w:pPr>
        <w:numPr>
          <w:ilvl w:val="0"/>
          <w:numId w:val="8"/>
        </w:numPr>
        <w:contextualSpacing/>
        <w:rPr>
          <w:rFonts w:ascii="Calibri" w:eastAsia="SimSun" w:hAnsi="Calibri" w:cs="Times New Roman"/>
          <w:szCs w:val="20"/>
        </w:rPr>
      </w:pPr>
      <w:r w:rsidRPr="00E41EC5">
        <w:rPr>
          <w:rFonts w:ascii="Calibri" w:eastAsia="SimSun" w:hAnsi="Calibri" w:cs="Times New Roman"/>
          <w:szCs w:val="20"/>
        </w:rPr>
        <w:t>For students who are tested negative for immunity, you will</w:t>
      </w:r>
      <w:r w:rsidR="00145939">
        <w:rPr>
          <w:rFonts w:ascii="Calibri" w:eastAsia="SimSun" w:hAnsi="Calibri" w:cs="Times New Roman"/>
          <w:szCs w:val="20"/>
        </w:rPr>
        <w:t xml:space="preserve"> have to take 2 doses of immunis</w:t>
      </w:r>
      <w:r w:rsidRPr="00E41EC5">
        <w:rPr>
          <w:rFonts w:ascii="Calibri" w:eastAsia="SimSun" w:hAnsi="Calibri" w:cs="Times New Roman"/>
          <w:szCs w:val="20"/>
        </w:rPr>
        <w:t xml:space="preserve">ation. </w:t>
      </w:r>
    </w:p>
    <w:p w:rsidR="00733F97" w:rsidRPr="00E41EC5" w:rsidRDefault="00733F97" w:rsidP="00E370B4">
      <w:pPr>
        <w:numPr>
          <w:ilvl w:val="0"/>
          <w:numId w:val="8"/>
        </w:numPr>
        <w:spacing w:after="0"/>
        <w:ind w:left="714" w:hanging="357"/>
        <w:contextualSpacing/>
        <w:rPr>
          <w:rFonts w:ascii="Calibri" w:eastAsia="SimSun" w:hAnsi="Calibri" w:cs="Times New Roman"/>
          <w:szCs w:val="20"/>
        </w:rPr>
      </w:pPr>
      <w:r w:rsidRPr="00E41EC5">
        <w:rPr>
          <w:rFonts w:ascii="Calibri" w:eastAsia="SimSun" w:hAnsi="Calibri" w:cs="Times New Roman"/>
          <w:szCs w:val="20"/>
        </w:rPr>
        <w:t xml:space="preserve">Students who are not able to submit the documentary proof before the </w:t>
      </w:r>
      <w:r w:rsidR="00145939">
        <w:rPr>
          <w:rFonts w:ascii="Calibri" w:eastAsia="SimSun" w:hAnsi="Calibri" w:cs="Times New Roman"/>
          <w:szCs w:val="20"/>
        </w:rPr>
        <w:t>elective</w:t>
      </w:r>
      <w:r w:rsidRPr="00E41EC5">
        <w:rPr>
          <w:rFonts w:ascii="Calibri" w:eastAsia="SimSun" w:hAnsi="Calibri" w:cs="Times New Roman"/>
          <w:szCs w:val="20"/>
        </w:rPr>
        <w:t xml:space="preserve"> start </w:t>
      </w:r>
      <w:proofErr w:type="gramStart"/>
      <w:r w:rsidRPr="00E41EC5">
        <w:rPr>
          <w:rFonts w:ascii="Calibri" w:eastAsia="SimSun" w:hAnsi="Calibri" w:cs="Times New Roman"/>
          <w:szCs w:val="20"/>
        </w:rPr>
        <w:t>date,</w:t>
      </w:r>
      <w:proofErr w:type="gramEnd"/>
      <w:r w:rsidRPr="00E41EC5">
        <w:rPr>
          <w:rFonts w:ascii="Calibri" w:eastAsia="SimSun" w:hAnsi="Calibri" w:cs="Times New Roman"/>
          <w:szCs w:val="20"/>
        </w:rPr>
        <w:t xml:space="preserve"> will not be all</w:t>
      </w:r>
      <w:r w:rsidR="00145939">
        <w:rPr>
          <w:rFonts w:ascii="Calibri" w:eastAsia="SimSun" w:hAnsi="Calibri" w:cs="Times New Roman"/>
          <w:szCs w:val="20"/>
        </w:rPr>
        <w:t>owed to proceed with the elective placement</w:t>
      </w:r>
      <w:r w:rsidRPr="00E41EC5">
        <w:rPr>
          <w:rFonts w:ascii="Calibri" w:eastAsia="SimSun" w:hAnsi="Calibri" w:cs="Times New Roman"/>
          <w:szCs w:val="20"/>
        </w:rPr>
        <w:t xml:space="preserve">. </w:t>
      </w:r>
    </w:p>
    <w:p w:rsidR="00733F97" w:rsidRPr="00E41EC5" w:rsidRDefault="00A404A2" w:rsidP="00BA1C70">
      <w:pPr>
        <w:spacing w:after="180" w:line="240" w:lineRule="auto"/>
        <w:rPr>
          <w:rFonts w:ascii="Calibri" w:eastAsia="SimSun" w:hAnsi="Calibri" w:cs="Times New Roman"/>
          <w:szCs w:val="20"/>
        </w:rPr>
      </w:pPr>
      <w:r w:rsidRPr="00A404A2">
        <w:rPr>
          <w:rFonts w:ascii="Calibri" w:eastAsia="SimSun" w:hAnsi="Calibri" w:cs="Times New Roman"/>
          <w:szCs w:val="20"/>
        </w:rPr>
        <w:pict>
          <v:rect id="_x0000_i1027" style="width:0;height:1.5pt" o:hralign="center" o:hrstd="t" o:hr="t" fillcolor="gray" stroked="f"/>
        </w:pict>
      </w:r>
    </w:p>
    <w:p w:rsidR="00733F97" w:rsidRPr="00E41EC5" w:rsidRDefault="00733F97" w:rsidP="00E370B4">
      <w:pPr>
        <w:spacing w:after="180" w:line="240" w:lineRule="auto"/>
        <w:rPr>
          <w:rFonts w:ascii="Calibri" w:eastAsia="SimSun" w:hAnsi="Calibri" w:cs="Times New Roman"/>
          <w:b/>
          <w:szCs w:val="20"/>
        </w:rPr>
      </w:pPr>
      <w:r w:rsidRPr="00E41EC5">
        <w:rPr>
          <w:rFonts w:ascii="Calibri" w:eastAsia="SimSun" w:hAnsi="Calibri" w:cs="Times New Roman"/>
          <w:b/>
          <w:szCs w:val="20"/>
        </w:rPr>
        <w:t>6. Proof of HIV screening</w:t>
      </w:r>
    </w:p>
    <w:p w:rsidR="00733F97" w:rsidRPr="00E41EC5" w:rsidRDefault="00733F97" w:rsidP="00733F97">
      <w:pPr>
        <w:numPr>
          <w:ilvl w:val="0"/>
          <w:numId w:val="10"/>
        </w:numPr>
        <w:contextualSpacing/>
        <w:rPr>
          <w:rFonts w:ascii="Calibri" w:eastAsia="SimSun" w:hAnsi="Calibri" w:cs="Times New Roman"/>
          <w:szCs w:val="20"/>
        </w:rPr>
      </w:pPr>
      <w:r w:rsidRPr="00E41EC5">
        <w:rPr>
          <w:rFonts w:ascii="Calibri" w:eastAsia="SimSun" w:hAnsi="Calibri" w:cs="Times New Roman"/>
          <w:szCs w:val="20"/>
        </w:rPr>
        <w:t xml:space="preserve">Medical students who are attending elective </w:t>
      </w:r>
      <w:r w:rsidR="00145939">
        <w:rPr>
          <w:rFonts w:ascii="Calibri" w:eastAsia="SimSun" w:hAnsi="Calibri" w:cs="Times New Roman"/>
          <w:szCs w:val="20"/>
        </w:rPr>
        <w:t>placements</w:t>
      </w:r>
      <w:r w:rsidRPr="00E41EC5">
        <w:rPr>
          <w:rFonts w:ascii="Calibri" w:eastAsia="SimSun" w:hAnsi="Calibri" w:cs="Times New Roman"/>
          <w:szCs w:val="20"/>
        </w:rPr>
        <w:t xml:space="preserve"> are required to submit documentary proof that they have been screened and tested negative for HIV. </w:t>
      </w:r>
    </w:p>
    <w:p w:rsidR="00733F97" w:rsidRPr="00E41EC5" w:rsidRDefault="00733F97" w:rsidP="00733F97">
      <w:pPr>
        <w:numPr>
          <w:ilvl w:val="0"/>
          <w:numId w:val="10"/>
        </w:numPr>
        <w:contextualSpacing/>
        <w:rPr>
          <w:rFonts w:ascii="Calibri" w:eastAsia="SimSun" w:hAnsi="Calibri" w:cs="Times New Roman"/>
          <w:szCs w:val="20"/>
        </w:rPr>
      </w:pPr>
      <w:r w:rsidRPr="00E41EC5">
        <w:rPr>
          <w:rFonts w:ascii="Calibri" w:eastAsia="SimSun" w:hAnsi="Calibri" w:cs="Times New Roman"/>
          <w:szCs w:val="20"/>
        </w:rPr>
        <w:t>The documentary proof of screening should be dated not more than 6 months ago from the date of the application. Students who are tested positive or not able to submit the docu</w:t>
      </w:r>
      <w:r w:rsidR="00145939">
        <w:rPr>
          <w:rFonts w:ascii="Calibri" w:eastAsia="SimSun" w:hAnsi="Calibri" w:cs="Times New Roman"/>
          <w:szCs w:val="20"/>
        </w:rPr>
        <w:t>mentary proof before the elective</w:t>
      </w:r>
      <w:r w:rsidRPr="00E41EC5">
        <w:rPr>
          <w:rFonts w:ascii="Calibri" w:eastAsia="SimSun" w:hAnsi="Calibri" w:cs="Times New Roman"/>
          <w:szCs w:val="20"/>
        </w:rPr>
        <w:t xml:space="preserve"> start date, will not be all</w:t>
      </w:r>
      <w:r w:rsidR="00145939">
        <w:rPr>
          <w:rFonts w:ascii="Calibri" w:eastAsia="SimSun" w:hAnsi="Calibri" w:cs="Times New Roman"/>
          <w:szCs w:val="20"/>
        </w:rPr>
        <w:t>owed to proceed with the elective placement</w:t>
      </w:r>
      <w:r w:rsidRPr="00E41EC5">
        <w:rPr>
          <w:rFonts w:ascii="Calibri" w:eastAsia="SimSun" w:hAnsi="Calibri" w:cs="Times New Roman"/>
          <w:szCs w:val="20"/>
        </w:rPr>
        <w:t xml:space="preserve">. </w:t>
      </w:r>
    </w:p>
    <w:p w:rsidR="00733F97" w:rsidRPr="00E41EC5" w:rsidRDefault="00A404A2" w:rsidP="00733F97">
      <w:pPr>
        <w:rPr>
          <w:rFonts w:ascii="Calibri" w:eastAsia="SimSun" w:hAnsi="Calibri" w:cs="Times New Roman"/>
          <w:szCs w:val="20"/>
        </w:rPr>
      </w:pPr>
      <w:r w:rsidRPr="00A404A2">
        <w:rPr>
          <w:rFonts w:ascii="Calibri" w:eastAsia="SimSun" w:hAnsi="Calibri" w:cs="Times New Roman"/>
          <w:szCs w:val="20"/>
        </w:rPr>
        <w:pict>
          <v:rect id="_x0000_i1028" style="width:0;height:1.5pt" o:hralign="center" o:hrstd="t" o:hr="t" fillcolor="gray" stroked="f"/>
        </w:pict>
      </w:r>
    </w:p>
    <w:p w:rsidR="00733F97" w:rsidRPr="00E41EC5" w:rsidRDefault="00733F97" w:rsidP="00E370B4">
      <w:pPr>
        <w:spacing w:after="180" w:line="240" w:lineRule="auto"/>
        <w:rPr>
          <w:rFonts w:ascii="Calibri" w:eastAsia="SimSun" w:hAnsi="Calibri" w:cs="Times New Roman"/>
          <w:b/>
          <w:szCs w:val="20"/>
        </w:rPr>
      </w:pPr>
      <w:r w:rsidRPr="00E41EC5">
        <w:rPr>
          <w:rFonts w:ascii="Calibri" w:eastAsia="SimSun" w:hAnsi="Calibri" w:cs="Times New Roman"/>
          <w:b/>
          <w:szCs w:val="20"/>
        </w:rPr>
        <w:t xml:space="preserve">7. Proof of Professional Indemnity Insurance </w:t>
      </w:r>
    </w:p>
    <w:p w:rsidR="00733F97" w:rsidRPr="00E41EC5" w:rsidRDefault="00733F97" w:rsidP="00733F97">
      <w:pPr>
        <w:numPr>
          <w:ilvl w:val="0"/>
          <w:numId w:val="9"/>
        </w:numPr>
        <w:contextualSpacing/>
        <w:rPr>
          <w:rFonts w:ascii="Calibri" w:eastAsia="SimSun" w:hAnsi="Calibri" w:cs="Times New Roman"/>
          <w:szCs w:val="20"/>
        </w:rPr>
      </w:pPr>
      <w:r w:rsidRPr="00E41EC5">
        <w:rPr>
          <w:rFonts w:ascii="Calibri" w:eastAsia="SimSun" w:hAnsi="Calibri" w:cs="Times New Roman"/>
          <w:szCs w:val="20"/>
        </w:rPr>
        <w:t>All students are to indemnify and keep indemnified, save and hold harmless N</w:t>
      </w:r>
      <w:r w:rsidR="00F40A89" w:rsidRPr="00E41EC5">
        <w:rPr>
          <w:rFonts w:ascii="Calibri" w:eastAsia="SimSun" w:hAnsi="Calibri" w:cs="Times New Roman"/>
          <w:szCs w:val="20"/>
        </w:rPr>
        <w:t>TU</w:t>
      </w:r>
      <w:r w:rsidRPr="00E41EC5">
        <w:rPr>
          <w:rFonts w:ascii="Calibri" w:eastAsia="SimSun" w:hAnsi="Calibri" w:cs="Times New Roman"/>
          <w:szCs w:val="20"/>
        </w:rPr>
        <w:t xml:space="preserve">, </w:t>
      </w:r>
      <w:proofErr w:type="spellStart"/>
      <w:r w:rsidR="00F40A89" w:rsidRPr="00E41EC5">
        <w:rPr>
          <w:rFonts w:ascii="Calibri" w:eastAsia="SimSun" w:hAnsi="Calibri" w:cs="Times New Roman"/>
          <w:szCs w:val="20"/>
        </w:rPr>
        <w:t>LKCSoM</w:t>
      </w:r>
      <w:proofErr w:type="spellEnd"/>
      <w:r w:rsidR="00F40A89" w:rsidRPr="00E41EC5">
        <w:rPr>
          <w:rFonts w:ascii="Calibri" w:eastAsia="SimSun" w:hAnsi="Calibri" w:cs="Times New Roman"/>
          <w:szCs w:val="20"/>
        </w:rPr>
        <w:t xml:space="preserve">, </w:t>
      </w:r>
      <w:r w:rsidRPr="00E41EC5">
        <w:rPr>
          <w:rFonts w:ascii="Calibri" w:eastAsia="SimSun" w:hAnsi="Calibri" w:cs="Times New Roman"/>
          <w:szCs w:val="20"/>
        </w:rPr>
        <w:t>the participating hospitals and its employees or volunteers against all losses, claims, demands, actions, proceedings, damages, costs or expenses, including legal fees, and any other liability arising in any way from the student'</w:t>
      </w:r>
      <w:r w:rsidR="00145939">
        <w:rPr>
          <w:rFonts w:ascii="Calibri" w:eastAsia="SimSun" w:hAnsi="Calibri" w:cs="Times New Roman"/>
          <w:szCs w:val="20"/>
        </w:rPr>
        <w:t xml:space="preserve">s participation in the </w:t>
      </w:r>
      <w:r w:rsidRPr="00E41EC5">
        <w:rPr>
          <w:rFonts w:ascii="Calibri" w:eastAsia="SimSun" w:hAnsi="Calibri" w:cs="Times New Roman"/>
          <w:szCs w:val="20"/>
        </w:rPr>
        <w:t xml:space="preserve">Elective Programme. </w:t>
      </w:r>
    </w:p>
    <w:p w:rsidR="00733F97" w:rsidRPr="00E41EC5" w:rsidRDefault="00733F97" w:rsidP="00733F97">
      <w:pPr>
        <w:numPr>
          <w:ilvl w:val="0"/>
          <w:numId w:val="9"/>
        </w:numPr>
        <w:contextualSpacing/>
        <w:rPr>
          <w:rFonts w:ascii="Calibri" w:eastAsia="SimSun" w:hAnsi="Calibri" w:cs="Times New Roman"/>
          <w:szCs w:val="20"/>
        </w:rPr>
      </w:pPr>
      <w:r w:rsidRPr="00E41EC5">
        <w:rPr>
          <w:rFonts w:ascii="Calibri" w:eastAsia="SimSun" w:hAnsi="Calibri" w:cs="Times New Roman"/>
          <w:szCs w:val="20"/>
        </w:rPr>
        <w:t xml:space="preserve">Proof of Professional Indemnity Insurance is for the period of </w:t>
      </w:r>
      <w:r w:rsidR="00F40A89" w:rsidRPr="00E41EC5">
        <w:rPr>
          <w:rFonts w:ascii="Calibri" w:eastAsia="SimSun" w:hAnsi="Calibri" w:cs="Times New Roman"/>
          <w:szCs w:val="20"/>
        </w:rPr>
        <w:t>the Elective and Clinical placement</w:t>
      </w:r>
      <w:r w:rsidRPr="00E41EC5">
        <w:rPr>
          <w:rFonts w:ascii="Calibri" w:eastAsia="SimSun" w:hAnsi="Calibri" w:cs="Times New Roman"/>
          <w:szCs w:val="20"/>
        </w:rPr>
        <w:t xml:space="preserve"> and can be submitted upon your acceptance of the elective placement offer. </w:t>
      </w:r>
    </w:p>
    <w:p w:rsidR="00733F97" w:rsidRPr="00E41EC5" w:rsidRDefault="00A404A2" w:rsidP="00733F97">
      <w:pPr>
        <w:rPr>
          <w:rFonts w:ascii="Calibri" w:eastAsia="SimSun" w:hAnsi="Calibri" w:cs="Times New Roman"/>
          <w:szCs w:val="20"/>
        </w:rPr>
      </w:pPr>
      <w:r w:rsidRPr="00A404A2">
        <w:rPr>
          <w:rFonts w:ascii="Calibri" w:eastAsia="SimSun" w:hAnsi="Calibri" w:cs="Times New Roman"/>
          <w:szCs w:val="20"/>
        </w:rPr>
        <w:pict>
          <v:rect id="_x0000_i1029" style="width:0;height:1.5pt" o:hralign="center" o:hrstd="t" o:hr="t" fillcolor="gray" stroked="f"/>
        </w:pict>
      </w:r>
    </w:p>
    <w:p w:rsidR="00733F97" w:rsidRPr="00E41EC5" w:rsidRDefault="00E370B4" w:rsidP="00E370B4">
      <w:pPr>
        <w:spacing w:after="180" w:line="240" w:lineRule="auto"/>
        <w:rPr>
          <w:rFonts w:ascii="Calibri" w:eastAsia="SimSun" w:hAnsi="Calibri" w:cs="Times New Roman"/>
          <w:b/>
          <w:szCs w:val="20"/>
        </w:rPr>
      </w:pPr>
      <w:r>
        <w:rPr>
          <w:rFonts w:ascii="Calibri" w:eastAsia="SimSun" w:hAnsi="Calibri" w:cs="Times New Roman"/>
          <w:b/>
          <w:szCs w:val="20"/>
        </w:rPr>
        <w:t>8. Proof of Health Insurance</w:t>
      </w:r>
    </w:p>
    <w:p w:rsidR="00733F97" w:rsidRPr="00E41EC5" w:rsidRDefault="00733F97" w:rsidP="00733F97">
      <w:pPr>
        <w:numPr>
          <w:ilvl w:val="0"/>
          <w:numId w:val="11"/>
        </w:numPr>
        <w:contextualSpacing/>
        <w:rPr>
          <w:rFonts w:ascii="Calibri" w:eastAsia="SimSun" w:hAnsi="Calibri" w:cs="Times New Roman"/>
          <w:szCs w:val="20"/>
        </w:rPr>
      </w:pPr>
      <w:r w:rsidRPr="00E41EC5">
        <w:rPr>
          <w:rFonts w:ascii="Calibri" w:eastAsia="SimSun" w:hAnsi="Calibri" w:cs="Times New Roman"/>
          <w:szCs w:val="20"/>
        </w:rPr>
        <w:t>Proof of valid Personal Health Insurance is applicable only to non-Singapore Citizens and non-Singapore Permanent Residents. This docum</w:t>
      </w:r>
      <w:r w:rsidR="00145939">
        <w:rPr>
          <w:rFonts w:ascii="Calibri" w:eastAsia="SimSun" w:hAnsi="Calibri" w:cs="Times New Roman"/>
          <w:szCs w:val="20"/>
        </w:rPr>
        <w:t>ent is for the period of the Elective</w:t>
      </w:r>
      <w:r w:rsidRPr="00E41EC5">
        <w:rPr>
          <w:rFonts w:ascii="Calibri" w:eastAsia="SimSun" w:hAnsi="Calibri" w:cs="Times New Roman"/>
          <w:szCs w:val="20"/>
        </w:rPr>
        <w:t xml:space="preserve"> and can be submitted upon your acceptance of the elective placement offer. </w:t>
      </w:r>
    </w:p>
    <w:p w:rsidR="00733F97" w:rsidRPr="00E41EC5" w:rsidRDefault="00733F97" w:rsidP="00733F97">
      <w:pPr>
        <w:numPr>
          <w:ilvl w:val="0"/>
          <w:numId w:val="11"/>
        </w:numPr>
        <w:contextualSpacing/>
        <w:rPr>
          <w:rFonts w:ascii="Calibri" w:eastAsia="SimSun" w:hAnsi="Calibri" w:cs="Times New Roman"/>
          <w:szCs w:val="20"/>
        </w:rPr>
      </w:pPr>
      <w:r w:rsidRPr="00E41EC5">
        <w:rPr>
          <w:rFonts w:ascii="Calibri" w:eastAsia="SimSun" w:hAnsi="Calibri" w:cs="Times New Roman"/>
          <w:szCs w:val="20"/>
        </w:rPr>
        <w:t>International students should be aware that coverage by an international policy may require them to cover any medical expenses i</w:t>
      </w:r>
      <w:r w:rsidR="00145939">
        <w:rPr>
          <w:rFonts w:ascii="Calibri" w:eastAsia="SimSun" w:hAnsi="Calibri" w:cs="Times New Roman"/>
          <w:szCs w:val="20"/>
        </w:rPr>
        <w:t>ncurred during their Elective</w:t>
      </w:r>
      <w:r w:rsidRPr="00E41EC5">
        <w:rPr>
          <w:rFonts w:ascii="Calibri" w:eastAsia="SimSun" w:hAnsi="Calibri" w:cs="Times New Roman"/>
          <w:szCs w:val="20"/>
        </w:rPr>
        <w:t xml:space="preserve"> and be reimbursed later. </w:t>
      </w:r>
    </w:p>
    <w:p w:rsidR="00733F97" w:rsidRPr="00E41EC5" w:rsidRDefault="00A404A2" w:rsidP="00733F97">
      <w:pPr>
        <w:rPr>
          <w:rFonts w:ascii="Calibri" w:eastAsia="SimSun" w:hAnsi="Calibri" w:cs="Times New Roman"/>
          <w:szCs w:val="20"/>
        </w:rPr>
      </w:pPr>
      <w:r w:rsidRPr="00A404A2">
        <w:rPr>
          <w:rFonts w:ascii="Calibri" w:eastAsia="SimSun" w:hAnsi="Calibri" w:cs="Times New Roman"/>
          <w:szCs w:val="20"/>
        </w:rPr>
        <w:pict>
          <v:rect id="_x0000_i1030" style="width:0;height:1.5pt" o:hralign="center" o:hrstd="t" o:hr="t" fillcolor="gray" stroked="f"/>
        </w:pict>
      </w:r>
    </w:p>
    <w:p w:rsidR="00E370B4" w:rsidRDefault="00E370B4">
      <w:pPr>
        <w:rPr>
          <w:rFonts w:ascii="Calibri" w:eastAsia="SimSun" w:hAnsi="Calibri" w:cs="Times New Roman"/>
          <w:b/>
          <w:szCs w:val="20"/>
        </w:rPr>
      </w:pPr>
      <w:r>
        <w:rPr>
          <w:rFonts w:ascii="Calibri" w:eastAsia="SimSun" w:hAnsi="Calibri" w:cs="Times New Roman"/>
          <w:b/>
          <w:szCs w:val="20"/>
        </w:rPr>
        <w:br w:type="page"/>
      </w:r>
    </w:p>
    <w:p w:rsidR="00733F97" w:rsidRPr="00E41EC5" w:rsidRDefault="00733F97" w:rsidP="00733F97">
      <w:pPr>
        <w:rPr>
          <w:rFonts w:ascii="Calibri" w:eastAsia="SimSun" w:hAnsi="Calibri" w:cs="Times New Roman"/>
          <w:b/>
          <w:szCs w:val="20"/>
        </w:rPr>
      </w:pPr>
      <w:r w:rsidRPr="00E41EC5">
        <w:rPr>
          <w:rFonts w:ascii="Calibri" w:eastAsia="SimSun" w:hAnsi="Calibri" w:cs="Times New Roman"/>
          <w:b/>
          <w:szCs w:val="20"/>
        </w:rPr>
        <w:lastRenderedPageBreak/>
        <w:t xml:space="preserve">For students with approved placements at </w:t>
      </w:r>
      <w:r w:rsidRPr="00145939">
        <w:rPr>
          <w:rFonts w:ascii="Calibri" w:eastAsia="SimSun" w:hAnsi="Calibri" w:cs="Times New Roman"/>
          <w:b/>
          <w:i/>
          <w:szCs w:val="20"/>
        </w:rPr>
        <w:t>Singapore General Hospital</w:t>
      </w:r>
      <w:r w:rsidRPr="00145939">
        <w:rPr>
          <w:rFonts w:ascii="Calibri" w:eastAsia="SimSun" w:hAnsi="Calibri" w:cs="Times New Roman"/>
          <w:b/>
          <w:szCs w:val="20"/>
        </w:rPr>
        <w:t>,</w:t>
      </w:r>
      <w:r w:rsidRPr="00E41EC5">
        <w:rPr>
          <w:rFonts w:ascii="Calibri" w:eastAsia="SimSun" w:hAnsi="Calibri" w:cs="Times New Roman"/>
          <w:b/>
          <w:szCs w:val="20"/>
        </w:rPr>
        <w:t xml:space="preserve"> the following additional documents to be submitted upon acceptance, p</w:t>
      </w:r>
      <w:r w:rsidR="00145939">
        <w:rPr>
          <w:rFonts w:ascii="Calibri" w:eastAsia="SimSun" w:hAnsi="Calibri" w:cs="Times New Roman"/>
          <w:b/>
          <w:szCs w:val="20"/>
        </w:rPr>
        <w:t>rior to the elective</w:t>
      </w:r>
      <w:r w:rsidRPr="00E41EC5">
        <w:rPr>
          <w:rFonts w:ascii="Calibri" w:eastAsia="SimSun" w:hAnsi="Calibri" w:cs="Times New Roman"/>
          <w:b/>
          <w:szCs w:val="20"/>
        </w:rPr>
        <w:t xml:space="preserve"> start date: </w:t>
      </w:r>
    </w:p>
    <w:p w:rsidR="00733F97" w:rsidRPr="00E41EC5" w:rsidRDefault="00733F97" w:rsidP="00733F97">
      <w:pPr>
        <w:numPr>
          <w:ilvl w:val="0"/>
          <w:numId w:val="13"/>
        </w:numPr>
        <w:contextualSpacing/>
        <w:rPr>
          <w:rFonts w:ascii="Calibri" w:eastAsia="SimSun" w:hAnsi="Calibri" w:cs="Times New Roman"/>
          <w:b/>
          <w:szCs w:val="20"/>
        </w:rPr>
      </w:pPr>
      <w:r w:rsidRPr="00E41EC5">
        <w:rPr>
          <w:rFonts w:ascii="Calibri" w:eastAsia="SimSun" w:hAnsi="Calibri" w:cs="Times New Roman"/>
          <w:b/>
          <w:szCs w:val="20"/>
        </w:rPr>
        <w:t xml:space="preserve">Letter Certifying Completion of Basic Cardiac Life Support (BCLS) Modules </w:t>
      </w:r>
    </w:p>
    <w:p w:rsidR="00733F97" w:rsidRPr="00E41EC5" w:rsidRDefault="00733F97" w:rsidP="00733F97">
      <w:pPr>
        <w:numPr>
          <w:ilvl w:val="0"/>
          <w:numId w:val="12"/>
        </w:numPr>
        <w:contextualSpacing/>
        <w:rPr>
          <w:rFonts w:ascii="Calibri" w:eastAsia="SimSun" w:hAnsi="Calibri" w:cs="Times New Roman"/>
          <w:szCs w:val="20"/>
        </w:rPr>
      </w:pPr>
      <w:r w:rsidRPr="00E41EC5">
        <w:rPr>
          <w:rFonts w:ascii="Calibri" w:eastAsia="SimSun" w:hAnsi="Calibri" w:cs="Times New Roman"/>
          <w:szCs w:val="20"/>
        </w:rPr>
        <w:t xml:space="preserve">Please ensure that the BCLS certification covers modules in one–rescuer CPR, adult foreign–body airway obstruction (conscious to unconscious), infant CPR, and infant foreign–body airway obstruction. This must be clearly stated on the letter. </w:t>
      </w:r>
    </w:p>
    <w:p w:rsidR="00733F97" w:rsidRDefault="00733F97" w:rsidP="00145939">
      <w:pPr>
        <w:numPr>
          <w:ilvl w:val="0"/>
          <w:numId w:val="12"/>
        </w:numPr>
        <w:contextualSpacing/>
        <w:rPr>
          <w:rFonts w:ascii="Calibri" w:eastAsia="SimSun" w:hAnsi="Calibri" w:cs="Times New Roman"/>
          <w:szCs w:val="20"/>
        </w:rPr>
      </w:pPr>
      <w:r w:rsidRPr="00E41EC5">
        <w:rPr>
          <w:rFonts w:ascii="Calibri" w:eastAsia="SimSun" w:hAnsi="Calibri" w:cs="Times New Roman"/>
          <w:szCs w:val="20"/>
        </w:rPr>
        <w:t>Students who are unable to submit a valid BCLS certification, that covers the modules, before t</w:t>
      </w:r>
      <w:r w:rsidR="00145939">
        <w:rPr>
          <w:rFonts w:ascii="Calibri" w:eastAsia="SimSun" w:hAnsi="Calibri" w:cs="Times New Roman"/>
          <w:szCs w:val="20"/>
        </w:rPr>
        <w:t>he commencement of their elective placement</w:t>
      </w:r>
      <w:r w:rsidRPr="00E41EC5">
        <w:rPr>
          <w:rFonts w:ascii="Calibri" w:eastAsia="SimSun" w:hAnsi="Calibri" w:cs="Times New Roman"/>
          <w:szCs w:val="20"/>
        </w:rPr>
        <w:t xml:space="preserve">, will not be allowed to report to the hospital/department. </w:t>
      </w:r>
    </w:p>
    <w:p w:rsidR="00733F97" w:rsidRPr="00E41EC5" w:rsidRDefault="00733F97" w:rsidP="00733F97">
      <w:pPr>
        <w:numPr>
          <w:ilvl w:val="0"/>
          <w:numId w:val="13"/>
        </w:numPr>
        <w:contextualSpacing/>
        <w:rPr>
          <w:rFonts w:ascii="Calibri" w:eastAsia="SimSun" w:hAnsi="Calibri" w:cs="Times New Roman"/>
          <w:b/>
          <w:szCs w:val="20"/>
        </w:rPr>
      </w:pPr>
      <w:r w:rsidRPr="00E41EC5">
        <w:rPr>
          <w:rFonts w:ascii="Calibri" w:eastAsia="SimSun" w:hAnsi="Calibri" w:cs="Times New Roman"/>
          <w:b/>
          <w:szCs w:val="20"/>
        </w:rPr>
        <w:t xml:space="preserve">Proof of Hepatitis C screening </w:t>
      </w:r>
    </w:p>
    <w:p w:rsidR="00733F97" w:rsidRPr="00E41EC5" w:rsidRDefault="00733F97" w:rsidP="00733F97">
      <w:pPr>
        <w:numPr>
          <w:ilvl w:val="0"/>
          <w:numId w:val="14"/>
        </w:numPr>
        <w:contextualSpacing/>
        <w:rPr>
          <w:rFonts w:ascii="Calibri" w:eastAsia="SimSun" w:hAnsi="Calibri" w:cs="Times New Roman"/>
          <w:szCs w:val="20"/>
        </w:rPr>
      </w:pPr>
      <w:r w:rsidRPr="00E41EC5">
        <w:rPr>
          <w:rFonts w:ascii="Calibri" w:eastAsia="SimSun" w:hAnsi="Calibri" w:cs="Times New Roman"/>
          <w:szCs w:val="20"/>
        </w:rPr>
        <w:t>Medical studen</w:t>
      </w:r>
      <w:r w:rsidR="00145939">
        <w:rPr>
          <w:rFonts w:ascii="Calibri" w:eastAsia="SimSun" w:hAnsi="Calibri" w:cs="Times New Roman"/>
          <w:szCs w:val="20"/>
        </w:rPr>
        <w:t>ts who are attending elective placements</w:t>
      </w:r>
      <w:r w:rsidRPr="00E41EC5">
        <w:rPr>
          <w:rFonts w:ascii="Calibri" w:eastAsia="SimSun" w:hAnsi="Calibri" w:cs="Times New Roman"/>
          <w:szCs w:val="20"/>
        </w:rPr>
        <w:t xml:space="preserve"> under Singapore General Hospital are required to submit documentary proof that they have been screened and tested negative for Hepatitis C. </w:t>
      </w:r>
    </w:p>
    <w:p w:rsidR="00733F97" w:rsidRPr="00E41EC5" w:rsidRDefault="00733F97" w:rsidP="00733F97">
      <w:pPr>
        <w:numPr>
          <w:ilvl w:val="0"/>
          <w:numId w:val="14"/>
        </w:numPr>
        <w:contextualSpacing/>
        <w:rPr>
          <w:rFonts w:ascii="Calibri" w:eastAsia="SimSun" w:hAnsi="Calibri" w:cs="Times New Roman"/>
          <w:szCs w:val="20"/>
        </w:rPr>
      </w:pPr>
      <w:r w:rsidRPr="00E41EC5">
        <w:rPr>
          <w:rFonts w:ascii="Calibri" w:eastAsia="SimSun" w:hAnsi="Calibri" w:cs="Times New Roman"/>
          <w:szCs w:val="20"/>
        </w:rPr>
        <w:t xml:space="preserve">The documentary proof of screening should be dated not more than 6 months ago from the date of the application. </w:t>
      </w:r>
    </w:p>
    <w:p w:rsidR="00733F97" w:rsidRPr="00E41EC5" w:rsidRDefault="00733F97" w:rsidP="00733F97">
      <w:pPr>
        <w:numPr>
          <w:ilvl w:val="0"/>
          <w:numId w:val="14"/>
        </w:numPr>
        <w:contextualSpacing/>
        <w:rPr>
          <w:rFonts w:ascii="Calibri" w:eastAsia="SimSun" w:hAnsi="Calibri" w:cs="Times New Roman"/>
          <w:szCs w:val="20"/>
        </w:rPr>
      </w:pPr>
      <w:r w:rsidRPr="00E41EC5">
        <w:rPr>
          <w:rFonts w:ascii="Calibri" w:eastAsia="SimSun" w:hAnsi="Calibri" w:cs="Times New Roman"/>
          <w:szCs w:val="20"/>
        </w:rPr>
        <w:t>Students who are tested positive or not able to submit the docu</w:t>
      </w:r>
      <w:r w:rsidR="00145939">
        <w:rPr>
          <w:rFonts w:ascii="Calibri" w:eastAsia="SimSun" w:hAnsi="Calibri" w:cs="Times New Roman"/>
          <w:szCs w:val="20"/>
        </w:rPr>
        <w:t>mentary proof before the elective</w:t>
      </w:r>
      <w:r w:rsidRPr="00E41EC5">
        <w:rPr>
          <w:rFonts w:ascii="Calibri" w:eastAsia="SimSun" w:hAnsi="Calibri" w:cs="Times New Roman"/>
          <w:szCs w:val="20"/>
        </w:rPr>
        <w:t xml:space="preserve"> start date, will not be all</w:t>
      </w:r>
      <w:r w:rsidR="00145939">
        <w:rPr>
          <w:rFonts w:ascii="Calibri" w:eastAsia="SimSun" w:hAnsi="Calibri" w:cs="Times New Roman"/>
          <w:szCs w:val="20"/>
        </w:rPr>
        <w:t>owed to proceed with the elective placement</w:t>
      </w:r>
      <w:r w:rsidRPr="00E41EC5">
        <w:rPr>
          <w:rFonts w:ascii="Calibri" w:eastAsia="SimSun" w:hAnsi="Calibri" w:cs="Times New Roman"/>
          <w:szCs w:val="20"/>
        </w:rPr>
        <w:t>.</w:t>
      </w:r>
    </w:p>
    <w:sectPr w:rsidR="00733F97" w:rsidRPr="00E41EC5" w:rsidSect="00145939">
      <w:headerReference w:type="first" r:id="rId17"/>
      <w:footerReference w:type="first" r:id="rId18"/>
      <w:pgSz w:w="11906" w:h="16838" w:code="9"/>
      <w:pgMar w:top="1134" w:right="1077" w:bottom="1134"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E18" w:rsidRDefault="00B35E18" w:rsidP="0031128E">
      <w:pPr>
        <w:spacing w:after="0" w:line="240" w:lineRule="auto"/>
      </w:pPr>
      <w:r>
        <w:separator/>
      </w:r>
    </w:p>
  </w:endnote>
  <w:endnote w:type="continuationSeparator" w:id="0">
    <w:p w:rsidR="00B35E18" w:rsidRDefault="00B35E18" w:rsidP="00311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18" w:rsidRDefault="00B54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0079"/>
      <w:docPartObj>
        <w:docPartGallery w:val="Page Numbers (Bottom of Page)"/>
        <w:docPartUnique/>
      </w:docPartObj>
    </w:sdtPr>
    <w:sdtContent>
      <w:sdt>
        <w:sdtPr>
          <w:id w:val="565050477"/>
          <w:docPartObj>
            <w:docPartGallery w:val="Page Numbers (Top of Page)"/>
            <w:docPartUnique/>
          </w:docPartObj>
        </w:sdtPr>
        <w:sdtContent>
          <w:p w:rsidR="00B129BC" w:rsidRPr="00650F25" w:rsidRDefault="00F007EE" w:rsidP="00F007EE">
            <w:pPr>
              <w:pStyle w:val="Footer"/>
              <w:jc w:val="center"/>
            </w:pPr>
            <w:r>
              <w:t xml:space="preserve">Page </w:t>
            </w:r>
            <w:r w:rsidR="00A404A2">
              <w:rPr>
                <w:b/>
                <w:sz w:val="24"/>
                <w:szCs w:val="24"/>
              </w:rPr>
              <w:fldChar w:fldCharType="begin"/>
            </w:r>
            <w:r>
              <w:rPr>
                <w:b/>
              </w:rPr>
              <w:instrText xml:space="preserve"> PAGE </w:instrText>
            </w:r>
            <w:r w:rsidR="00A404A2">
              <w:rPr>
                <w:b/>
                <w:sz w:val="24"/>
                <w:szCs w:val="24"/>
              </w:rPr>
              <w:fldChar w:fldCharType="separate"/>
            </w:r>
            <w:r w:rsidR="00FD19C7">
              <w:rPr>
                <w:b/>
                <w:noProof/>
              </w:rPr>
              <w:t>5</w:t>
            </w:r>
            <w:r w:rsidR="00A404A2">
              <w:rPr>
                <w:b/>
                <w:sz w:val="24"/>
                <w:szCs w:val="24"/>
              </w:rPr>
              <w:fldChar w:fldCharType="end"/>
            </w:r>
            <w:r>
              <w:t xml:space="preserve"> of </w:t>
            </w:r>
            <w:r w:rsidR="00A404A2">
              <w:rPr>
                <w:b/>
                <w:sz w:val="24"/>
                <w:szCs w:val="24"/>
              </w:rPr>
              <w:fldChar w:fldCharType="begin"/>
            </w:r>
            <w:r>
              <w:rPr>
                <w:b/>
              </w:rPr>
              <w:instrText xml:space="preserve"> NUMPAGES  </w:instrText>
            </w:r>
            <w:r w:rsidR="00A404A2">
              <w:rPr>
                <w:b/>
                <w:sz w:val="24"/>
                <w:szCs w:val="24"/>
              </w:rPr>
              <w:fldChar w:fldCharType="separate"/>
            </w:r>
            <w:r w:rsidR="00FD19C7">
              <w:rPr>
                <w:b/>
                <w:noProof/>
              </w:rPr>
              <w:t>6</w:t>
            </w:r>
            <w:r w:rsidR="00A404A2">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18" w:rsidRDefault="00B5461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0089"/>
      <w:docPartObj>
        <w:docPartGallery w:val="Page Numbers (Bottom of Page)"/>
        <w:docPartUnique/>
      </w:docPartObj>
    </w:sdtPr>
    <w:sdtContent>
      <w:sdt>
        <w:sdtPr>
          <w:id w:val="62390088"/>
          <w:docPartObj>
            <w:docPartGallery w:val="Page Numbers (Top of Page)"/>
            <w:docPartUnique/>
          </w:docPartObj>
        </w:sdtPr>
        <w:sdtContent>
          <w:p w:rsidR="00F007EE" w:rsidRDefault="00F007EE" w:rsidP="00F007EE">
            <w:pPr>
              <w:pStyle w:val="Footer"/>
              <w:jc w:val="center"/>
            </w:pPr>
            <w:r>
              <w:t xml:space="preserve">Page </w:t>
            </w:r>
            <w:r w:rsidR="00A404A2">
              <w:rPr>
                <w:b/>
                <w:sz w:val="24"/>
                <w:szCs w:val="24"/>
              </w:rPr>
              <w:fldChar w:fldCharType="begin"/>
            </w:r>
            <w:r>
              <w:rPr>
                <w:b/>
              </w:rPr>
              <w:instrText xml:space="preserve"> PAGE </w:instrText>
            </w:r>
            <w:r w:rsidR="00A404A2">
              <w:rPr>
                <w:b/>
                <w:sz w:val="24"/>
                <w:szCs w:val="24"/>
              </w:rPr>
              <w:fldChar w:fldCharType="separate"/>
            </w:r>
            <w:r w:rsidR="00FD19C7">
              <w:rPr>
                <w:b/>
                <w:noProof/>
              </w:rPr>
              <w:t>2</w:t>
            </w:r>
            <w:r w:rsidR="00A404A2">
              <w:rPr>
                <w:b/>
                <w:sz w:val="24"/>
                <w:szCs w:val="24"/>
              </w:rPr>
              <w:fldChar w:fldCharType="end"/>
            </w:r>
            <w:r>
              <w:t xml:space="preserve"> of </w:t>
            </w:r>
            <w:r w:rsidR="00A404A2">
              <w:rPr>
                <w:b/>
                <w:sz w:val="24"/>
                <w:szCs w:val="24"/>
              </w:rPr>
              <w:fldChar w:fldCharType="begin"/>
            </w:r>
            <w:r>
              <w:rPr>
                <w:b/>
              </w:rPr>
              <w:instrText xml:space="preserve"> NUMPAGES  </w:instrText>
            </w:r>
            <w:r w:rsidR="00A404A2">
              <w:rPr>
                <w:b/>
                <w:sz w:val="24"/>
                <w:szCs w:val="24"/>
              </w:rPr>
              <w:fldChar w:fldCharType="separate"/>
            </w:r>
            <w:r w:rsidR="00FD19C7">
              <w:rPr>
                <w:b/>
                <w:noProof/>
              </w:rPr>
              <w:t>6</w:t>
            </w:r>
            <w:r w:rsidR="00A404A2">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E18" w:rsidRDefault="00B35E18" w:rsidP="0031128E">
      <w:pPr>
        <w:spacing w:after="0" w:line="240" w:lineRule="auto"/>
      </w:pPr>
      <w:r>
        <w:separator/>
      </w:r>
    </w:p>
  </w:footnote>
  <w:footnote w:type="continuationSeparator" w:id="0">
    <w:p w:rsidR="00B35E18" w:rsidRDefault="00B35E18" w:rsidP="00311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18" w:rsidRDefault="00B54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618" w:rsidRDefault="00B54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A1" w:rsidRDefault="002E47A1">
    <w:pPr>
      <w:pStyle w:val="Header"/>
      <w:rPr>
        <w:noProof/>
        <w:lang w:val="en-GB" w:eastAsia="en-GB"/>
      </w:rPr>
    </w:pPr>
  </w:p>
  <w:p w:rsidR="00B54618" w:rsidRDefault="00B54618">
    <w:pPr>
      <w:pStyle w:val="Header"/>
      <w:rPr>
        <w:noProof/>
        <w:lang w:val="en-GB" w:eastAsia="en-GB"/>
      </w:rPr>
    </w:pPr>
  </w:p>
  <w:p w:rsidR="00B54618" w:rsidRDefault="00B54618">
    <w:pPr>
      <w:pStyle w:val="Header"/>
    </w:pPr>
  </w:p>
  <w:p w:rsidR="002E47A1" w:rsidRPr="00466BA7" w:rsidRDefault="002E47A1" w:rsidP="002E47A1">
    <w:pPr>
      <w:pStyle w:val="Header"/>
      <w:ind w:right="-228"/>
      <w:jc w:val="right"/>
      <w:rPr>
        <w:rFonts w:ascii="Arial" w:hAnsi="Arial" w:cs="Arial"/>
        <w:color w:val="A6A6A6" w:themeColor="background1" w:themeShade="A6"/>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5E0" w:rsidRDefault="005E65E0">
    <w:pPr>
      <w:pStyle w:val="Header"/>
    </w:pPr>
  </w:p>
  <w:p w:rsidR="005E65E0" w:rsidRPr="00466BA7" w:rsidRDefault="005E65E0" w:rsidP="002E47A1">
    <w:pPr>
      <w:pStyle w:val="Header"/>
      <w:ind w:right="-228"/>
      <w:jc w:val="right"/>
      <w:rPr>
        <w:rFonts w:ascii="Arial" w:hAnsi="Arial" w:cs="Arial"/>
        <w:color w:val="A6A6A6" w:themeColor="background1" w:themeShade="A6"/>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3EA4"/>
    <w:multiLevelType w:val="hybridMultilevel"/>
    <w:tmpl w:val="A20AE2C2"/>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DD671F3"/>
    <w:multiLevelType w:val="hybridMultilevel"/>
    <w:tmpl w:val="7E1A3BF0"/>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DF93D32"/>
    <w:multiLevelType w:val="hybridMultilevel"/>
    <w:tmpl w:val="A86CDC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FA4457B"/>
    <w:multiLevelType w:val="hybridMultilevel"/>
    <w:tmpl w:val="05CCA916"/>
    <w:lvl w:ilvl="0" w:tplc="52F267A0">
      <w:start w:val="1"/>
      <w:numFmt w:val="decimal"/>
      <w:lvlText w:val="%1."/>
      <w:lvlJc w:val="left"/>
      <w:pPr>
        <w:tabs>
          <w:tab w:val="num" w:pos="432"/>
        </w:tabs>
        <w:ind w:left="432" w:hanging="432"/>
      </w:pPr>
      <w:rPr>
        <w:rFonts w:ascii="Arial" w:hAnsi="Arial" w:cs="Arial" w:hint="default"/>
      </w:rPr>
    </w:lvl>
    <w:lvl w:ilvl="1" w:tplc="250200D4">
      <w:start w:val="1"/>
      <w:numFmt w:val="lowerLetter"/>
      <w:lvlText w:val="%2)"/>
      <w:lvlJc w:val="left"/>
      <w:pPr>
        <w:tabs>
          <w:tab w:val="num" w:pos="1296"/>
        </w:tabs>
        <w:ind w:left="1296" w:hanging="432"/>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0BD5F30"/>
    <w:multiLevelType w:val="hybridMultilevel"/>
    <w:tmpl w:val="5E1E0B32"/>
    <w:lvl w:ilvl="0" w:tplc="8D2EB98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nsid w:val="114F4575"/>
    <w:multiLevelType w:val="hybridMultilevel"/>
    <w:tmpl w:val="C570FB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C2E5416"/>
    <w:multiLevelType w:val="hybridMultilevel"/>
    <w:tmpl w:val="6D92F7C2"/>
    <w:lvl w:ilvl="0" w:tplc="732AA0DA">
      <w:start w:val="1"/>
      <w:numFmt w:val="lowerRoman"/>
      <w:lvlText w:val="(%1)"/>
      <w:lvlJc w:val="left"/>
      <w:pPr>
        <w:ind w:left="1080" w:hanging="360"/>
      </w:pPr>
      <w:rPr>
        <w:rFonts w:asciiTheme="minorHAnsi" w:eastAsiaTheme="minorEastAsia" w:hAnsiTheme="minorHAnsi" w:cstheme="minorBidi"/>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nsid w:val="1CA934BC"/>
    <w:multiLevelType w:val="hybridMultilevel"/>
    <w:tmpl w:val="A7B8C7B0"/>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24A050CF"/>
    <w:multiLevelType w:val="hybridMultilevel"/>
    <w:tmpl w:val="9D6E12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29DF0E5B"/>
    <w:multiLevelType w:val="hybridMultilevel"/>
    <w:tmpl w:val="DD9AECBE"/>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2A762168"/>
    <w:multiLevelType w:val="hybridMultilevel"/>
    <w:tmpl w:val="4034726E"/>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310347F"/>
    <w:multiLevelType w:val="hybridMultilevel"/>
    <w:tmpl w:val="6E88CEE2"/>
    <w:lvl w:ilvl="0" w:tplc="48090001">
      <w:start w:val="1"/>
      <w:numFmt w:val="bullet"/>
      <w:lvlText w:val=""/>
      <w:lvlJc w:val="left"/>
      <w:pPr>
        <w:ind w:left="2113" w:hanging="360"/>
      </w:pPr>
      <w:rPr>
        <w:rFonts w:ascii="Symbol" w:hAnsi="Symbol" w:hint="default"/>
      </w:rPr>
    </w:lvl>
    <w:lvl w:ilvl="1" w:tplc="48090003" w:tentative="1">
      <w:start w:val="1"/>
      <w:numFmt w:val="bullet"/>
      <w:lvlText w:val="o"/>
      <w:lvlJc w:val="left"/>
      <w:pPr>
        <w:ind w:left="2833" w:hanging="360"/>
      </w:pPr>
      <w:rPr>
        <w:rFonts w:ascii="Courier New" w:hAnsi="Courier New" w:cs="Courier New" w:hint="default"/>
      </w:rPr>
    </w:lvl>
    <w:lvl w:ilvl="2" w:tplc="48090005" w:tentative="1">
      <w:start w:val="1"/>
      <w:numFmt w:val="bullet"/>
      <w:lvlText w:val=""/>
      <w:lvlJc w:val="left"/>
      <w:pPr>
        <w:ind w:left="3553" w:hanging="360"/>
      </w:pPr>
      <w:rPr>
        <w:rFonts w:ascii="Wingdings" w:hAnsi="Wingdings" w:hint="default"/>
      </w:rPr>
    </w:lvl>
    <w:lvl w:ilvl="3" w:tplc="48090001" w:tentative="1">
      <w:start w:val="1"/>
      <w:numFmt w:val="bullet"/>
      <w:lvlText w:val=""/>
      <w:lvlJc w:val="left"/>
      <w:pPr>
        <w:ind w:left="4273" w:hanging="360"/>
      </w:pPr>
      <w:rPr>
        <w:rFonts w:ascii="Symbol" w:hAnsi="Symbol" w:hint="default"/>
      </w:rPr>
    </w:lvl>
    <w:lvl w:ilvl="4" w:tplc="48090003" w:tentative="1">
      <w:start w:val="1"/>
      <w:numFmt w:val="bullet"/>
      <w:lvlText w:val="o"/>
      <w:lvlJc w:val="left"/>
      <w:pPr>
        <w:ind w:left="4993" w:hanging="360"/>
      </w:pPr>
      <w:rPr>
        <w:rFonts w:ascii="Courier New" w:hAnsi="Courier New" w:cs="Courier New" w:hint="default"/>
      </w:rPr>
    </w:lvl>
    <w:lvl w:ilvl="5" w:tplc="48090005" w:tentative="1">
      <w:start w:val="1"/>
      <w:numFmt w:val="bullet"/>
      <w:lvlText w:val=""/>
      <w:lvlJc w:val="left"/>
      <w:pPr>
        <w:ind w:left="5713" w:hanging="360"/>
      </w:pPr>
      <w:rPr>
        <w:rFonts w:ascii="Wingdings" w:hAnsi="Wingdings" w:hint="default"/>
      </w:rPr>
    </w:lvl>
    <w:lvl w:ilvl="6" w:tplc="48090001" w:tentative="1">
      <w:start w:val="1"/>
      <w:numFmt w:val="bullet"/>
      <w:lvlText w:val=""/>
      <w:lvlJc w:val="left"/>
      <w:pPr>
        <w:ind w:left="6433" w:hanging="360"/>
      </w:pPr>
      <w:rPr>
        <w:rFonts w:ascii="Symbol" w:hAnsi="Symbol" w:hint="default"/>
      </w:rPr>
    </w:lvl>
    <w:lvl w:ilvl="7" w:tplc="48090003" w:tentative="1">
      <w:start w:val="1"/>
      <w:numFmt w:val="bullet"/>
      <w:lvlText w:val="o"/>
      <w:lvlJc w:val="left"/>
      <w:pPr>
        <w:ind w:left="7153" w:hanging="360"/>
      </w:pPr>
      <w:rPr>
        <w:rFonts w:ascii="Courier New" w:hAnsi="Courier New" w:cs="Courier New" w:hint="default"/>
      </w:rPr>
    </w:lvl>
    <w:lvl w:ilvl="8" w:tplc="48090005" w:tentative="1">
      <w:start w:val="1"/>
      <w:numFmt w:val="bullet"/>
      <w:lvlText w:val=""/>
      <w:lvlJc w:val="left"/>
      <w:pPr>
        <w:ind w:left="7873" w:hanging="360"/>
      </w:pPr>
      <w:rPr>
        <w:rFonts w:ascii="Wingdings" w:hAnsi="Wingdings" w:hint="default"/>
      </w:rPr>
    </w:lvl>
  </w:abstractNum>
  <w:abstractNum w:abstractNumId="12">
    <w:nsid w:val="460A4348"/>
    <w:multiLevelType w:val="hybridMultilevel"/>
    <w:tmpl w:val="A2BC8980"/>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488A193F"/>
    <w:multiLevelType w:val="hybridMultilevel"/>
    <w:tmpl w:val="83CA64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C550BB8"/>
    <w:multiLevelType w:val="hybridMultilevel"/>
    <w:tmpl w:val="2820B614"/>
    <w:lvl w:ilvl="0" w:tplc="2E3AF080">
      <w:start w:val="1"/>
      <w:numFmt w:val="decimal"/>
      <w:lvlText w:val="%1."/>
      <w:lvlJc w:val="left"/>
      <w:pPr>
        <w:ind w:left="720" w:hanging="360"/>
      </w:pPr>
      <w:rPr>
        <w:rFonts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C727B5C"/>
    <w:multiLevelType w:val="hybridMultilevel"/>
    <w:tmpl w:val="B2B8D45A"/>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5C3E72FF"/>
    <w:multiLevelType w:val="hybridMultilevel"/>
    <w:tmpl w:val="DB76B6BC"/>
    <w:lvl w:ilvl="0" w:tplc="12B048C6">
      <w:numFmt w:val="bullet"/>
      <w:lvlText w:val=""/>
      <w:lvlJc w:val="left"/>
      <w:pPr>
        <w:ind w:left="720" w:hanging="360"/>
      </w:pPr>
      <w:rPr>
        <w:rFonts w:ascii="Symbol" w:eastAsiaTheme="minorEastAsia"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63FE5D5D"/>
    <w:multiLevelType w:val="hybridMultilevel"/>
    <w:tmpl w:val="21F2AA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7"/>
  </w:num>
  <w:num w:numId="4">
    <w:abstractNumId w:val="10"/>
  </w:num>
  <w:num w:numId="5">
    <w:abstractNumId w:val="9"/>
  </w:num>
  <w:num w:numId="6">
    <w:abstractNumId w:val="12"/>
  </w:num>
  <w:num w:numId="7">
    <w:abstractNumId w:val="15"/>
  </w:num>
  <w:num w:numId="8">
    <w:abstractNumId w:val="7"/>
  </w:num>
  <w:num w:numId="9">
    <w:abstractNumId w:val="1"/>
  </w:num>
  <w:num w:numId="10">
    <w:abstractNumId w:val="0"/>
  </w:num>
  <w:num w:numId="11">
    <w:abstractNumId w:val="16"/>
  </w:num>
  <w:num w:numId="12">
    <w:abstractNumId w:val="6"/>
  </w:num>
  <w:num w:numId="13">
    <w:abstractNumId w:val="2"/>
  </w:num>
  <w:num w:numId="14">
    <w:abstractNumId w:val="4"/>
  </w:num>
  <w:num w:numId="15">
    <w:abstractNumId w:val="13"/>
  </w:num>
  <w:num w:numId="16">
    <w:abstractNumId w:val="14"/>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6116E5"/>
    <w:rsid w:val="00003B8A"/>
    <w:rsid w:val="00067166"/>
    <w:rsid w:val="000701EA"/>
    <w:rsid w:val="000C1023"/>
    <w:rsid w:val="000C1295"/>
    <w:rsid w:val="000D31EB"/>
    <w:rsid w:val="000F3C15"/>
    <w:rsid w:val="00106865"/>
    <w:rsid w:val="00145939"/>
    <w:rsid w:val="00164C41"/>
    <w:rsid w:val="00192D9A"/>
    <w:rsid w:val="0020538D"/>
    <w:rsid w:val="002B5B13"/>
    <w:rsid w:val="002C6A6C"/>
    <w:rsid w:val="002D62B6"/>
    <w:rsid w:val="002E47A1"/>
    <w:rsid w:val="002F09F0"/>
    <w:rsid w:val="00306C5F"/>
    <w:rsid w:val="0031128E"/>
    <w:rsid w:val="00321A32"/>
    <w:rsid w:val="003D1D36"/>
    <w:rsid w:val="00417327"/>
    <w:rsid w:val="00422781"/>
    <w:rsid w:val="00466BA7"/>
    <w:rsid w:val="00480BC2"/>
    <w:rsid w:val="004B013D"/>
    <w:rsid w:val="004E22E3"/>
    <w:rsid w:val="00506742"/>
    <w:rsid w:val="00571FFF"/>
    <w:rsid w:val="00583171"/>
    <w:rsid w:val="005932AC"/>
    <w:rsid w:val="005E4177"/>
    <w:rsid w:val="005E65E0"/>
    <w:rsid w:val="006116E5"/>
    <w:rsid w:val="00650F25"/>
    <w:rsid w:val="006B0541"/>
    <w:rsid w:val="006C2FE4"/>
    <w:rsid w:val="007051F0"/>
    <w:rsid w:val="00716EF5"/>
    <w:rsid w:val="00723752"/>
    <w:rsid w:val="00733F97"/>
    <w:rsid w:val="007439BC"/>
    <w:rsid w:val="00790AAD"/>
    <w:rsid w:val="007B1D06"/>
    <w:rsid w:val="007C03E8"/>
    <w:rsid w:val="007C351B"/>
    <w:rsid w:val="0082133B"/>
    <w:rsid w:val="0086384A"/>
    <w:rsid w:val="008D4C8D"/>
    <w:rsid w:val="00905B17"/>
    <w:rsid w:val="00934B26"/>
    <w:rsid w:val="009776E6"/>
    <w:rsid w:val="009C159F"/>
    <w:rsid w:val="009C38C8"/>
    <w:rsid w:val="009F011D"/>
    <w:rsid w:val="00A028E2"/>
    <w:rsid w:val="00A04BE0"/>
    <w:rsid w:val="00A404A2"/>
    <w:rsid w:val="00A94EDE"/>
    <w:rsid w:val="00AA3D41"/>
    <w:rsid w:val="00AA6537"/>
    <w:rsid w:val="00AC5C4B"/>
    <w:rsid w:val="00AE7BAC"/>
    <w:rsid w:val="00B1028B"/>
    <w:rsid w:val="00B129BC"/>
    <w:rsid w:val="00B35E18"/>
    <w:rsid w:val="00B47123"/>
    <w:rsid w:val="00B54618"/>
    <w:rsid w:val="00B5771A"/>
    <w:rsid w:val="00B77537"/>
    <w:rsid w:val="00BA1C70"/>
    <w:rsid w:val="00C45A29"/>
    <w:rsid w:val="00CC24B1"/>
    <w:rsid w:val="00CD7BC5"/>
    <w:rsid w:val="00CF6032"/>
    <w:rsid w:val="00D1213A"/>
    <w:rsid w:val="00D506CA"/>
    <w:rsid w:val="00D57AD5"/>
    <w:rsid w:val="00DC3E8B"/>
    <w:rsid w:val="00E061F8"/>
    <w:rsid w:val="00E212FC"/>
    <w:rsid w:val="00E319E5"/>
    <w:rsid w:val="00E370B4"/>
    <w:rsid w:val="00E41EC5"/>
    <w:rsid w:val="00E71DEF"/>
    <w:rsid w:val="00EE0666"/>
    <w:rsid w:val="00F007EE"/>
    <w:rsid w:val="00F21C41"/>
    <w:rsid w:val="00F33B22"/>
    <w:rsid w:val="00F40A89"/>
    <w:rsid w:val="00F72DD1"/>
    <w:rsid w:val="00FD1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E5"/>
    <w:rPr>
      <w:rFonts w:ascii="Tahoma" w:hAnsi="Tahoma" w:cs="Tahoma"/>
      <w:sz w:val="16"/>
      <w:szCs w:val="16"/>
    </w:rPr>
  </w:style>
  <w:style w:type="paragraph" w:styleId="Header">
    <w:name w:val="header"/>
    <w:basedOn w:val="Normal"/>
    <w:link w:val="HeaderChar"/>
    <w:uiPriority w:val="99"/>
    <w:unhideWhenUsed/>
    <w:rsid w:val="003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8E"/>
  </w:style>
  <w:style w:type="paragraph" w:styleId="Footer">
    <w:name w:val="footer"/>
    <w:basedOn w:val="Normal"/>
    <w:link w:val="FooterChar"/>
    <w:uiPriority w:val="99"/>
    <w:unhideWhenUsed/>
    <w:rsid w:val="003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8E"/>
  </w:style>
  <w:style w:type="paragraph" w:styleId="Date">
    <w:name w:val="Date"/>
    <w:basedOn w:val="Normal"/>
    <w:next w:val="Normal"/>
    <w:link w:val="DateChar"/>
    <w:uiPriority w:val="99"/>
    <w:semiHidden/>
    <w:unhideWhenUsed/>
    <w:rsid w:val="009C38C8"/>
  </w:style>
  <w:style w:type="character" w:customStyle="1" w:styleId="DateChar">
    <w:name w:val="Date Char"/>
    <w:basedOn w:val="DefaultParagraphFont"/>
    <w:link w:val="Date"/>
    <w:uiPriority w:val="99"/>
    <w:semiHidden/>
    <w:rsid w:val="009C38C8"/>
  </w:style>
  <w:style w:type="paragraph" w:styleId="NoSpacing">
    <w:name w:val="No Spacing"/>
    <w:uiPriority w:val="1"/>
    <w:qFormat/>
    <w:rsid w:val="009C38C8"/>
    <w:pPr>
      <w:spacing w:after="0" w:line="240" w:lineRule="auto"/>
    </w:pPr>
  </w:style>
  <w:style w:type="table" w:customStyle="1" w:styleId="LightGrid-Accent41">
    <w:name w:val="Light Grid - Accent 41"/>
    <w:basedOn w:val="TableNormal"/>
    <w:next w:val="LightGrid-Accent4"/>
    <w:uiPriority w:val="62"/>
    <w:rsid w:val="00733F97"/>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733F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417327"/>
    <w:rPr>
      <w:color w:val="0000FF" w:themeColor="hyperlink"/>
      <w:u w:val="single"/>
    </w:rPr>
  </w:style>
  <w:style w:type="character" w:styleId="CommentReference">
    <w:name w:val="annotation reference"/>
    <w:basedOn w:val="DefaultParagraphFont"/>
    <w:uiPriority w:val="99"/>
    <w:semiHidden/>
    <w:unhideWhenUsed/>
    <w:rsid w:val="00F40A89"/>
    <w:rPr>
      <w:sz w:val="16"/>
      <w:szCs w:val="16"/>
    </w:rPr>
  </w:style>
  <w:style w:type="paragraph" w:styleId="CommentText">
    <w:name w:val="annotation text"/>
    <w:basedOn w:val="Normal"/>
    <w:link w:val="CommentTextChar"/>
    <w:uiPriority w:val="99"/>
    <w:semiHidden/>
    <w:unhideWhenUsed/>
    <w:rsid w:val="00F40A89"/>
    <w:pPr>
      <w:spacing w:line="240" w:lineRule="auto"/>
    </w:pPr>
    <w:rPr>
      <w:sz w:val="20"/>
      <w:szCs w:val="20"/>
    </w:rPr>
  </w:style>
  <w:style w:type="character" w:customStyle="1" w:styleId="CommentTextChar">
    <w:name w:val="Comment Text Char"/>
    <w:basedOn w:val="DefaultParagraphFont"/>
    <w:link w:val="CommentText"/>
    <w:uiPriority w:val="99"/>
    <w:semiHidden/>
    <w:rsid w:val="00F40A89"/>
    <w:rPr>
      <w:sz w:val="20"/>
      <w:szCs w:val="20"/>
    </w:rPr>
  </w:style>
  <w:style w:type="paragraph" w:styleId="CommentSubject">
    <w:name w:val="annotation subject"/>
    <w:basedOn w:val="CommentText"/>
    <w:next w:val="CommentText"/>
    <w:link w:val="CommentSubjectChar"/>
    <w:uiPriority w:val="99"/>
    <w:semiHidden/>
    <w:unhideWhenUsed/>
    <w:rsid w:val="00F40A89"/>
    <w:rPr>
      <w:b/>
      <w:bCs/>
    </w:rPr>
  </w:style>
  <w:style w:type="character" w:customStyle="1" w:styleId="CommentSubjectChar">
    <w:name w:val="Comment Subject Char"/>
    <w:basedOn w:val="CommentTextChar"/>
    <w:link w:val="CommentSubject"/>
    <w:uiPriority w:val="99"/>
    <w:semiHidden/>
    <w:rsid w:val="00F40A89"/>
    <w:rPr>
      <w:b/>
      <w:bCs/>
      <w:sz w:val="20"/>
      <w:szCs w:val="20"/>
    </w:rPr>
  </w:style>
  <w:style w:type="paragraph" w:styleId="ListParagraph">
    <w:name w:val="List Paragraph"/>
    <w:basedOn w:val="Normal"/>
    <w:uiPriority w:val="34"/>
    <w:qFormat/>
    <w:rsid w:val="005E6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E5"/>
    <w:rPr>
      <w:rFonts w:ascii="Tahoma" w:hAnsi="Tahoma" w:cs="Tahoma"/>
      <w:sz w:val="16"/>
      <w:szCs w:val="16"/>
    </w:rPr>
  </w:style>
  <w:style w:type="paragraph" w:styleId="Header">
    <w:name w:val="header"/>
    <w:basedOn w:val="Normal"/>
    <w:link w:val="HeaderChar"/>
    <w:uiPriority w:val="99"/>
    <w:unhideWhenUsed/>
    <w:rsid w:val="0031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8E"/>
  </w:style>
  <w:style w:type="paragraph" w:styleId="Footer">
    <w:name w:val="footer"/>
    <w:basedOn w:val="Normal"/>
    <w:link w:val="FooterChar"/>
    <w:uiPriority w:val="99"/>
    <w:unhideWhenUsed/>
    <w:rsid w:val="0031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8E"/>
  </w:style>
  <w:style w:type="paragraph" w:styleId="Date">
    <w:name w:val="Date"/>
    <w:basedOn w:val="Normal"/>
    <w:next w:val="Normal"/>
    <w:link w:val="DateChar"/>
    <w:uiPriority w:val="99"/>
    <w:semiHidden/>
    <w:unhideWhenUsed/>
    <w:rsid w:val="009C38C8"/>
  </w:style>
  <w:style w:type="character" w:customStyle="1" w:styleId="DateChar">
    <w:name w:val="Date Char"/>
    <w:basedOn w:val="DefaultParagraphFont"/>
    <w:link w:val="Date"/>
    <w:uiPriority w:val="99"/>
    <w:semiHidden/>
    <w:rsid w:val="009C38C8"/>
  </w:style>
  <w:style w:type="paragraph" w:styleId="NoSpacing">
    <w:name w:val="No Spacing"/>
    <w:uiPriority w:val="1"/>
    <w:qFormat/>
    <w:rsid w:val="009C38C8"/>
    <w:pPr>
      <w:spacing w:after="0" w:line="240" w:lineRule="auto"/>
    </w:pPr>
  </w:style>
  <w:style w:type="table" w:customStyle="1" w:styleId="LightGrid-Accent41">
    <w:name w:val="Light Grid - Accent 41"/>
    <w:basedOn w:val="TableNormal"/>
    <w:next w:val="LightGrid-Accent4"/>
    <w:uiPriority w:val="62"/>
    <w:rsid w:val="00733F97"/>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733F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417327"/>
    <w:rPr>
      <w:color w:val="0000FF" w:themeColor="hyperlink"/>
      <w:u w:val="single"/>
    </w:rPr>
  </w:style>
  <w:style w:type="character" w:styleId="CommentReference">
    <w:name w:val="annotation reference"/>
    <w:basedOn w:val="DefaultParagraphFont"/>
    <w:uiPriority w:val="99"/>
    <w:semiHidden/>
    <w:unhideWhenUsed/>
    <w:rsid w:val="00F40A89"/>
    <w:rPr>
      <w:sz w:val="16"/>
      <w:szCs w:val="16"/>
    </w:rPr>
  </w:style>
  <w:style w:type="paragraph" w:styleId="CommentText">
    <w:name w:val="annotation text"/>
    <w:basedOn w:val="Normal"/>
    <w:link w:val="CommentTextChar"/>
    <w:uiPriority w:val="99"/>
    <w:semiHidden/>
    <w:unhideWhenUsed/>
    <w:rsid w:val="00F40A89"/>
    <w:pPr>
      <w:spacing w:line="240" w:lineRule="auto"/>
    </w:pPr>
    <w:rPr>
      <w:sz w:val="20"/>
      <w:szCs w:val="20"/>
    </w:rPr>
  </w:style>
  <w:style w:type="character" w:customStyle="1" w:styleId="CommentTextChar">
    <w:name w:val="Comment Text Char"/>
    <w:basedOn w:val="DefaultParagraphFont"/>
    <w:link w:val="CommentText"/>
    <w:uiPriority w:val="99"/>
    <w:semiHidden/>
    <w:rsid w:val="00F40A89"/>
    <w:rPr>
      <w:sz w:val="20"/>
      <w:szCs w:val="20"/>
    </w:rPr>
  </w:style>
  <w:style w:type="paragraph" w:styleId="CommentSubject">
    <w:name w:val="annotation subject"/>
    <w:basedOn w:val="CommentText"/>
    <w:next w:val="CommentText"/>
    <w:link w:val="CommentSubjectChar"/>
    <w:uiPriority w:val="99"/>
    <w:semiHidden/>
    <w:unhideWhenUsed/>
    <w:rsid w:val="00F40A89"/>
    <w:rPr>
      <w:b/>
      <w:bCs/>
    </w:rPr>
  </w:style>
  <w:style w:type="character" w:customStyle="1" w:styleId="CommentSubjectChar">
    <w:name w:val="Comment Subject Char"/>
    <w:basedOn w:val="CommentTextChar"/>
    <w:link w:val="CommentSubject"/>
    <w:uiPriority w:val="99"/>
    <w:semiHidden/>
    <w:rsid w:val="00F40A89"/>
    <w:rPr>
      <w:b/>
      <w:bCs/>
      <w:sz w:val="20"/>
      <w:szCs w:val="20"/>
    </w:rPr>
  </w:style>
  <w:style w:type="paragraph" w:styleId="ListParagraph">
    <w:name w:val="List Paragraph"/>
    <w:basedOn w:val="Normal"/>
    <w:uiPriority w:val="34"/>
    <w:qFormat/>
    <w:rsid w:val="005E65E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ica.gov.sg/services_centre_overview.aspx?pageid=252&amp;secid=1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m.gov.sg/foreign-manpower/passes-visas/work-holiday-programme/before-you-apply/Pages/default.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om.gov.sg/foreign-manpower/passes-visas/work-holiday-programme/before-you-appl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4828-C0DA-4FB9-AD80-E5BE1033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chanwk</dc:creator>
  <cp:lastModifiedBy>mikeb</cp:lastModifiedBy>
  <cp:revision>6</cp:revision>
  <cp:lastPrinted>2012-03-29T13:14:00Z</cp:lastPrinted>
  <dcterms:created xsi:type="dcterms:W3CDTF">2012-03-29T09:15:00Z</dcterms:created>
  <dcterms:modified xsi:type="dcterms:W3CDTF">2012-03-29T13:15:00Z</dcterms:modified>
</cp:coreProperties>
</file>